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A1385C" w14:textId="77777777" w:rsidR="00D90843" w:rsidRPr="00B5496E" w:rsidRDefault="00D90843" w:rsidP="00D90843">
      <w:pPr>
        <w:snapToGrid w:val="0"/>
        <w:spacing w:before="40" w:after="0" w:line="240" w:lineRule="auto"/>
        <w:ind w:firstLine="680"/>
        <w:contextualSpacing/>
        <w:jc w:val="right"/>
        <w:rPr>
          <w:rFonts w:ascii="Times New Roman" w:eastAsia="Times New Roman" w:hAnsi="Times New Roman" w:cs="Times New Roman"/>
          <w:sz w:val="20"/>
          <w:u w:val="single"/>
          <w:lang w:val="en-US" w:eastAsia="ru-RU"/>
        </w:rPr>
      </w:pPr>
      <w:bookmarkStart w:id="0" w:name="_Toc516234685"/>
      <w:bookmarkStart w:id="1" w:name="_Toc486843793"/>
      <w:bookmarkStart w:id="2" w:name="_Hlk105488857"/>
    </w:p>
    <w:p w14:paraId="64F4CDD9" w14:textId="77777777" w:rsidR="00D90843" w:rsidRPr="00735CE7" w:rsidRDefault="00D90843" w:rsidP="00D90843">
      <w:pPr>
        <w:spacing w:after="0" w:line="240" w:lineRule="auto"/>
        <w:ind w:firstLine="680"/>
        <w:jc w:val="right"/>
        <w:rPr>
          <w:rFonts w:ascii="Times New Roman" w:eastAsia="Times New Roman" w:hAnsi="Times New Roman" w:cs="Times New Roman"/>
          <w:sz w:val="20"/>
          <w:szCs w:val="28"/>
          <w:lang w:eastAsia="ru-RU"/>
        </w:rPr>
      </w:pPr>
    </w:p>
    <w:p w14:paraId="1E89D9D9" w14:textId="77777777" w:rsidR="00B5496E" w:rsidRPr="00735CE7" w:rsidRDefault="00B5496E" w:rsidP="00D90843">
      <w:pPr>
        <w:spacing w:after="0" w:line="240" w:lineRule="auto"/>
        <w:ind w:firstLine="680"/>
        <w:jc w:val="right"/>
        <w:rPr>
          <w:rFonts w:ascii="Times New Roman" w:eastAsia="Times New Roman" w:hAnsi="Times New Roman" w:cs="Times New Roman"/>
          <w:sz w:val="20"/>
          <w:szCs w:val="28"/>
          <w:lang w:eastAsia="ru-RU"/>
        </w:rPr>
      </w:pPr>
    </w:p>
    <w:p w14:paraId="29770F68" w14:textId="77777777" w:rsidR="00B5496E" w:rsidRPr="00735CE7" w:rsidRDefault="00B5496E" w:rsidP="00D90843">
      <w:pPr>
        <w:spacing w:after="0" w:line="240" w:lineRule="auto"/>
        <w:ind w:firstLine="680"/>
        <w:jc w:val="right"/>
        <w:rPr>
          <w:rFonts w:ascii="Times New Roman" w:eastAsia="Times New Roman" w:hAnsi="Times New Roman" w:cs="Times New Roman"/>
          <w:sz w:val="20"/>
          <w:szCs w:val="28"/>
          <w:lang w:eastAsia="ru-RU"/>
        </w:rPr>
      </w:pPr>
    </w:p>
    <w:p w14:paraId="5796DDC0" w14:textId="77777777" w:rsidR="00B5496E" w:rsidRPr="00735CE7" w:rsidRDefault="00B5496E" w:rsidP="00D90843">
      <w:pPr>
        <w:spacing w:after="0" w:line="240" w:lineRule="auto"/>
        <w:ind w:firstLine="680"/>
        <w:jc w:val="right"/>
        <w:rPr>
          <w:rFonts w:ascii="Times New Roman" w:eastAsia="Times New Roman" w:hAnsi="Times New Roman" w:cs="Times New Roman"/>
          <w:sz w:val="20"/>
          <w:szCs w:val="28"/>
          <w:lang w:eastAsia="ru-RU"/>
        </w:rPr>
      </w:pPr>
    </w:p>
    <w:p w14:paraId="51C5E7D7" w14:textId="77777777" w:rsidR="00B5496E" w:rsidRPr="00735CE7" w:rsidRDefault="00B5496E" w:rsidP="00D90843">
      <w:pPr>
        <w:spacing w:after="0" w:line="240" w:lineRule="auto"/>
        <w:ind w:firstLine="680"/>
        <w:jc w:val="right"/>
        <w:rPr>
          <w:rFonts w:ascii="Times New Roman" w:eastAsia="Times New Roman" w:hAnsi="Times New Roman" w:cs="Times New Roman"/>
          <w:sz w:val="20"/>
          <w:szCs w:val="28"/>
          <w:lang w:eastAsia="ru-RU"/>
        </w:rPr>
      </w:pPr>
    </w:p>
    <w:p w14:paraId="305BFBD2" w14:textId="77777777" w:rsidR="00B5496E" w:rsidRPr="00735CE7" w:rsidRDefault="00B5496E" w:rsidP="00D90843">
      <w:pPr>
        <w:spacing w:after="0" w:line="240" w:lineRule="auto"/>
        <w:ind w:firstLine="680"/>
        <w:jc w:val="right"/>
        <w:rPr>
          <w:rFonts w:ascii="Times New Roman" w:eastAsia="Times New Roman" w:hAnsi="Times New Roman" w:cs="Times New Roman"/>
          <w:sz w:val="20"/>
          <w:szCs w:val="28"/>
          <w:lang w:eastAsia="ru-RU"/>
        </w:rPr>
      </w:pPr>
    </w:p>
    <w:p w14:paraId="53D88386" w14:textId="77777777" w:rsidR="00B5496E" w:rsidRPr="00735CE7" w:rsidRDefault="00B5496E" w:rsidP="00D90843">
      <w:pPr>
        <w:spacing w:after="0" w:line="240" w:lineRule="auto"/>
        <w:ind w:firstLine="680"/>
        <w:jc w:val="right"/>
        <w:rPr>
          <w:rFonts w:ascii="Times New Roman" w:eastAsia="Times New Roman" w:hAnsi="Times New Roman" w:cs="Times New Roman"/>
          <w:sz w:val="20"/>
          <w:szCs w:val="28"/>
          <w:lang w:eastAsia="ru-RU"/>
        </w:rPr>
      </w:pPr>
    </w:p>
    <w:p w14:paraId="343A9C86" w14:textId="77777777" w:rsidR="00B5496E" w:rsidRPr="00735CE7" w:rsidRDefault="00B5496E" w:rsidP="00D90843">
      <w:pPr>
        <w:spacing w:after="0" w:line="240" w:lineRule="auto"/>
        <w:ind w:firstLine="680"/>
        <w:jc w:val="right"/>
        <w:rPr>
          <w:rFonts w:ascii="Times New Roman" w:eastAsia="Times New Roman" w:hAnsi="Times New Roman" w:cs="Times New Roman"/>
          <w:sz w:val="20"/>
          <w:szCs w:val="28"/>
          <w:lang w:eastAsia="ru-RU"/>
        </w:rPr>
      </w:pPr>
    </w:p>
    <w:p w14:paraId="47938949" w14:textId="77777777" w:rsidR="00B5496E" w:rsidRPr="00735CE7" w:rsidRDefault="00B5496E" w:rsidP="00D90843">
      <w:pPr>
        <w:spacing w:after="0" w:line="240" w:lineRule="auto"/>
        <w:ind w:firstLine="680"/>
        <w:jc w:val="right"/>
        <w:rPr>
          <w:rFonts w:ascii="Times New Roman" w:eastAsia="Times New Roman" w:hAnsi="Times New Roman" w:cs="Times New Roman"/>
          <w:sz w:val="20"/>
          <w:szCs w:val="28"/>
          <w:lang w:eastAsia="ru-RU"/>
        </w:rPr>
      </w:pPr>
    </w:p>
    <w:p w14:paraId="02068FBD" w14:textId="77777777" w:rsidR="00D90843" w:rsidRPr="00735CE7" w:rsidRDefault="00D90843" w:rsidP="00D90843">
      <w:pPr>
        <w:spacing w:before="120" w:after="120" w:line="240" w:lineRule="auto"/>
        <w:jc w:val="center"/>
        <w:rPr>
          <w:rFonts w:ascii="Times New Roman" w:eastAsia="Times New Roman" w:hAnsi="Times New Roman" w:cs="Times New Roman"/>
          <w:b/>
          <w:bCs/>
          <w:smallCaps/>
          <w:noProof/>
          <w:sz w:val="30"/>
          <w:szCs w:val="30"/>
          <w:lang w:eastAsia="ru-RU"/>
        </w:rPr>
      </w:pPr>
    </w:p>
    <w:p w14:paraId="50C4ED72" w14:textId="77777777" w:rsidR="009E0B3E" w:rsidRPr="00735CE7" w:rsidRDefault="009E0B3E" w:rsidP="00D90843">
      <w:pPr>
        <w:spacing w:before="120" w:after="120" w:line="240" w:lineRule="auto"/>
        <w:jc w:val="center"/>
        <w:rPr>
          <w:rFonts w:ascii="Times New Roman" w:eastAsia="Times New Roman" w:hAnsi="Times New Roman" w:cs="Times New Roman"/>
          <w:b/>
          <w:bCs/>
          <w:smallCaps/>
          <w:sz w:val="30"/>
          <w:szCs w:val="30"/>
          <w:lang w:val="x-none" w:eastAsia="ru-RU"/>
        </w:rPr>
      </w:pPr>
    </w:p>
    <w:p w14:paraId="2DD61991" w14:textId="77777777" w:rsidR="00FB704D" w:rsidRPr="00735CE7" w:rsidRDefault="00FB704D" w:rsidP="00D90843">
      <w:pPr>
        <w:spacing w:before="120" w:after="120" w:line="240" w:lineRule="auto"/>
        <w:jc w:val="center"/>
        <w:rPr>
          <w:rFonts w:ascii="Times New Roman" w:eastAsia="Times New Roman" w:hAnsi="Times New Roman" w:cs="Times New Roman"/>
          <w:b/>
          <w:bCs/>
          <w:smallCaps/>
          <w:sz w:val="30"/>
          <w:szCs w:val="30"/>
          <w:lang w:val="x-none" w:eastAsia="ru-RU"/>
        </w:rPr>
      </w:pPr>
    </w:p>
    <w:p w14:paraId="099F906B" w14:textId="77777777" w:rsidR="00D90843" w:rsidRPr="00735CE7" w:rsidRDefault="00D90843" w:rsidP="006C1A05">
      <w:pPr>
        <w:spacing w:before="120" w:after="120" w:line="240" w:lineRule="auto"/>
        <w:jc w:val="center"/>
        <w:rPr>
          <w:rFonts w:ascii="Times New Roman" w:eastAsia="Times New Roman" w:hAnsi="Times New Roman" w:cs="Times New Roman"/>
          <w:b/>
          <w:bCs/>
          <w:smallCaps/>
          <w:sz w:val="30"/>
          <w:szCs w:val="30"/>
          <w:lang w:eastAsia="ru-RU"/>
        </w:rPr>
      </w:pPr>
      <w:r w:rsidRPr="00735CE7">
        <w:rPr>
          <w:rFonts w:ascii="Times New Roman" w:eastAsia="Times New Roman" w:hAnsi="Times New Roman" w:cs="Times New Roman"/>
          <w:b/>
          <w:bCs/>
          <w:smallCaps/>
          <w:sz w:val="30"/>
          <w:szCs w:val="30"/>
          <w:lang w:eastAsia="ru-RU"/>
        </w:rPr>
        <w:t xml:space="preserve">Генеральный план </w:t>
      </w:r>
      <w:r w:rsidR="006C1A05" w:rsidRPr="00735CE7">
        <w:rPr>
          <w:rFonts w:ascii="Times New Roman" w:eastAsia="Times New Roman" w:hAnsi="Times New Roman" w:cs="Times New Roman"/>
          <w:b/>
          <w:bCs/>
          <w:smallCaps/>
          <w:sz w:val="30"/>
          <w:szCs w:val="30"/>
          <w:lang w:eastAsia="ru-RU"/>
        </w:rPr>
        <w:t>муниципального образования</w:t>
      </w:r>
      <w:r w:rsidR="00B5496E" w:rsidRPr="00735CE7">
        <w:rPr>
          <w:rFonts w:ascii="Times New Roman" w:eastAsia="Times New Roman" w:hAnsi="Times New Roman" w:cs="Times New Roman"/>
          <w:b/>
          <w:bCs/>
          <w:smallCaps/>
          <w:sz w:val="30"/>
          <w:szCs w:val="30"/>
          <w:lang w:eastAsia="ru-RU"/>
        </w:rPr>
        <w:br/>
        <w:t xml:space="preserve">Сельское поселение «сельсовет </w:t>
      </w:r>
      <w:proofErr w:type="spellStart"/>
      <w:r w:rsidR="00B5496E" w:rsidRPr="00735CE7">
        <w:rPr>
          <w:rFonts w:ascii="Times New Roman" w:eastAsia="Times New Roman" w:hAnsi="Times New Roman" w:cs="Times New Roman"/>
          <w:b/>
          <w:bCs/>
          <w:smallCaps/>
          <w:sz w:val="30"/>
          <w:szCs w:val="30"/>
          <w:lang w:eastAsia="ru-RU"/>
        </w:rPr>
        <w:t>Зубутлинский</w:t>
      </w:r>
      <w:proofErr w:type="spellEnd"/>
      <w:r w:rsidR="00B5496E" w:rsidRPr="00735CE7">
        <w:rPr>
          <w:rFonts w:ascii="Times New Roman" w:eastAsia="Times New Roman" w:hAnsi="Times New Roman" w:cs="Times New Roman"/>
          <w:b/>
          <w:bCs/>
          <w:smallCaps/>
          <w:sz w:val="30"/>
          <w:szCs w:val="30"/>
          <w:lang w:eastAsia="ru-RU"/>
        </w:rPr>
        <w:t>»</w:t>
      </w:r>
    </w:p>
    <w:p w14:paraId="497409F3" w14:textId="77777777" w:rsidR="006732C1" w:rsidRPr="00735CE7" w:rsidRDefault="006732C1" w:rsidP="00D90843">
      <w:pPr>
        <w:spacing w:before="120" w:after="120" w:line="240" w:lineRule="auto"/>
        <w:jc w:val="center"/>
        <w:rPr>
          <w:rFonts w:ascii="Times New Roman" w:eastAsia="Times New Roman" w:hAnsi="Times New Roman" w:cs="Times New Roman"/>
          <w:b/>
          <w:bCs/>
          <w:smallCaps/>
          <w:sz w:val="30"/>
          <w:szCs w:val="30"/>
          <w:lang w:eastAsia="ru-RU"/>
        </w:rPr>
      </w:pPr>
    </w:p>
    <w:p w14:paraId="03AE8825" w14:textId="77777777" w:rsidR="009E0B3E" w:rsidRPr="00735CE7" w:rsidRDefault="009E0B3E" w:rsidP="00D90843">
      <w:pPr>
        <w:spacing w:before="120" w:after="120" w:line="240" w:lineRule="auto"/>
        <w:jc w:val="center"/>
        <w:rPr>
          <w:rFonts w:ascii="Times New Roman" w:eastAsia="Times New Roman" w:hAnsi="Times New Roman" w:cs="Times New Roman"/>
          <w:b/>
          <w:bCs/>
          <w:smallCaps/>
          <w:sz w:val="30"/>
          <w:szCs w:val="30"/>
          <w:lang w:eastAsia="ru-RU"/>
        </w:rPr>
      </w:pPr>
    </w:p>
    <w:p w14:paraId="59A9B740" w14:textId="77777777" w:rsidR="006732C1" w:rsidRPr="00735CE7" w:rsidRDefault="006732C1" w:rsidP="00D90843">
      <w:pPr>
        <w:spacing w:before="120" w:after="120" w:line="240" w:lineRule="auto"/>
        <w:jc w:val="center"/>
        <w:rPr>
          <w:rFonts w:ascii="Times New Roman" w:eastAsia="Times New Roman" w:hAnsi="Times New Roman" w:cs="Times New Roman"/>
          <w:b/>
          <w:bCs/>
          <w:smallCaps/>
          <w:sz w:val="30"/>
          <w:szCs w:val="30"/>
          <w:lang w:eastAsia="ru-RU"/>
        </w:rPr>
      </w:pPr>
      <w:r w:rsidRPr="00735CE7">
        <w:rPr>
          <w:rFonts w:ascii="Times New Roman" w:eastAsia="Times New Roman" w:hAnsi="Times New Roman" w:cs="Times New Roman"/>
          <w:b/>
          <w:bCs/>
          <w:smallCaps/>
          <w:sz w:val="30"/>
          <w:szCs w:val="30"/>
          <w:lang w:eastAsia="ru-RU"/>
        </w:rPr>
        <w:t>материалы по обоснованию</w:t>
      </w:r>
    </w:p>
    <w:p w14:paraId="5EE7FAD9" w14:textId="5BF2ECEA" w:rsidR="006732C1" w:rsidRPr="00735CE7" w:rsidRDefault="006732C1" w:rsidP="00D90843">
      <w:pPr>
        <w:spacing w:before="120" w:after="120" w:line="240" w:lineRule="auto"/>
        <w:jc w:val="center"/>
        <w:rPr>
          <w:rFonts w:ascii="Times New Roman" w:eastAsia="Times New Roman" w:hAnsi="Times New Roman" w:cs="Times New Roman"/>
          <w:b/>
          <w:bCs/>
          <w:smallCaps/>
          <w:sz w:val="30"/>
          <w:szCs w:val="30"/>
          <w:lang w:eastAsia="ru-RU"/>
        </w:rPr>
      </w:pPr>
    </w:p>
    <w:p w14:paraId="048F468E" w14:textId="77777777" w:rsidR="00D90843" w:rsidRPr="00735CE7" w:rsidRDefault="00D90843" w:rsidP="00D90843">
      <w:pPr>
        <w:spacing w:after="0" w:line="240" w:lineRule="auto"/>
        <w:jc w:val="center"/>
        <w:rPr>
          <w:rFonts w:ascii="Times New Roman" w:eastAsia="Times New Roman" w:hAnsi="Times New Roman" w:cs="Times New Roman"/>
          <w:b/>
          <w:bCs/>
          <w:caps/>
          <w:sz w:val="24"/>
          <w:szCs w:val="24"/>
          <w:lang w:eastAsia="ru-RU"/>
        </w:rPr>
      </w:pPr>
    </w:p>
    <w:p w14:paraId="15D587FF" w14:textId="7325159C" w:rsidR="00D90843" w:rsidRDefault="00D90843" w:rsidP="00D90843">
      <w:pPr>
        <w:spacing w:after="0" w:line="240" w:lineRule="auto"/>
        <w:jc w:val="center"/>
        <w:rPr>
          <w:rFonts w:ascii="Times New Roman" w:eastAsia="Times New Roman" w:hAnsi="Times New Roman" w:cs="Times New Roman"/>
          <w:b/>
          <w:caps/>
          <w:sz w:val="24"/>
          <w:szCs w:val="24"/>
          <w:lang w:eastAsia="ru-RU"/>
        </w:rPr>
      </w:pPr>
    </w:p>
    <w:p w14:paraId="70BB0624" w14:textId="737B9E5D" w:rsidR="007F3374" w:rsidRDefault="007F3374" w:rsidP="00D90843">
      <w:pPr>
        <w:spacing w:after="0" w:line="240" w:lineRule="auto"/>
        <w:jc w:val="center"/>
        <w:rPr>
          <w:rFonts w:ascii="Times New Roman" w:eastAsia="Times New Roman" w:hAnsi="Times New Roman" w:cs="Times New Roman"/>
          <w:b/>
          <w:caps/>
          <w:sz w:val="24"/>
          <w:szCs w:val="24"/>
          <w:lang w:eastAsia="ru-RU"/>
        </w:rPr>
      </w:pPr>
    </w:p>
    <w:p w14:paraId="3BCF0A2B" w14:textId="77777777" w:rsidR="009E0B3E" w:rsidRPr="00735CE7" w:rsidRDefault="009E0B3E" w:rsidP="00D90843">
      <w:pPr>
        <w:spacing w:after="0" w:line="240" w:lineRule="auto"/>
        <w:jc w:val="center"/>
        <w:rPr>
          <w:rFonts w:ascii="Times New Roman" w:eastAsia="Times New Roman" w:hAnsi="Times New Roman" w:cs="Times New Roman"/>
          <w:b/>
          <w:sz w:val="28"/>
          <w:szCs w:val="28"/>
          <w:lang w:eastAsia="ru-RU"/>
        </w:rPr>
      </w:pPr>
    </w:p>
    <w:p w14:paraId="10C5E6DF" w14:textId="77777777" w:rsidR="009E0B3E" w:rsidRPr="00735CE7" w:rsidRDefault="009E0B3E" w:rsidP="00D90843">
      <w:pPr>
        <w:spacing w:after="0" w:line="240" w:lineRule="auto"/>
        <w:jc w:val="center"/>
        <w:rPr>
          <w:rFonts w:ascii="Times New Roman" w:eastAsia="Times New Roman" w:hAnsi="Times New Roman" w:cs="Times New Roman"/>
          <w:b/>
          <w:sz w:val="28"/>
          <w:szCs w:val="28"/>
          <w:lang w:eastAsia="ru-RU"/>
        </w:rPr>
      </w:pPr>
    </w:p>
    <w:p w14:paraId="1336A4EC" w14:textId="77777777" w:rsidR="009E0B3E" w:rsidRPr="00735CE7" w:rsidRDefault="009E0B3E" w:rsidP="00D90843">
      <w:pPr>
        <w:spacing w:after="0" w:line="240" w:lineRule="auto"/>
        <w:jc w:val="center"/>
        <w:rPr>
          <w:rFonts w:ascii="Times New Roman" w:eastAsia="Times New Roman" w:hAnsi="Times New Roman" w:cs="Times New Roman"/>
          <w:b/>
          <w:sz w:val="28"/>
          <w:szCs w:val="28"/>
          <w:lang w:eastAsia="ru-RU"/>
        </w:rPr>
      </w:pPr>
    </w:p>
    <w:p w14:paraId="3261B625" w14:textId="77777777" w:rsidR="009E0B3E" w:rsidRPr="00735CE7" w:rsidRDefault="009E0B3E" w:rsidP="00D90843">
      <w:pPr>
        <w:spacing w:after="0" w:line="240" w:lineRule="auto"/>
        <w:jc w:val="center"/>
        <w:rPr>
          <w:rFonts w:ascii="Times New Roman" w:eastAsia="Times New Roman" w:hAnsi="Times New Roman" w:cs="Times New Roman"/>
          <w:b/>
          <w:sz w:val="28"/>
          <w:szCs w:val="28"/>
          <w:lang w:eastAsia="ru-RU"/>
        </w:rPr>
      </w:pPr>
    </w:p>
    <w:p w14:paraId="69957D0F" w14:textId="77777777" w:rsidR="009E0B3E" w:rsidRPr="00735CE7" w:rsidRDefault="009E0B3E" w:rsidP="00D90843">
      <w:pPr>
        <w:spacing w:after="0" w:line="240" w:lineRule="auto"/>
        <w:jc w:val="center"/>
        <w:rPr>
          <w:rFonts w:ascii="Times New Roman" w:eastAsia="Times New Roman" w:hAnsi="Times New Roman" w:cs="Times New Roman"/>
          <w:b/>
          <w:sz w:val="28"/>
          <w:szCs w:val="28"/>
          <w:lang w:eastAsia="ru-RU"/>
        </w:rPr>
      </w:pPr>
    </w:p>
    <w:p w14:paraId="705B7CC0" w14:textId="77777777" w:rsidR="007F3374" w:rsidRPr="00867DB4" w:rsidRDefault="007F3374" w:rsidP="007F3374">
      <w:pPr>
        <w:spacing w:after="0"/>
        <w:jc w:val="center"/>
        <w:rPr>
          <w:rFonts w:ascii="Times New Roman" w:eastAsia="Times New Roman" w:hAnsi="Times New Roman" w:cs="Times New Roman"/>
          <w:b/>
          <w:sz w:val="28"/>
          <w:szCs w:val="28"/>
          <w:lang w:eastAsia="ru-RU"/>
        </w:rPr>
      </w:pPr>
    </w:p>
    <w:p w14:paraId="00CDBF4D" w14:textId="77777777" w:rsidR="007F3374" w:rsidRPr="00867DB4" w:rsidRDefault="007F3374" w:rsidP="007F3374">
      <w:pPr>
        <w:spacing w:after="0"/>
        <w:jc w:val="center"/>
        <w:rPr>
          <w:rFonts w:ascii="Times New Roman" w:eastAsia="Times New Roman" w:hAnsi="Times New Roman" w:cs="Times New Roman"/>
          <w:b/>
          <w:sz w:val="24"/>
          <w:szCs w:val="24"/>
          <w:lang w:eastAsia="ru-RU"/>
        </w:rPr>
      </w:pPr>
    </w:p>
    <w:tbl>
      <w:tblPr>
        <w:tblW w:w="5228" w:type="pct"/>
        <w:jc w:val="center"/>
        <w:tblLook w:val="04A0" w:firstRow="1" w:lastRow="0" w:firstColumn="1" w:lastColumn="0" w:noHBand="0" w:noVBand="1"/>
      </w:tblPr>
      <w:tblGrid>
        <w:gridCol w:w="5511"/>
        <w:gridCol w:w="4271"/>
      </w:tblGrid>
      <w:tr w:rsidR="007F3374" w:rsidRPr="00867DB4" w14:paraId="49A7D232" w14:textId="77777777" w:rsidTr="007F3374">
        <w:trPr>
          <w:trHeight w:val="588"/>
          <w:jc w:val="center"/>
        </w:trPr>
        <w:tc>
          <w:tcPr>
            <w:tcW w:w="2817" w:type="pct"/>
            <w:shd w:val="clear" w:color="auto" w:fill="auto"/>
          </w:tcPr>
          <w:p w14:paraId="70308FA9" w14:textId="77777777" w:rsidR="007F3374" w:rsidRPr="00867DB4" w:rsidRDefault="007F3374" w:rsidP="007F3374">
            <w:pPr>
              <w:spacing w:after="0"/>
              <w:rPr>
                <w:rFonts w:ascii="Times New Roman" w:eastAsia="Times New Roman" w:hAnsi="Times New Roman" w:cs="Times New Roman"/>
                <w:sz w:val="24"/>
                <w:szCs w:val="24"/>
                <w:lang w:eastAsia="ru-RU"/>
              </w:rPr>
            </w:pPr>
            <w:r w:rsidRPr="00867DB4">
              <w:rPr>
                <w:rFonts w:ascii="Times New Roman" w:eastAsia="Times New Roman" w:hAnsi="Times New Roman" w:cs="Times New Roman"/>
                <w:sz w:val="24"/>
                <w:szCs w:val="24"/>
                <w:lang w:eastAsia="ru-RU"/>
              </w:rPr>
              <w:t>Директор</w:t>
            </w:r>
          </w:p>
        </w:tc>
        <w:tc>
          <w:tcPr>
            <w:tcW w:w="2183" w:type="pct"/>
            <w:shd w:val="clear" w:color="auto" w:fill="auto"/>
          </w:tcPr>
          <w:p w14:paraId="12044A6C" w14:textId="77777777" w:rsidR="007F3374" w:rsidRPr="00867DB4" w:rsidRDefault="007F3374" w:rsidP="007F3374">
            <w:pPr>
              <w:spacing w:after="0"/>
              <w:ind w:left="986" w:right="319"/>
              <w:jc w:val="right"/>
              <w:rPr>
                <w:rFonts w:ascii="Times New Roman" w:eastAsia="Times New Roman" w:hAnsi="Times New Roman" w:cs="Times New Roman"/>
                <w:sz w:val="24"/>
                <w:szCs w:val="24"/>
                <w:lang w:eastAsia="ru-RU"/>
              </w:rPr>
            </w:pPr>
            <w:r w:rsidRPr="00867DB4">
              <w:rPr>
                <w:rFonts w:ascii="Times New Roman" w:eastAsia="Times New Roman" w:hAnsi="Times New Roman" w:cs="Times New Roman"/>
                <w:noProof/>
                <w:sz w:val="24"/>
                <w:szCs w:val="24"/>
                <w:lang w:eastAsia="ru-RU"/>
              </w:rPr>
              <w:t>Карагишиев Р.М.</w:t>
            </w:r>
          </w:p>
        </w:tc>
      </w:tr>
    </w:tbl>
    <w:p w14:paraId="0635B5A5" w14:textId="77777777" w:rsidR="00D90843" w:rsidRPr="00735CE7" w:rsidRDefault="00D90843" w:rsidP="00D90843">
      <w:pPr>
        <w:spacing w:after="160" w:line="259" w:lineRule="auto"/>
        <w:rPr>
          <w:rFonts w:ascii="Times New Roman" w:eastAsia="Calibri" w:hAnsi="Times New Roman" w:cs="Times New Roman"/>
          <w:sz w:val="24"/>
          <w:szCs w:val="24"/>
        </w:rPr>
      </w:pPr>
    </w:p>
    <w:p w14:paraId="55862FB1" w14:textId="77777777" w:rsidR="00B5496E" w:rsidRPr="00735CE7" w:rsidRDefault="00B5496E" w:rsidP="00D90843">
      <w:pPr>
        <w:spacing w:after="0" w:line="240" w:lineRule="auto"/>
        <w:jc w:val="center"/>
        <w:rPr>
          <w:rFonts w:ascii="Times New Roman" w:eastAsia="Times New Roman" w:hAnsi="Times New Roman" w:cs="Times New Roman"/>
          <w:sz w:val="24"/>
          <w:szCs w:val="24"/>
        </w:rPr>
      </w:pPr>
    </w:p>
    <w:p w14:paraId="17E06E59" w14:textId="638F10C5" w:rsidR="00B5496E" w:rsidRDefault="00B5496E" w:rsidP="00D90843">
      <w:pPr>
        <w:spacing w:after="0" w:line="240" w:lineRule="auto"/>
        <w:jc w:val="center"/>
        <w:rPr>
          <w:rFonts w:ascii="Times New Roman" w:eastAsia="Times New Roman" w:hAnsi="Times New Roman" w:cs="Times New Roman"/>
          <w:sz w:val="24"/>
          <w:szCs w:val="24"/>
        </w:rPr>
      </w:pPr>
    </w:p>
    <w:p w14:paraId="02834EE1" w14:textId="3BB214CB" w:rsidR="007F3374" w:rsidRDefault="007F3374" w:rsidP="00D90843">
      <w:pPr>
        <w:spacing w:after="0" w:line="240" w:lineRule="auto"/>
        <w:jc w:val="center"/>
        <w:rPr>
          <w:rFonts w:ascii="Times New Roman" w:eastAsia="Times New Roman" w:hAnsi="Times New Roman" w:cs="Times New Roman"/>
          <w:sz w:val="24"/>
          <w:szCs w:val="24"/>
        </w:rPr>
      </w:pPr>
    </w:p>
    <w:p w14:paraId="39D47BF3" w14:textId="27A3E8B4" w:rsidR="007F3374" w:rsidRDefault="007F3374" w:rsidP="00D90843">
      <w:pPr>
        <w:spacing w:after="0" w:line="240" w:lineRule="auto"/>
        <w:jc w:val="center"/>
        <w:rPr>
          <w:rFonts w:ascii="Times New Roman" w:eastAsia="Times New Roman" w:hAnsi="Times New Roman" w:cs="Times New Roman"/>
          <w:sz w:val="24"/>
          <w:szCs w:val="24"/>
        </w:rPr>
      </w:pPr>
    </w:p>
    <w:p w14:paraId="5623098C" w14:textId="193216A1" w:rsidR="007F3374" w:rsidRDefault="007F3374" w:rsidP="00D90843">
      <w:pPr>
        <w:spacing w:after="0" w:line="240" w:lineRule="auto"/>
        <w:jc w:val="center"/>
        <w:rPr>
          <w:rFonts w:ascii="Times New Roman" w:eastAsia="Times New Roman" w:hAnsi="Times New Roman" w:cs="Times New Roman"/>
          <w:sz w:val="24"/>
          <w:szCs w:val="24"/>
        </w:rPr>
      </w:pPr>
    </w:p>
    <w:p w14:paraId="319ADF01" w14:textId="04759608" w:rsidR="007F3374" w:rsidRDefault="007F3374" w:rsidP="00D90843">
      <w:pPr>
        <w:spacing w:after="0" w:line="240" w:lineRule="auto"/>
        <w:jc w:val="center"/>
        <w:rPr>
          <w:rFonts w:ascii="Times New Roman" w:eastAsia="Times New Roman" w:hAnsi="Times New Roman" w:cs="Times New Roman"/>
          <w:sz w:val="24"/>
          <w:szCs w:val="24"/>
        </w:rPr>
      </w:pPr>
    </w:p>
    <w:p w14:paraId="2E096C7A" w14:textId="1B61FCD2" w:rsidR="007F3374" w:rsidRDefault="007F3374" w:rsidP="00D90843">
      <w:pPr>
        <w:spacing w:after="0" w:line="240" w:lineRule="auto"/>
        <w:jc w:val="center"/>
        <w:rPr>
          <w:rFonts w:ascii="Times New Roman" w:eastAsia="Times New Roman" w:hAnsi="Times New Roman" w:cs="Times New Roman"/>
          <w:sz w:val="24"/>
          <w:szCs w:val="24"/>
        </w:rPr>
      </w:pPr>
    </w:p>
    <w:p w14:paraId="192CC661" w14:textId="03405BDF" w:rsidR="007F3374" w:rsidRDefault="007F3374" w:rsidP="00D90843">
      <w:pPr>
        <w:spacing w:after="0" w:line="240" w:lineRule="auto"/>
        <w:jc w:val="center"/>
        <w:rPr>
          <w:rFonts w:ascii="Times New Roman" w:eastAsia="Times New Roman" w:hAnsi="Times New Roman" w:cs="Times New Roman"/>
          <w:sz w:val="24"/>
          <w:szCs w:val="24"/>
        </w:rPr>
      </w:pPr>
    </w:p>
    <w:p w14:paraId="57112E3C" w14:textId="69A08FE6" w:rsidR="00495332" w:rsidRDefault="00495332" w:rsidP="00D90843">
      <w:pPr>
        <w:spacing w:after="0" w:line="240" w:lineRule="auto"/>
        <w:jc w:val="center"/>
        <w:rPr>
          <w:rFonts w:ascii="Times New Roman" w:eastAsia="Times New Roman" w:hAnsi="Times New Roman" w:cs="Times New Roman"/>
          <w:sz w:val="24"/>
          <w:szCs w:val="24"/>
        </w:rPr>
      </w:pPr>
    </w:p>
    <w:p w14:paraId="1A4A7878" w14:textId="4234EA14" w:rsidR="00495332" w:rsidRDefault="00495332" w:rsidP="00D90843">
      <w:pPr>
        <w:spacing w:after="0" w:line="240" w:lineRule="auto"/>
        <w:jc w:val="center"/>
        <w:rPr>
          <w:rFonts w:ascii="Times New Roman" w:eastAsia="Times New Roman" w:hAnsi="Times New Roman" w:cs="Times New Roman"/>
          <w:sz w:val="24"/>
          <w:szCs w:val="24"/>
        </w:rPr>
      </w:pPr>
      <w:bookmarkStart w:id="3" w:name="_GoBack"/>
      <w:bookmarkEnd w:id="3"/>
    </w:p>
    <w:p w14:paraId="1D706DB8" w14:textId="65D817BF" w:rsidR="007F3374" w:rsidRDefault="007F3374" w:rsidP="00D90843">
      <w:pPr>
        <w:spacing w:after="0" w:line="240" w:lineRule="auto"/>
        <w:jc w:val="center"/>
        <w:rPr>
          <w:rFonts w:ascii="Times New Roman" w:eastAsia="Times New Roman" w:hAnsi="Times New Roman" w:cs="Times New Roman"/>
          <w:sz w:val="24"/>
          <w:szCs w:val="24"/>
        </w:rPr>
      </w:pPr>
    </w:p>
    <w:p w14:paraId="17F60608" w14:textId="77777777" w:rsidR="00B5496E" w:rsidRPr="00735CE7" w:rsidRDefault="00B5496E" w:rsidP="00D90843">
      <w:pPr>
        <w:spacing w:after="0" w:line="240" w:lineRule="auto"/>
        <w:jc w:val="center"/>
        <w:rPr>
          <w:rFonts w:ascii="Times New Roman" w:eastAsia="Times New Roman" w:hAnsi="Times New Roman" w:cs="Times New Roman"/>
          <w:sz w:val="24"/>
          <w:szCs w:val="24"/>
        </w:rPr>
      </w:pPr>
    </w:p>
    <w:p w14:paraId="54520F23" w14:textId="031CE5DB" w:rsidR="00D90843" w:rsidRPr="00735CE7" w:rsidRDefault="00B5496E" w:rsidP="00D90843">
      <w:pPr>
        <w:spacing w:after="0" w:line="240" w:lineRule="auto"/>
        <w:jc w:val="center"/>
        <w:rPr>
          <w:rFonts w:ascii="Times New Roman" w:eastAsia="Times New Roman" w:hAnsi="Times New Roman" w:cs="Times New Roman"/>
          <w:sz w:val="24"/>
          <w:szCs w:val="24"/>
        </w:rPr>
      </w:pPr>
      <w:proofErr w:type="spellStart"/>
      <w:r w:rsidRPr="00735CE7">
        <w:rPr>
          <w:rFonts w:ascii="Times New Roman" w:eastAsia="Times New Roman" w:hAnsi="Times New Roman" w:cs="Times New Roman"/>
          <w:sz w:val="24"/>
          <w:szCs w:val="24"/>
        </w:rPr>
        <w:t>Зубутли</w:t>
      </w:r>
      <w:proofErr w:type="spellEnd"/>
    </w:p>
    <w:p w14:paraId="6B1B8E53" w14:textId="31F79254" w:rsidR="007F3374" w:rsidRDefault="006C1A05" w:rsidP="00D90843">
      <w:pPr>
        <w:spacing w:after="0" w:line="240" w:lineRule="auto"/>
        <w:jc w:val="center"/>
        <w:rPr>
          <w:rFonts w:ascii="Times New Roman" w:eastAsia="Times New Roman" w:hAnsi="Times New Roman" w:cs="Times New Roman"/>
          <w:sz w:val="24"/>
          <w:szCs w:val="24"/>
          <w:lang w:val="en-US"/>
        </w:rPr>
      </w:pPr>
      <w:r w:rsidRPr="00735CE7">
        <w:rPr>
          <w:rFonts w:ascii="Times New Roman" w:eastAsia="Times New Roman" w:hAnsi="Times New Roman" w:cs="Times New Roman"/>
          <w:sz w:val="24"/>
          <w:szCs w:val="24"/>
        </w:rPr>
        <w:t>202</w:t>
      </w:r>
      <w:r w:rsidR="00495332">
        <w:rPr>
          <w:rFonts w:ascii="Times New Roman" w:eastAsia="Times New Roman" w:hAnsi="Times New Roman" w:cs="Times New Roman"/>
          <w:sz w:val="24"/>
          <w:szCs w:val="24"/>
          <w:lang w:val="en-US"/>
        </w:rPr>
        <w:t>5</w:t>
      </w:r>
      <w:r w:rsidR="007F3374">
        <w:rPr>
          <w:rFonts w:ascii="Times New Roman" w:eastAsia="Times New Roman" w:hAnsi="Times New Roman" w:cs="Times New Roman"/>
          <w:sz w:val="24"/>
          <w:szCs w:val="24"/>
          <w:lang w:val="en-US"/>
        </w:rPr>
        <w:br w:type="page"/>
      </w:r>
    </w:p>
    <w:bookmarkEnd w:id="2" w:displacedByCustomXml="next"/>
    <w:sdt>
      <w:sdtPr>
        <w:rPr>
          <w:rFonts w:ascii="Times New Roman" w:eastAsiaTheme="minorHAnsi" w:hAnsi="Times New Roman" w:cs="Times New Roman"/>
          <w:color w:val="auto"/>
          <w:sz w:val="22"/>
          <w:szCs w:val="22"/>
          <w:lang w:eastAsia="en-US"/>
        </w:rPr>
        <w:id w:val="1286545784"/>
        <w:docPartObj>
          <w:docPartGallery w:val="Table of Contents"/>
          <w:docPartUnique/>
        </w:docPartObj>
      </w:sdtPr>
      <w:sdtEndPr>
        <w:rPr>
          <w:b/>
          <w:bCs/>
        </w:rPr>
      </w:sdtEndPr>
      <w:sdtContent>
        <w:p w14:paraId="1B2FF37A" w14:textId="77777777" w:rsidR="007D04B0" w:rsidRPr="00735CE7" w:rsidRDefault="007D04B0">
          <w:pPr>
            <w:pStyle w:val="afffffff3"/>
            <w:rPr>
              <w:rFonts w:ascii="Times New Roman" w:hAnsi="Times New Roman" w:cs="Times New Roman"/>
              <w:color w:val="auto"/>
            </w:rPr>
          </w:pPr>
          <w:r w:rsidRPr="00735CE7">
            <w:rPr>
              <w:rFonts w:ascii="Times New Roman" w:hAnsi="Times New Roman" w:cs="Times New Roman"/>
              <w:color w:val="auto"/>
            </w:rPr>
            <w:t>Оглавление</w:t>
          </w:r>
        </w:p>
        <w:p w14:paraId="25D5D340" w14:textId="12C214CF" w:rsidR="001734BA" w:rsidRDefault="007D04B0">
          <w:pPr>
            <w:pStyle w:val="18"/>
            <w:rPr>
              <w:rFonts w:asciiTheme="minorHAnsi" w:eastAsiaTheme="minorEastAsia" w:hAnsiTheme="minorHAnsi" w:cstheme="minorBidi"/>
              <w:b w:val="0"/>
              <w:caps w:val="0"/>
              <w:noProof/>
              <w:sz w:val="22"/>
              <w:szCs w:val="22"/>
            </w:rPr>
          </w:pPr>
          <w:r w:rsidRPr="00735CE7">
            <w:rPr>
              <w:sz w:val="24"/>
              <w:szCs w:val="24"/>
            </w:rPr>
            <w:fldChar w:fldCharType="begin"/>
          </w:r>
          <w:r w:rsidRPr="00735CE7">
            <w:rPr>
              <w:sz w:val="24"/>
              <w:szCs w:val="24"/>
            </w:rPr>
            <w:instrText xml:space="preserve"> TOC \o "1-3" \h \z \u </w:instrText>
          </w:r>
          <w:r w:rsidRPr="00735CE7">
            <w:rPr>
              <w:sz w:val="24"/>
              <w:szCs w:val="24"/>
            </w:rPr>
            <w:fldChar w:fldCharType="separate"/>
          </w:r>
          <w:hyperlink w:anchor="_Toc131947822" w:history="1">
            <w:r w:rsidR="001734BA" w:rsidRPr="00014BBE">
              <w:rPr>
                <w:rStyle w:val="af9"/>
                <w:noProof/>
              </w:rPr>
              <w:t>Введение</w:t>
            </w:r>
            <w:r w:rsidR="001734BA">
              <w:rPr>
                <w:noProof/>
                <w:webHidden/>
              </w:rPr>
              <w:tab/>
            </w:r>
            <w:r w:rsidR="001734BA">
              <w:rPr>
                <w:noProof/>
                <w:webHidden/>
              </w:rPr>
              <w:fldChar w:fldCharType="begin"/>
            </w:r>
            <w:r w:rsidR="001734BA">
              <w:rPr>
                <w:noProof/>
                <w:webHidden/>
              </w:rPr>
              <w:instrText xml:space="preserve"> PAGEREF _Toc131947822 \h </w:instrText>
            </w:r>
            <w:r w:rsidR="001734BA">
              <w:rPr>
                <w:noProof/>
                <w:webHidden/>
              </w:rPr>
            </w:r>
            <w:r w:rsidR="001734BA">
              <w:rPr>
                <w:noProof/>
                <w:webHidden/>
              </w:rPr>
              <w:fldChar w:fldCharType="separate"/>
            </w:r>
            <w:r w:rsidR="007320BC">
              <w:rPr>
                <w:noProof/>
                <w:webHidden/>
              </w:rPr>
              <w:t>4</w:t>
            </w:r>
            <w:r w:rsidR="001734BA">
              <w:rPr>
                <w:noProof/>
                <w:webHidden/>
              </w:rPr>
              <w:fldChar w:fldCharType="end"/>
            </w:r>
          </w:hyperlink>
        </w:p>
        <w:p w14:paraId="171612B2" w14:textId="01BADB26" w:rsidR="001734BA" w:rsidRDefault="00BC6BE5">
          <w:pPr>
            <w:pStyle w:val="18"/>
            <w:rPr>
              <w:rFonts w:asciiTheme="minorHAnsi" w:eastAsiaTheme="minorEastAsia" w:hAnsiTheme="minorHAnsi" w:cstheme="minorBidi"/>
              <w:b w:val="0"/>
              <w:caps w:val="0"/>
              <w:noProof/>
              <w:sz w:val="22"/>
              <w:szCs w:val="22"/>
            </w:rPr>
          </w:pPr>
          <w:hyperlink w:anchor="_Toc131947823" w:history="1">
            <w:r w:rsidR="001734BA" w:rsidRPr="00014BBE">
              <w:rPr>
                <w:rStyle w:val="af9"/>
                <w:bCs/>
                <w:noProof/>
              </w:rPr>
              <w:t>Состав проекта</w:t>
            </w:r>
            <w:r w:rsidR="001734BA">
              <w:rPr>
                <w:noProof/>
                <w:webHidden/>
              </w:rPr>
              <w:tab/>
            </w:r>
            <w:r w:rsidR="001734BA">
              <w:rPr>
                <w:noProof/>
                <w:webHidden/>
              </w:rPr>
              <w:fldChar w:fldCharType="begin"/>
            </w:r>
            <w:r w:rsidR="001734BA">
              <w:rPr>
                <w:noProof/>
                <w:webHidden/>
              </w:rPr>
              <w:instrText xml:space="preserve"> PAGEREF _Toc131947823 \h </w:instrText>
            </w:r>
            <w:r w:rsidR="001734BA">
              <w:rPr>
                <w:noProof/>
                <w:webHidden/>
              </w:rPr>
            </w:r>
            <w:r w:rsidR="001734BA">
              <w:rPr>
                <w:noProof/>
                <w:webHidden/>
              </w:rPr>
              <w:fldChar w:fldCharType="separate"/>
            </w:r>
            <w:r w:rsidR="007320BC">
              <w:rPr>
                <w:noProof/>
                <w:webHidden/>
              </w:rPr>
              <w:t>5</w:t>
            </w:r>
            <w:r w:rsidR="001734BA">
              <w:rPr>
                <w:noProof/>
                <w:webHidden/>
              </w:rPr>
              <w:fldChar w:fldCharType="end"/>
            </w:r>
          </w:hyperlink>
        </w:p>
        <w:p w14:paraId="44D80557" w14:textId="5FC6144A" w:rsidR="001734BA" w:rsidRDefault="00BC6BE5">
          <w:pPr>
            <w:pStyle w:val="18"/>
            <w:rPr>
              <w:rFonts w:asciiTheme="minorHAnsi" w:eastAsiaTheme="minorEastAsia" w:hAnsiTheme="minorHAnsi" w:cstheme="minorBidi"/>
              <w:b w:val="0"/>
              <w:caps w:val="0"/>
              <w:noProof/>
              <w:sz w:val="22"/>
              <w:szCs w:val="22"/>
            </w:rPr>
          </w:pPr>
          <w:hyperlink w:anchor="_Toc131947824" w:history="1">
            <w:r w:rsidR="001734BA" w:rsidRPr="00014BBE">
              <w:rPr>
                <w:rStyle w:val="af9"/>
                <w:noProof/>
              </w:rPr>
              <w:t>Цели и задачи территориального планирования</w:t>
            </w:r>
            <w:r w:rsidR="001734BA">
              <w:rPr>
                <w:noProof/>
                <w:webHidden/>
              </w:rPr>
              <w:tab/>
            </w:r>
            <w:r w:rsidR="001734BA">
              <w:rPr>
                <w:noProof/>
                <w:webHidden/>
              </w:rPr>
              <w:fldChar w:fldCharType="begin"/>
            </w:r>
            <w:r w:rsidR="001734BA">
              <w:rPr>
                <w:noProof/>
                <w:webHidden/>
              </w:rPr>
              <w:instrText xml:space="preserve"> PAGEREF _Toc131947824 \h </w:instrText>
            </w:r>
            <w:r w:rsidR="001734BA">
              <w:rPr>
                <w:noProof/>
                <w:webHidden/>
              </w:rPr>
            </w:r>
            <w:r w:rsidR="001734BA">
              <w:rPr>
                <w:noProof/>
                <w:webHidden/>
              </w:rPr>
              <w:fldChar w:fldCharType="separate"/>
            </w:r>
            <w:r w:rsidR="007320BC">
              <w:rPr>
                <w:noProof/>
                <w:webHidden/>
              </w:rPr>
              <w:t>8</w:t>
            </w:r>
            <w:r w:rsidR="001734BA">
              <w:rPr>
                <w:noProof/>
                <w:webHidden/>
              </w:rPr>
              <w:fldChar w:fldCharType="end"/>
            </w:r>
          </w:hyperlink>
        </w:p>
        <w:p w14:paraId="2E51A9CE" w14:textId="60593A1D" w:rsidR="001734BA" w:rsidRDefault="00BC6BE5">
          <w:pPr>
            <w:pStyle w:val="18"/>
            <w:rPr>
              <w:rFonts w:asciiTheme="minorHAnsi" w:eastAsiaTheme="minorEastAsia" w:hAnsiTheme="minorHAnsi" w:cstheme="minorBidi"/>
              <w:b w:val="0"/>
              <w:caps w:val="0"/>
              <w:noProof/>
              <w:sz w:val="22"/>
              <w:szCs w:val="22"/>
            </w:rPr>
          </w:pPr>
          <w:hyperlink w:anchor="_Toc131947825" w:history="1">
            <w:r w:rsidR="001734BA" w:rsidRPr="00014BBE">
              <w:rPr>
                <w:rStyle w:val="af9"/>
                <w:noProof/>
              </w:rPr>
              <w:t>ЧАСТЬ 1. Обоснование выбранного варианта размещения объектов местного значения поселения на основе анализа использования территории, возможных направлениях ее развития и прогнозируемых ограничениях использования</w:t>
            </w:r>
            <w:r w:rsidR="001734BA">
              <w:rPr>
                <w:noProof/>
                <w:webHidden/>
              </w:rPr>
              <w:tab/>
            </w:r>
            <w:r w:rsidR="001734BA">
              <w:rPr>
                <w:noProof/>
                <w:webHidden/>
              </w:rPr>
              <w:fldChar w:fldCharType="begin"/>
            </w:r>
            <w:r w:rsidR="001734BA">
              <w:rPr>
                <w:noProof/>
                <w:webHidden/>
              </w:rPr>
              <w:instrText xml:space="preserve"> PAGEREF _Toc131947825 \h </w:instrText>
            </w:r>
            <w:r w:rsidR="001734BA">
              <w:rPr>
                <w:noProof/>
                <w:webHidden/>
              </w:rPr>
            </w:r>
            <w:r w:rsidR="001734BA">
              <w:rPr>
                <w:noProof/>
                <w:webHidden/>
              </w:rPr>
              <w:fldChar w:fldCharType="separate"/>
            </w:r>
            <w:r w:rsidR="007320BC">
              <w:rPr>
                <w:noProof/>
                <w:webHidden/>
              </w:rPr>
              <w:t>11</w:t>
            </w:r>
            <w:r w:rsidR="001734BA">
              <w:rPr>
                <w:noProof/>
                <w:webHidden/>
              </w:rPr>
              <w:fldChar w:fldCharType="end"/>
            </w:r>
          </w:hyperlink>
        </w:p>
        <w:p w14:paraId="0DEC1D74" w14:textId="4A929DF1" w:rsidR="001734BA" w:rsidRDefault="00BC6BE5">
          <w:pPr>
            <w:pStyle w:val="27"/>
            <w:tabs>
              <w:tab w:val="left" w:pos="1440"/>
              <w:tab w:val="right" w:leader="dot" w:pos="9345"/>
            </w:tabs>
            <w:rPr>
              <w:rFonts w:asciiTheme="minorHAnsi" w:eastAsiaTheme="minorEastAsia" w:hAnsiTheme="minorHAnsi" w:cstheme="minorBidi"/>
              <w:smallCaps w:val="0"/>
              <w:noProof/>
              <w:sz w:val="22"/>
              <w:szCs w:val="22"/>
            </w:rPr>
          </w:pPr>
          <w:hyperlink w:anchor="_Toc131947826" w:history="1">
            <w:r w:rsidR="001734BA" w:rsidRPr="00014BBE">
              <w:rPr>
                <w:rStyle w:val="af9"/>
                <w:noProof/>
                <w:snapToGrid w:val="0"/>
                <w:w w:val="0"/>
              </w:rPr>
              <w:t>1.1.</w:t>
            </w:r>
            <w:r w:rsidR="001734BA">
              <w:rPr>
                <w:rFonts w:asciiTheme="minorHAnsi" w:eastAsiaTheme="minorEastAsia" w:hAnsiTheme="minorHAnsi" w:cstheme="minorBidi"/>
                <w:smallCaps w:val="0"/>
                <w:noProof/>
                <w:sz w:val="22"/>
                <w:szCs w:val="22"/>
              </w:rPr>
              <w:tab/>
            </w:r>
            <w:r w:rsidR="001734BA" w:rsidRPr="00014BBE">
              <w:rPr>
                <w:rStyle w:val="af9"/>
                <w:noProof/>
              </w:rPr>
              <w:t>Административно-территориальное устройство</w:t>
            </w:r>
            <w:r w:rsidR="001734BA">
              <w:rPr>
                <w:noProof/>
                <w:webHidden/>
              </w:rPr>
              <w:tab/>
            </w:r>
            <w:r w:rsidR="001734BA">
              <w:rPr>
                <w:noProof/>
                <w:webHidden/>
              </w:rPr>
              <w:fldChar w:fldCharType="begin"/>
            </w:r>
            <w:r w:rsidR="001734BA">
              <w:rPr>
                <w:noProof/>
                <w:webHidden/>
              </w:rPr>
              <w:instrText xml:space="preserve"> PAGEREF _Toc131947826 \h </w:instrText>
            </w:r>
            <w:r w:rsidR="001734BA">
              <w:rPr>
                <w:noProof/>
                <w:webHidden/>
              </w:rPr>
            </w:r>
            <w:r w:rsidR="001734BA">
              <w:rPr>
                <w:noProof/>
                <w:webHidden/>
              </w:rPr>
              <w:fldChar w:fldCharType="separate"/>
            </w:r>
            <w:r w:rsidR="007320BC">
              <w:rPr>
                <w:noProof/>
                <w:webHidden/>
              </w:rPr>
              <w:t>11</w:t>
            </w:r>
            <w:r w:rsidR="001734BA">
              <w:rPr>
                <w:noProof/>
                <w:webHidden/>
              </w:rPr>
              <w:fldChar w:fldCharType="end"/>
            </w:r>
          </w:hyperlink>
        </w:p>
        <w:p w14:paraId="3632A7E9" w14:textId="2F9E421A" w:rsidR="001734BA" w:rsidRDefault="00BC6BE5">
          <w:pPr>
            <w:pStyle w:val="27"/>
            <w:tabs>
              <w:tab w:val="left" w:pos="1440"/>
              <w:tab w:val="right" w:leader="dot" w:pos="9345"/>
            </w:tabs>
            <w:rPr>
              <w:rFonts w:asciiTheme="minorHAnsi" w:eastAsiaTheme="minorEastAsia" w:hAnsiTheme="minorHAnsi" w:cstheme="minorBidi"/>
              <w:smallCaps w:val="0"/>
              <w:noProof/>
              <w:sz w:val="22"/>
              <w:szCs w:val="22"/>
            </w:rPr>
          </w:pPr>
          <w:hyperlink w:anchor="_Toc131947827" w:history="1">
            <w:r w:rsidR="001734BA" w:rsidRPr="00014BBE">
              <w:rPr>
                <w:rStyle w:val="af9"/>
                <w:noProof/>
                <w:snapToGrid w:val="0"/>
                <w:w w:val="0"/>
              </w:rPr>
              <w:t>1.2.</w:t>
            </w:r>
            <w:r w:rsidR="001734BA">
              <w:rPr>
                <w:rFonts w:asciiTheme="minorHAnsi" w:eastAsiaTheme="minorEastAsia" w:hAnsiTheme="minorHAnsi" w:cstheme="minorBidi"/>
                <w:smallCaps w:val="0"/>
                <w:noProof/>
                <w:sz w:val="22"/>
                <w:szCs w:val="22"/>
              </w:rPr>
              <w:tab/>
            </w:r>
            <w:r w:rsidR="001734BA" w:rsidRPr="00014BBE">
              <w:rPr>
                <w:rStyle w:val="af9"/>
                <w:noProof/>
              </w:rPr>
              <w:t>Природно-ресурсный потенциал</w:t>
            </w:r>
            <w:r w:rsidR="001734BA">
              <w:rPr>
                <w:noProof/>
                <w:webHidden/>
              </w:rPr>
              <w:tab/>
            </w:r>
            <w:r w:rsidR="001734BA">
              <w:rPr>
                <w:noProof/>
                <w:webHidden/>
              </w:rPr>
              <w:fldChar w:fldCharType="begin"/>
            </w:r>
            <w:r w:rsidR="001734BA">
              <w:rPr>
                <w:noProof/>
                <w:webHidden/>
              </w:rPr>
              <w:instrText xml:space="preserve"> PAGEREF _Toc131947827 \h </w:instrText>
            </w:r>
            <w:r w:rsidR="001734BA">
              <w:rPr>
                <w:noProof/>
                <w:webHidden/>
              </w:rPr>
            </w:r>
            <w:r w:rsidR="001734BA">
              <w:rPr>
                <w:noProof/>
                <w:webHidden/>
              </w:rPr>
              <w:fldChar w:fldCharType="separate"/>
            </w:r>
            <w:r w:rsidR="007320BC">
              <w:rPr>
                <w:noProof/>
                <w:webHidden/>
              </w:rPr>
              <w:t>11</w:t>
            </w:r>
            <w:r w:rsidR="001734BA">
              <w:rPr>
                <w:noProof/>
                <w:webHidden/>
              </w:rPr>
              <w:fldChar w:fldCharType="end"/>
            </w:r>
          </w:hyperlink>
        </w:p>
        <w:p w14:paraId="50605508" w14:textId="6523EFF2" w:rsidR="001734BA" w:rsidRDefault="00BC6BE5">
          <w:pPr>
            <w:pStyle w:val="31"/>
            <w:rPr>
              <w:rFonts w:asciiTheme="minorHAnsi" w:eastAsiaTheme="minorEastAsia" w:hAnsiTheme="minorHAnsi" w:cstheme="minorBidi"/>
              <w:i w:val="0"/>
              <w:noProof/>
              <w:sz w:val="22"/>
              <w:szCs w:val="22"/>
            </w:rPr>
          </w:pPr>
          <w:hyperlink w:anchor="_Toc131947828" w:history="1">
            <w:r w:rsidR="001734BA" w:rsidRPr="00014BBE">
              <w:rPr>
                <w:rStyle w:val="af9"/>
                <w:noProof/>
              </w:rPr>
              <w:t>1.2.1.</w:t>
            </w:r>
            <w:r w:rsidR="001734BA">
              <w:rPr>
                <w:rFonts w:asciiTheme="minorHAnsi" w:eastAsiaTheme="minorEastAsia" w:hAnsiTheme="minorHAnsi" w:cstheme="minorBidi"/>
                <w:i w:val="0"/>
                <w:noProof/>
                <w:sz w:val="22"/>
                <w:szCs w:val="22"/>
              </w:rPr>
              <w:tab/>
            </w:r>
            <w:r w:rsidR="001734BA" w:rsidRPr="00014BBE">
              <w:rPr>
                <w:rStyle w:val="af9"/>
                <w:noProof/>
              </w:rPr>
              <w:t>Климатическая характеристика территории</w:t>
            </w:r>
            <w:r w:rsidR="001734BA">
              <w:rPr>
                <w:noProof/>
                <w:webHidden/>
              </w:rPr>
              <w:tab/>
            </w:r>
            <w:r w:rsidR="001734BA">
              <w:rPr>
                <w:noProof/>
                <w:webHidden/>
              </w:rPr>
              <w:fldChar w:fldCharType="begin"/>
            </w:r>
            <w:r w:rsidR="001734BA">
              <w:rPr>
                <w:noProof/>
                <w:webHidden/>
              </w:rPr>
              <w:instrText xml:space="preserve"> PAGEREF _Toc131947828 \h </w:instrText>
            </w:r>
            <w:r w:rsidR="001734BA">
              <w:rPr>
                <w:noProof/>
                <w:webHidden/>
              </w:rPr>
            </w:r>
            <w:r w:rsidR="001734BA">
              <w:rPr>
                <w:noProof/>
                <w:webHidden/>
              </w:rPr>
              <w:fldChar w:fldCharType="separate"/>
            </w:r>
            <w:r w:rsidR="007320BC">
              <w:rPr>
                <w:noProof/>
                <w:webHidden/>
              </w:rPr>
              <w:t>11</w:t>
            </w:r>
            <w:r w:rsidR="001734BA">
              <w:rPr>
                <w:noProof/>
                <w:webHidden/>
              </w:rPr>
              <w:fldChar w:fldCharType="end"/>
            </w:r>
          </w:hyperlink>
        </w:p>
        <w:p w14:paraId="1AAB0760" w14:textId="0D906D62" w:rsidR="001734BA" w:rsidRDefault="00BC6BE5">
          <w:pPr>
            <w:pStyle w:val="31"/>
            <w:rPr>
              <w:rFonts w:asciiTheme="minorHAnsi" w:eastAsiaTheme="minorEastAsia" w:hAnsiTheme="minorHAnsi" w:cstheme="minorBidi"/>
              <w:i w:val="0"/>
              <w:noProof/>
              <w:sz w:val="22"/>
              <w:szCs w:val="22"/>
            </w:rPr>
          </w:pPr>
          <w:hyperlink w:anchor="_Toc131947829" w:history="1">
            <w:r w:rsidR="001734BA" w:rsidRPr="00014BBE">
              <w:rPr>
                <w:rStyle w:val="af9"/>
                <w:noProof/>
              </w:rPr>
              <w:t>1.2.2.</w:t>
            </w:r>
            <w:r w:rsidR="001734BA">
              <w:rPr>
                <w:rFonts w:asciiTheme="minorHAnsi" w:eastAsiaTheme="minorEastAsia" w:hAnsiTheme="minorHAnsi" w:cstheme="minorBidi"/>
                <w:i w:val="0"/>
                <w:noProof/>
                <w:sz w:val="22"/>
                <w:szCs w:val="22"/>
              </w:rPr>
              <w:tab/>
            </w:r>
            <w:r w:rsidR="001734BA" w:rsidRPr="00014BBE">
              <w:rPr>
                <w:rStyle w:val="af9"/>
                <w:noProof/>
              </w:rPr>
              <w:t>Гидрологическая характеристика</w:t>
            </w:r>
            <w:r w:rsidR="001734BA">
              <w:rPr>
                <w:noProof/>
                <w:webHidden/>
              </w:rPr>
              <w:tab/>
            </w:r>
            <w:r w:rsidR="001734BA">
              <w:rPr>
                <w:noProof/>
                <w:webHidden/>
              </w:rPr>
              <w:fldChar w:fldCharType="begin"/>
            </w:r>
            <w:r w:rsidR="001734BA">
              <w:rPr>
                <w:noProof/>
                <w:webHidden/>
              </w:rPr>
              <w:instrText xml:space="preserve"> PAGEREF _Toc131947829 \h </w:instrText>
            </w:r>
            <w:r w:rsidR="001734BA">
              <w:rPr>
                <w:noProof/>
                <w:webHidden/>
              </w:rPr>
            </w:r>
            <w:r w:rsidR="001734BA">
              <w:rPr>
                <w:noProof/>
                <w:webHidden/>
              </w:rPr>
              <w:fldChar w:fldCharType="separate"/>
            </w:r>
            <w:r w:rsidR="007320BC">
              <w:rPr>
                <w:noProof/>
                <w:webHidden/>
              </w:rPr>
              <w:t>12</w:t>
            </w:r>
            <w:r w:rsidR="001734BA">
              <w:rPr>
                <w:noProof/>
                <w:webHidden/>
              </w:rPr>
              <w:fldChar w:fldCharType="end"/>
            </w:r>
          </w:hyperlink>
        </w:p>
        <w:p w14:paraId="2E469DD5" w14:textId="2167BC59" w:rsidR="001734BA" w:rsidRDefault="00BC6BE5">
          <w:pPr>
            <w:pStyle w:val="31"/>
            <w:rPr>
              <w:rFonts w:asciiTheme="minorHAnsi" w:eastAsiaTheme="minorEastAsia" w:hAnsiTheme="minorHAnsi" w:cstheme="minorBidi"/>
              <w:i w:val="0"/>
              <w:noProof/>
              <w:sz w:val="22"/>
              <w:szCs w:val="22"/>
            </w:rPr>
          </w:pPr>
          <w:hyperlink w:anchor="_Toc131947830" w:history="1">
            <w:r w:rsidR="001734BA" w:rsidRPr="00014BBE">
              <w:rPr>
                <w:rStyle w:val="af9"/>
                <w:noProof/>
              </w:rPr>
              <w:t>1.2.3.</w:t>
            </w:r>
            <w:r w:rsidR="001734BA">
              <w:rPr>
                <w:rFonts w:asciiTheme="minorHAnsi" w:eastAsiaTheme="minorEastAsia" w:hAnsiTheme="minorHAnsi" w:cstheme="minorBidi"/>
                <w:i w:val="0"/>
                <w:noProof/>
                <w:sz w:val="22"/>
                <w:szCs w:val="22"/>
              </w:rPr>
              <w:tab/>
            </w:r>
            <w:r w:rsidR="001734BA" w:rsidRPr="00014BBE">
              <w:rPr>
                <w:rStyle w:val="af9"/>
                <w:noProof/>
              </w:rPr>
              <w:t>Рельеф и инженерно-геологическая характеристика, районирование, гидрогеологические условия</w:t>
            </w:r>
            <w:r w:rsidR="001734BA">
              <w:rPr>
                <w:noProof/>
                <w:webHidden/>
              </w:rPr>
              <w:tab/>
            </w:r>
            <w:r w:rsidR="001734BA">
              <w:rPr>
                <w:noProof/>
                <w:webHidden/>
              </w:rPr>
              <w:fldChar w:fldCharType="begin"/>
            </w:r>
            <w:r w:rsidR="001734BA">
              <w:rPr>
                <w:noProof/>
                <w:webHidden/>
              </w:rPr>
              <w:instrText xml:space="preserve"> PAGEREF _Toc131947830 \h </w:instrText>
            </w:r>
            <w:r w:rsidR="001734BA">
              <w:rPr>
                <w:noProof/>
                <w:webHidden/>
              </w:rPr>
            </w:r>
            <w:r w:rsidR="001734BA">
              <w:rPr>
                <w:noProof/>
                <w:webHidden/>
              </w:rPr>
              <w:fldChar w:fldCharType="separate"/>
            </w:r>
            <w:r w:rsidR="007320BC">
              <w:rPr>
                <w:noProof/>
                <w:webHidden/>
              </w:rPr>
              <w:t>13</w:t>
            </w:r>
            <w:r w:rsidR="001734BA">
              <w:rPr>
                <w:noProof/>
                <w:webHidden/>
              </w:rPr>
              <w:fldChar w:fldCharType="end"/>
            </w:r>
          </w:hyperlink>
        </w:p>
        <w:p w14:paraId="6621B172" w14:textId="6A827AD4" w:rsidR="001734BA" w:rsidRDefault="00BC6BE5">
          <w:pPr>
            <w:pStyle w:val="31"/>
            <w:rPr>
              <w:rFonts w:asciiTheme="minorHAnsi" w:eastAsiaTheme="minorEastAsia" w:hAnsiTheme="minorHAnsi" w:cstheme="minorBidi"/>
              <w:i w:val="0"/>
              <w:noProof/>
              <w:sz w:val="22"/>
              <w:szCs w:val="22"/>
            </w:rPr>
          </w:pPr>
          <w:hyperlink w:anchor="_Toc131947831" w:history="1">
            <w:r w:rsidR="001734BA" w:rsidRPr="00014BBE">
              <w:rPr>
                <w:rStyle w:val="af9"/>
                <w:noProof/>
              </w:rPr>
              <w:t>1.2.4.</w:t>
            </w:r>
            <w:r w:rsidR="001734BA">
              <w:rPr>
                <w:rFonts w:asciiTheme="minorHAnsi" w:eastAsiaTheme="minorEastAsia" w:hAnsiTheme="minorHAnsi" w:cstheme="minorBidi"/>
                <w:i w:val="0"/>
                <w:noProof/>
                <w:sz w:val="22"/>
                <w:szCs w:val="22"/>
              </w:rPr>
              <w:tab/>
            </w:r>
            <w:r w:rsidR="001734BA" w:rsidRPr="00014BBE">
              <w:rPr>
                <w:rStyle w:val="af9"/>
                <w:noProof/>
              </w:rPr>
              <w:t>Минерально-сырьевые ресурсы</w:t>
            </w:r>
            <w:r w:rsidR="001734BA">
              <w:rPr>
                <w:noProof/>
                <w:webHidden/>
              </w:rPr>
              <w:tab/>
            </w:r>
            <w:r w:rsidR="001734BA">
              <w:rPr>
                <w:noProof/>
                <w:webHidden/>
              </w:rPr>
              <w:fldChar w:fldCharType="begin"/>
            </w:r>
            <w:r w:rsidR="001734BA">
              <w:rPr>
                <w:noProof/>
                <w:webHidden/>
              </w:rPr>
              <w:instrText xml:space="preserve"> PAGEREF _Toc131947831 \h </w:instrText>
            </w:r>
            <w:r w:rsidR="001734BA">
              <w:rPr>
                <w:noProof/>
                <w:webHidden/>
              </w:rPr>
            </w:r>
            <w:r w:rsidR="001734BA">
              <w:rPr>
                <w:noProof/>
                <w:webHidden/>
              </w:rPr>
              <w:fldChar w:fldCharType="separate"/>
            </w:r>
            <w:r w:rsidR="007320BC">
              <w:rPr>
                <w:noProof/>
                <w:webHidden/>
              </w:rPr>
              <w:t>15</w:t>
            </w:r>
            <w:r w:rsidR="001734BA">
              <w:rPr>
                <w:noProof/>
                <w:webHidden/>
              </w:rPr>
              <w:fldChar w:fldCharType="end"/>
            </w:r>
          </w:hyperlink>
        </w:p>
        <w:p w14:paraId="35A13DAD" w14:textId="15FE805A" w:rsidR="001734BA" w:rsidRDefault="00BC6BE5">
          <w:pPr>
            <w:pStyle w:val="31"/>
            <w:rPr>
              <w:rFonts w:asciiTheme="minorHAnsi" w:eastAsiaTheme="minorEastAsia" w:hAnsiTheme="minorHAnsi" w:cstheme="minorBidi"/>
              <w:i w:val="0"/>
              <w:noProof/>
              <w:sz w:val="22"/>
              <w:szCs w:val="22"/>
            </w:rPr>
          </w:pPr>
          <w:hyperlink w:anchor="_Toc131947832" w:history="1">
            <w:r w:rsidR="001734BA" w:rsidRPr="00014BBE">
              <w:rPr>
                <w:rStyle w:val="af9"/>
                <w:noProof/>
              </w:rPr>
              <w:t>1.2.5.</w:t>
            </w:r>
            <w:r w:rsidR="001734BA">
              <w:rPr>
                <w:rFonts w:asciiTheme="minorHAnsi" w:eastAsiaTheme="minorEastAsia" w:hAnsiTheme="minorHAnsi" w:cstheme="minorBidi"/>
                <w:i w:val="0"/>
                <w:noProof/>
                <w:sz w:val="22"/>
                <w:szCs w:val="22"/>
              </w:rPr>
              <w:tab/>
            </w:r>
            <w:r w:rsidR="001734BA" w:rsidRPr="00014BBE">
              <w:rPr>
                <w:rStyle w:val="af9"/>
                <w:noProof/>
              </w:rPr>
              <w:t>Лесные ресурсы</w:t>
            </w:r>
            <w:r w:rsidR="001734BA">
              <w:rPr>
                <w:noProof/>
                <w:webHidden/>
              </w:rPr>
              <w:tab/>
            </w:r>
            <w:r w:rsidR="001734BA">
              <w:rPr>
                <w:noProof/>
                <w:webHidden/>
              </w:rPr>
              <w:fldChar w:fldCharType="begin"/>
            </w:r>
            <w:r w:rsidR="001734BA">
              <w:rPr>
                <w:noProof/>
                <w:webHidden/>
              </w:rPr>
              <w:instrText xml:space="preserve"> PAGEREF _Toc131947832 \h </w:instrText>
            </w:r>
            <w:r w:rsidR="001734BA">
              <w:rPr>
                <w:noProof/>
                <w:webHidden/>
              </w:rPr>
            </w:r>
            <w:r w:rsidR="001734BA">
              <w:rPr>
                <w:noProof/>
                <w:webHidden/>
              </w:rPr>
              <w:fldChar w:fldCharType="separate"/>
            </w:r>
            <w:r w:rsidR="007320BC">
              <w:rPr>
                <w:noProof/>
                <w:webHidden/>
              </w:rPr>
              <w:t>15</w:t>
            </w:r>
            <w:r w:rsidR="001734BA">
              <w:rPr>
                <w:noProof/>
                <w:webHidden/>
              </w:rPr>
              <w:fldChar w:fldCharType="end"/>
            </w:r>
          </w:hyperlink>
        </w:p>
        <w:p w14:paraId="05C7F8D5" w14:textId="01C9C57C" w:rsidR="001734BA" w:rsidRDefault="00BC6BE5">
          <w:pPr>
            <w:pStyle w:val="31"/>
            <w:rPr>
              <w:rFonts w:asciiTheme="minorHAnsi" w:eastAsiaTheme="minorEastAsia" w:hAnsiTheme="minorHAnsi" w:cstheme="minorBidi"/>
              <w:i w:val="0"/>
              <w:noProof/>
              <w:sz w:val="22"/>
              <w:szCs w:val="22"/>
            </w:rPr>
          </w:pPr>
          <w:hyperlink w:anchor="_Toc131947833" w:history="1">
            <w:r w:rsidR="001734BA" w:rsidRPr="00014BBE">
              <w:rPr>
                <w:rStyle w:val="af9"/>
                <w:noProof/>
              </w:rPr>
              <w:t>1.2.6.</w:t>
            </w:r>
            <w:r w:rsidR="001734BA">
              <w:rPr>
                <w:rFonts w:asciiTheme="minorHAnsi" w:eastAsiaTheme="minorEastAsia" w:hAnsiTheme="minorHAnsi" w:cstheme="minorBidi"/>
                <w:i w:val="0"/>
                <w:noProof/>
                <w:sz w:val="22"/>
                <w:szCs w:val="22"/>
              </w:rPr>
              <w:tab/>
            </w:r>
            <w:r w:rsidR="001734BA" w:rsidRPr="00014BBE">
              <w:rPr>
                <w:rStyle w:val="af9"/>
                <w:noProof/>
              </w:rPr>
              <w:t>Особо охраняемые природные территории</w:t>
            </w:r>
            <w:r w:rsidR="001734BA">
              <w:rPr>
                <w:noProof/>
                <w:webHidden/>
              </w:rPr>
              <w:tab/>
            </w:r>
            <w:r w:rsidR="001734BA">
              <w:rPr>
                <w:noProof/>
                <w:webHidden/>
              </w:rPr>
              <w:fldChar w:fldCharType="begin"/>
            </w:r>
            <w:r w:rsidR="001734BA">
              <w:rPr>
                <w:noProof/>
                <w:webHidden/>
              </w:rPr>
              <w:instrText xml:space="preserve"> PAGEREF _Toc131947833 \h </w:instrText>
            </w:r>
            <w:r w:rsidR="001734BA">
              <w:rPr>
                <w:noProof/>
                <w:webHidden/>
              </w:rPr>
            </w:r>
            <w:r w:rsidR="001734BA">
              <w:rPr>
                <w:noProof/>
                <w:webHidden/>
              </w:rPr>
              <w:fldChar w:fldCharType="separate"/>
            </w:r>
            <w:r w:rsidR="007320BC">
              <w:rPr>
                <w:noProof/>
                <w:webHidden/>
              </w:rPr>
              <w:t>18</w:t>
            </w:r>
            <w:r w:rsidR="001734BA">
              <w:rPr>
                <w:noProof/>
                <w:webHidden/>
              </w:rPr>
              <w:fldChar w:fldCharType="end"/>
            </w:r>
          </w:hyperlink>
        </w:p>
        <w:p w14:paraId="63A1B4D4" w14:textId="745DEC17" w:rsidR="001734BA" w:rsidRDefault="00BC6BE5">
          <w:pPr>
            <w:pStyle w:val="27"/>
            <w:tabs>
              <w:tab w:val="left" w:pos="1440"/>
              <w:tab w:val="right" w:leader="dot" w:pos="9345"/>
            </w:tabs>
            <w:rPr>
              <w:rFonts w:asciiTheme="minorHAnsi" w:eastAsiaTheme="minorEastAsia" w:hAnsiTheme="minorHAnsi" w:cstheme="minorBidi"/>
              <w:smallCaps w:val="0"/>
              <w:noProof/>
              <w:sz w:val="22"/>
              <w:szCs w:val="22"/>
            </w:rPr>
          </w:pPr>
          <w:hyperlink w:anchor="_Toc131947834" w:history="1">
            <w:r w:rsidR="001734BA" w:rsidRPr="00014BBE">
              <w:rPr>
                <w:rStyle w:val="af9"/>
                <w:noProof/>
                <w:snapToGrid w:val="0"/>
                <w:w w:val="0"/>
              </w:rPr>
              <w:t>1.3.</w:t>
            </w:r>
            <w:r w:rsidR="001734BA">
              <w:rPr>
                <w:rFonts w:asciiTheme="minorHAnsi" w:eastAsiaTheme="minorEastAsia" w:hAnsiTheme="minorHAnsi" w:cstheme="minorBidi"/>
                <w:smallCaps w:val="0"/>
                <w:noProof/>
                <w:sz w:val="22"/>
                <w:szCs w:val="22"/>
              </w:rPr>
              <w:tab/>
            </w:r>
            <w:r w:rsidR="001734BA" w:rsidRPr="00014BBE">
              <w:rPr>
                <w:rStyle w:val="af9"/>
                <w:noProof/>
              </w:rPr>
              <w:t>Планировочная структура территории</w:t>
            </w:r>
            <w:r w:rsidR="001734BA">
              <w:rPr>
                <w:noProof/>
                <w:webHidden/>
              </w:rPr>
              <w:tab/>
            </w:r>
            <w:r w:rsidR="001734BA">
              <w:rPr>
                <w:noProof/>
                <w:webHidden/>
              </w:rPr>
              <w:fldChar w:fldCharType="begin"/>
            </w:r>
            <w:r w:rsidR="001734BA">
              <w:rPr>
                <w:noProof/>
                <w:webHidden/>
              </w:rPr>
              <w:instrText xml:space="preserve"> PAGEREF _Toc131947834 \h </w:instrText>
            </w:r>
            <w:r w:rsidR="001734BA">
              <w:rPr>
                <w:noProof/>
                <w:webHidden/>
              </w:rPr>
            </w:r>
            <w:r w:rsidR="001734BA">
              <w:rPr>
                <w:noProof/>
                <w:webHidden/>
              </w:rPr>
              <w:fldChar w:fldCharType="separate"/>
            </w:r>
            <w:r w:rsidR="007320BC">
              <w:rPr>
                <w:noProof/>
                <w:webHidden/>
              </w:rPr>
              <w:t>19</w:t>
            </w:r>
            <w:r w:rsidR="001734BA">
              <w:rPr>
                <w:noProof/>
                <w:webHidden/>
              </w:rPr>
              <w:fldChar w:fldCharType="end"/>
            </w:r>
          </w:hyperlink>
        </w:p>
        <w:p w14:paraId="4DA324B9" w14:textId="29809B98" w:rsidR="001734BA" w:rsidRDefault="00BC6BE5">
          <w:pPr>
            <w:pStyle w:val="31"/>
            <w:rPr>
              <w:rFonts w:asciiTheme="minorHAnsi" w:eastAsiaTheme="minorEastAsia" w:hAnsiTheme="minorHAnsi" w:cstheme="minorBidi"/>
              <w:i w:val="0"/>
              <w:noProof/>
              <w:sz w:val="22"/>
              <w:szCs w:val="22"/>
            </w:rPr>
          </w:pPr>
          <w:hyperlink w:anchor="_Toc131947835" w:history="1">
            <w:r w:rsidR="001734BA" w:rsidRPr="00014BBE">
              <w:rPr>
                <w:rStyle w:val="af9"/>
                <w:noProof/>
              </w:rPr>
              <w:t>1.3.1.</w:t>
            </w:r>
            <w:r w:rsidR="001734BA">
              <w:rPr>
                <w:rFonts w:asciiTheme="minorHAnsi" w:eastAsiaTheme="minorEastAsia" w:hAnsiTheme="minorHAnsi" w:cstheme="minorBidi"/>
                <w:i w:val="0"/>
                <w:noProof/>
                <w:sz w:val="22"/>
                <w:szCs w:val="22"/>
              </w:rPr>
              <w:tab/>
            </w:r>
            <w:r w:rsidR="001734BA" w:rsidRPr="00014BBE">
              <w:rPr>
                <w:rStyle w:val="af9"/>
                <w:noProof/>
              </w:rPr>
              <w:t>Планировочная структура сельсовета «Зубутлинский»</w:t>
            </w:r>
            <w:r w:rsidR="001734BA">
              <w:rPr>
                <w:noProof/>
                <w:webHidden/>
              </w:rPr>
              <w:tab/>
            </w:r>
            <w:r w:rsidR="001734BA">
              <w:rPr>
                <w:noProof/>
                <w:webHidden/>
              </w:rPr>
              <w:fldChar w:fldCharType="begin"/>
            </w:r>
            <w:r w:rsidR="001734BA">
              <w:rPr>
                <w:noProof/>
                <w:webHidden/>
              </w:rPr>
              <w:instrText xml:space="preserve"> PAGEREF _Toc131947835 \h </w:instrText>
            </w:r>
            <w:r w:rsidR="001734BA">
              <w:rPr>
                <w:noProof/>
                <w:webHidden/>
              </w:rPr>
            </w:r>
            <w:r w:rsidR="001734BA">
              <w:rPr>
                <w:noProof/>
                <w:webHidden/>
              </w:rPr>
              <w:fldChar w:fldCharType="separate"/>
            </w:r>
            <w:r w:rsidR="007320BC">
              <w:rPr>
                <w:noProof/>
                <w:webHidden/>
              </w:rPr>
              <w:t>19</w:t>
            </w:r>
            <w:r w:rsidR="001734BA">
              <w:rPr>
                <w:noProof/>
                <w:webHidden/>
              </w:rPr>
              <w:fldChar w:fldCharType="end"/>
            </w:r>
          </w:hyperlink>
        </w:p>
        <w:p w14:paraId="06C4A2C7" w14:textId="69A0970C" w:rsidR="001734BA" w:rsidRDefault="00BC6BE5">
          <w:pPr>
            <w:pStyle w:val="31"/>
            <w:rPr>
              <w:rFonts w:asciiTheme="minorHAnsi" w:eastAsiaTheme="minorEastAsia" w:hAnsiTheme="minorHAnsi" w:cstheme="minorBidi"/>
              <w:i w:val="0"/>
              <w:noProof/>
              <w:sz w:val="22"/>
              <w:szCs w:val="22"/>
            </w:rPr>
          </w:pPr>
          <w:hyperlink w:anchor="_Toc131947836" w:history="1">
            <w:r w:rsidR="001734BA" w:rsidRPr="00014BBE">
              <w:rPr>
                <w:rStyle w:val="af9"/>
                <w:noProof/>
              </w:rPr>
              <w:t>1.3.2.</w:t>
            </w:r>
            <w:r w:rsidR="001734BA">
              <w:rPr>
                <w:rFonts w:asciiTheme="minorHAnsi" w:eastAsiaTheme="minorEastAsia" w:hAnsiTheme="minorHAnsi" w:cstheme="minorBidi"/>
                <w:i w:val="0"/>
                <w:noProof/>
                <w:sz w:val="22"/>
                <w:szCs w:val="22"/>
              </w:rPr>
              <w:tab/>
            </w:r>
            <w:r w:rsidR="001734BA" w:rsidRPr="00014BBE">
              <w:rPr>
                <w:rStyle w:val="af9"/>
                <w:noProof/>
              </w:rPr>
              <w:t>Функциональное использование территории</w:t>
            </w:r>
            <w:r w:rsidR="001734BA">
              <w:rPr>
                <w:noProof/>
                <w:webHidden/>
              </w:rPr>
              <w:tab/>
            </w:r>
            <w:r w:rsidR="001734BA">
              <w:rPr>
                <w:noProof/>
                <w:webHidden/>
              </w:rPr>
              <w:fldChar w:fldCharType="begin"/>
            </w:r>
            <w:r w:rsidR="001734BA">
              <w:rPr>
                <w:noProof/>
                <w:webHidden/>
              </w:rPr>
              <w:instrText xml:space="preserve"> PAGEREF _Toc131947836 \h </w:instrText>
            </w:r>
            <w:r w:rsidR="001734BA">
              <w:rPr>
                <w:noProof/>
                <w:webHidden/>
              </w:rPr>
            </w:r>
            <w:r w:rsidR="001734BA">
              <w:rPr>
                <w:noProof/>
                <w:webHidden/>
              </w:rPr>
              <w:fldChar w:fldCharType="separate"/>
            </w:r>
            <w:r w:rsidR="007320BC">
              <w:rPr>
                <w:noProof/>
                <w:webHidden/>
              </w:rPr>
              <w:t>19</w:t>
            </w:r>
            <w:r w:rsidR="001734BA">
              <w:rPr>
                <w:noProof/>
                <w:webHidden/>
              </w:rPr>
              <w:fldChar w:fldCharType="end"/>
            </w:r>
          </w:hyperlink>
        </w:p>
        <w:p w14:paraId="40A57067" w14:textId="481CFF57" w:rsidR="001734BA" w:rsidRDefault="00BC6BE5">
          <w:pPr>
            <w:pStyle w:val="31"/>
            <w:rPr>
              <w:rFonts w:asciiTheme="minorHAnsi" w:eastAsiaTheme="minorEastAsia" w:hAnsiTheme="minorHAnsi" w:cstheme="minorBidi"/>
              <w:i w:val="0"/>
              <w:noProof/>
              <w:sz w:val="22"/>
              <w:szCs w:val="22"/>
            </w:rPr>
          </w:pPr>
          <w:hyperlink w:anchor="_Toc131947837" w:history="1">
            <w:r w:rsidR="001734BA" w:rsidRPr="00014BBE">
              <w:rPr>
                <w:rStyle w:val="af9"/>
                <w:noProof/>
              </w:rPr>
              <w:t>1.3.3.</w:t>
            </w:r>
            <w:r w:rsidR="001734BA">
              <w:rPr>
                <w:rFonts w:asciiTheme="minorHAnsi" w:eastAsiaTheme="minorEastAsia" w:hAnsiTheme="minorHAnsi" w:cstheme="minorBidi"/>
                <w:i w:val="0"/>
                <w:noProof/>
                <w:sz w:val="22"/>
                <w:szCs w:val="22"/>
              </w:rPr>
              <w:tab/>
            </w:r>
            <w:r w:rsidR="001734BA" w:rsidRPr="00014BBE">
              <w:rPr>
                <w:rStyle w:val="af9"/>
                <w:noProof/>
              </w:rPr>
              <w:t>Планировочная структура и функциональное использование населенных пунктов</w:t>
            </w:r>
            <w:r w:rsidR="001734BA">
              <w:rPr>
                <w:noProof/>
                <w:webHidden/>
              </w:rPr>
              <w:tab/>
            </w:r>
            <w:r w:rsidR="001734BA">
              <w:rPr>
                <w:noProof/>
                <w:webHidden/>
              </w:rPr>
              <w:fldChar w:fldCharType="begin"/>
            </w:r>
            <w:r w:rsidR="001734BA">
              <w:rPr>
                <w:noProof/>
                <w:webHidden/>
              </w:rPr>
              <w:instrText xml:space="preserve"> PAGEREF _Toc131947837 \h </w:instrText>
            </w:r>
            <w:r w:rsidR="001734BA">
              <w:rPr>
                <w:noProof/>
                <w:webHidden/>
              </w:rPr>
            </w:r>
            <w:r w:rsidR="001734BA">
              <w:rPr>
                <w:noProof/>
                <w:webHidden/>
              </w:rPr>
              <w:fldChar w:fldCharType="separate"/>
            </w:r>
            <w:r w:rsidR="007320BC">
              <w:rPr>
                <w:noProof/>
                <w:webHidden/>
              </w:rPr>
              <w:t>20</w:t>
            </w:r>
            <w:r w:rsidR="001734BA">
              <w:rPr>
                <w:noProof/>
                <w:webHidden/>
              </w:rPr>
              <w:fldChar w:fldCharType="end"/>
            </w:r>
          </w:hyperlink>
        </w:p>
        <w:p w14:paraId="25D5FD88" w14:textId="12BD3AE9" w:rsidR="001734BA" w:rsidRDefault="00BC6BE5">
          <w:pPr>
            <w:pStyle w:val="31"/>
            <w:rPr>
              <w:rFonts w:asciiTheme="minorHAnsi" w:eastAsiaTheme="minorEastAsia" w:hAnsiTheme="minorHAnsi" w:cstheme="minorBidi"/>
              <w:i w:val="0"/>
              <w:noProof/>
              <w:sz w:val="22"/>
              <w:szCs w:val="22"/>
            </w:rPr>
          </w:pPr>
          <w:hyperlink w:anchor="_Toc131947838" w:history="1">
            <w:r w:rsidR="001734BA" w:rsidRPr="00014BBE">
              <w:rPr>
                <w:rStyle w:val="af9"/>
                <w:noProof/>
              </w:rPr>
              <w:t>1.3.4.</w:t>
            </w:r>
            <w:r w:rsidR="001734BA">
              <w:rPr>
                <w:rFonts w:asciiTheme="minorHAnsi" w:eastAsiaTheme="minorEastAsia" w:hAnsiTheme="minorHAnsi" w:cstheme="minorBidi"/>
                <w:i w:val="0"/>
                <w:noProof/>
                <w:sz w:val="22"/>
                <w:szCs w:val="22"/>
              </w:rPr>
              <w:tab/>
            </w:r>
            <w:r w:rsidR="001734BA" w:rsidRPr="00014BBE">
              <w:rPr>
                <w:rStyle w:val="af9"/>
                <w:noProof/>
              </w:rPr>
              <w:t>Структура земельного фонда</w:t>
            </w:r>
            <w:r w:rsidR="001734BA">
              <w:rPr>
                <w:noProof/>
                <w:webHidden/>
              </w:rPr>
              <w:tab/>
            </w:r>
            <w:r w:rsidR="001734BA">
              <w:rPr>
                <w:noProof/>
                <w:webHidden/>
              </w:rPr>
              <w:fldChar w:fldCharType="begin"/>
            </w:r>
            <w:r w:rsidR="001734BA">
              <w:rPr>
                <w:noProof/>
                <w:webHidden/>
              </w:rPr>
              <w:instrText xml:space="preserve"> PAGEREF _Toc131947838 \h </w:instrText>
            </w:r>
            <w:r w:rsidR="001734BA">
              <w:rPr>
                <w:noProof/>
                <w:webHidden/>
              </w:rPr>
            </w:r>
            <w:r w:rsidR="001734BA">
              <w:rPr>
                <w:noProof/>
                <w:webHidden/>
              </w:rPr>
              <w:fldChar w:fldCharType="separate"/>
            </w:r>
            <w:r w:rsidR="007320BC">
              <w:rPr>
                <w:noProof/>
                <w:webHidden/>
              </w:rPr>
              <w:t>21</w:t>
            </w:r>
            <w:r w:rsidR="001734BA">
              <w:rPr>
                <w:noProof/>
                <w:webHidden/>
              </w:rPr>
              <w:fldChar w:fldCharType="end"/>
            </w:r>
          </w:hyperlink>
        </w:p>
        <w:p w14:paraId="1D6C0347" w14:textId="3C30D2B4" w:rsidR="001734BA" w:rsidRDefault="00BC6BE5">
          <w:pPr>
            <w:pStyle w:val="31"/>
            <w:rPr>
              <w:rFonts w:asciiTheme="minorHAnsi" w:eastAsiaTheme="minorEastAsia" w:hAnsiTheme="minorHAnsi" w:cstheme="minorBidi"/>
              <w:i w:val="0"/>
              <w:noProof/>
              <w:sz w:val="22"/>
              <w:szCs w:val="22"/>
            </w:rPr>
          </w:pPr>
          <w:hyperlink w:anchor="_Toc131947839" w:history="1">
            <w:r w:rsidR="001734BA" w:rsidRPr="00014BBE">
              <w:rPr>
                <w:rStyle w:val="af9"/>
                <w:noProof/>
              </w:rPr>
              <w:t>1.3.5.</w:t>
            </w:r>
            <w:r w:rsidR="001734BA">
              <w:rPr>
                <w:rFonts w:asciiTheme="minorHAnsi" w:eastAsiaTheme="minorEastAsia" w:hAnsiTheme="minorHAnsi" w:cstheme="minorBidi"/>
                <w:i w:val="0"/>
                <w:noProof/>
                <w:sz w:val="22"/>
                <w:szCs w:val="22"/>
              </w:rPr>
              <w:tab/>
            </w:r>
            <w:r w:rsidR="001734BA" w:rsidRPr="00014BBE">
              <w:rPr>
                <w:rStyle w:val="af9"/>
                <w:noProof/>
              </w:rPr>
              <w:t>Зоны с особыми условиями использования территории</w:t>
            </w:r>
            <w:r w:rsidR="001734BA">
              <w:rPr>
                <w:noProof/>
                <w:webHidden/>
              </w:rPr>
              <w:tab/>
            </w:r>
            <w:r w:rsidR="001734BA">
              <w:rPr>
                <w:noProof/>
                <w:webHidden/>
              </w:rPr>
              <w:fldChar w:fldCharType="begin"/>
            </w:r>
            <w:r w:rsidR="001734BA">
              <w:rPr>
                <w:noProof/>
                <w:webHidden/>
              </w:rPr>
              <w:instrText xml:space="preserve"> PAGEREF _Toc131947839 \h </w:instrText>
            </w:r>
            <w:r w:rsidR="001734BA">
              <w:rPr>
                <w:noProof/>
                <w:webHidden/>
              </w:rPr>
            </w:r>
            <w:r w:rsidR="001734BA">
              <w:rPr>
                <w:noProof/>
                <w:webHidden/>
              </w:rPr>
              <w:fldChar w:fldCharType="separate"/>
            </w:r>
            <w:r w:rsidR="007320BC">
              <w:rPr>
                <w:noProof/>
                <w:webHidden/>
              </w:rPr>
              <w:t>22</w:t>
            </w:r>
            <w:r w:rsidR="001734BA">
              <w:rPr>
                <w:noProof/>
                <w:webHidden/>
              </w:rPr>
              <w:fldChar w:fldCharType="end"/>
            </w:r>
          </w:hyperlink>
        </w:p>
        <w:p w14:paraId="53C68F76" w14:textId="5BE26D37" w:rsidR="001734BA" w:rsidRDefault="00BC6BE5">
          <w:pPr>
            <w:pStyle w:val="31"/>
            <w:rPr>
              <w:rFonts w:asciiTheme="minorHAnsi" w:eastAsiaTheme="minorEastAsia" w:hAnsiTheme="minorHAnsi" w:cstheme="minorBidi"/>
              <w:i w:val="0"/>
              <w:noProof/>
              <w:sz w:val="22"/>
              <w:szCs w:val="22"/>
            </w:rPr>
          </w:pPr>
          <w:hyperlink w:anchor="_Toc131947840" w:history="1">
            <w:r w:rsidR="001734BA" w:rsidRPr="00014BBE">
              <w:rPr>
                <w:rStyle w:val="af9"/>
                <w:noProof/>
              </w:rPr>
              <w:t>1.3.6.</w:t>
            </w:r>
            <w:r w:rsidR="001734BA">
              <w:rPr>
                <w:rFonts w:asciiTheme="minorHAnsi" w:eastAsiaTheme="minorEastAsia" w:hAnsiTheme="minorHAnsi" w:cstheme="minorBidi"/>
                <w:i w:val="0"/>
                <w:noProof/>
                <w:sz w:val="22"/>
                <w:szCs w:val="22"/>
              </w:rPr>
              <w:tab/>
            </w:r>
            <w:r w:rsidR="001734BA" w:rsidRPr="00014BBE">
              <w:rPr>
                <w:rStyle w:val="af9"/>
                <w:noProof/>
              </w:rPr>
              <w:t>Объекты культурного наследия</w:t>
            </w:r>
            <w:r w:rsidR="001734BA">
              <w:rPr>
                <w:noProof/>
                <w:webHidden/>
              </w:rPr>
              <w:tab/>
            </w:r>
            <w:r w:rsidR="001734BA">
              <w:rPr>
                <w:noProof/>
                <w:webHidden/>
              </w:rPr>
              <w:fldChar w:fldCharType="begin"/>
            </w:r>
            <w:r w:rsidR="001734BA">
              <w:rPr>
                <w:noProof/>
                <w:webHidden/>
              </w:rPr>
              <w:instrText xml:space="preserve"> PAGEREF _Toc131947840 \h </w:instrText>
            </w:r>
            <w:r w:rsidR="001734BA">
              <w:rPr>
                <w:noProof/>
                <w:webHidden/>
              </w:rPr>
            </w:r>
            <w:r w:rsidR="001734BA">
              <w:rPr>
                <w:noProof/>
                <w:webHidden/>
              </w:rPr>
              <w:fldChar w:fldCharType="separate"/>
            </w:r>
            <w:r w:rsidR="007320BC">
              <w:rPr>
                <w:noProof/>
                <w:webHidden/>
              </w:rPr>
              <w:t>44</w:t>
            </w:r>
            <w:r w:rsidR="001734BA">
              <w:rPr>
                <w:noProof/>
                <w:webHidden/>
              </w:rPr>
              <w:fldChar w:fldCharType="end"/>
            </w:r>
          </w:hyperlink>
        </w:p>
        <w:p w14:paraId="037A8573" w14:textId="39F8467D" w:rsidR="001734BA" w:rsidRDefault="00BC6BE5">
          <w:pPr>
            <w:pStyle w:val="27"/>
            <w:tabs>
              <w:tab w:val="left" w:pos="1440"/>
              <w:tab w:val="right" w:leader="dot" w:pos="9345"/>
            </w:tabs>
            <w:rPr>
              <w:rFonts w:asciiTheme="minorHAnsi" w:eastAsiaTheme="minorEastAsia" w:hAnsiTheme="minorHAnsi" w:cstheme="minorBidi"/>
              <w:smallCaps w:val="0"/>
              <w:noProof/>
              <w:sz w:val="22"/>
              <w:szCs w:val="22"/>
            </w:rPr>
          </w:pPr>
          <w:hyperlink w:anchor="_Toc131947841" w:history="1">
            <w:r w:rsidR="001734BA" w:rsidRPr="00014BBE">
              <w:rPr>
                <w:rStyle w:val="af9"/>
                <w:noProof/>
                <w:snapToGrid w:val="0"/>
                <w:w w:val="0"/>
              </w:rPr>
              <w:t>1.4.</w:t>
            </w:r>
            <w:r w:rsidR="001734BA">
              <w:rPr>
                <w:rFonts w:asciiTheme="minorHAnsi" w:eastAsiaTheme="minorEastAsia" w:hAnsiTheme="minorHAnsi" w:cstheme="minorBidi"/>
                <w:smallCaps w:val="0"/>
                <w:noProof/>
                <w:sz w:val="22"/>
                <w:szCs w:val="22"/>
              </w:rPr>
              <w:tab/>
            </w:r>
            <w:r w:rsidR="001734BA" w:rsidRPr="00014BBE">
              <w:rPr>
                <w:rStyle w:val="af9"/>
                <w:noProof/>
              </w:rPr>
              <w:t>Санитарная очистка территории</w:t>
            </w:r>
            <w:r w:rsidR="001734BA">
              <w:rPr>
                <w:noProof/>
                <w:webHidden/>
              </w:rPr>
              <w:tab/>
            </w:r>
            <w:r w:rsidR="001734BA">
              <w:rPr>
                <w:noProof/>
                <w:webHidden/>
              </w:rPr>
              <w:fldChar w:fldCharType="begin"/>
            </w:r>
            <w:r w:rsidR="001734BA">
              <w:rPr>
                <w:noProof/>
                <w:webHidden/>
              </w:rPr>
              <w:instrText xml:space="preserve"> PAGEREF _Toc131947841 \h </w:instrText>
            </w:r>
            <w:r w:rsidR="001734BA">
              <w:rPr>
                <w:noProof/>
                <w:webHidden/>
              </w:rPr>
            </w:r>
            <w:r w:rsidR="001734BA">
              <w:rPr>
                <w:noProof/>
                <w:webHidden/>
              </w:rPr>
              <w:fldChar w:fldCharType="separate"/>
            </w:r>
            <w:r w:rsidR="007320BC">
              <w:rPr>
                <w:noProof/>
                <w:webHidden/>
              </w:rPr>
              <w:t>45</w:t>
            </w:r>
            <w:r w:rsidR="001734BA">
              <w:rPr>
                <w:noProof/>
                <w:webHidden/>
              </w:rPr>
              <w:fldChar w:fldCharType="end"/>
            </w:r>
          </w:hyperlink>
        </w:p>
        <w:p w14:paraId="0E5E4F9E" w14:textId="30A37067" w:rsidR="001734BA" w:rsidRDefault="00BC6BE5">
          <w:pPr>
            <w:pStyle w:val="27"/>
            <w:tabs>
              <w:tab w:val="left" w:pos="1440"/>
              <w:tab w:val="right" w:leader="dot" w:pos="9345"/>
            </w:tabs>
            <w:rPr>
              <w:rFonts w:asciiTheme="minorHAnsi" w:eastAsiaTheme="minorEastAsia" w:hAnsiTheme="minorHAnsi" w:cstheme="minorBidi"/>
              <w:smallCaps w:val="0"/>
              <w:noProof/>
              <w:sz w:val="22"/>
              <w:szCs w:val="22"/>
            </w:rPr>
          </w:pPr>
          <w:hyperlink w:anchor="_Toc131947842" w:history="1">
            <w:r w:rsidR="001734BA" w:rsidRPr="00014BBE">
              <w:rPr>
                <w:rStyle w:val="af9"/>
                <w:noProof/>
                <w:snapToGrid w:val="0"/>
                <w:w w:val="0"/>
              </w:rPr>
              <w:t>1.5.</w:t>
            </w:r>
            <w:r w:rsidR="001734BA">
              <w:rPr>
                <w:rFonts w:asciiTheme="minorHAnsi" w:eastAsiaTheme="minorEastAsia" w:hAnsiTheme="minorHAnsi" w:cstheme="minorBidi"/>
                <w:smallCaps w:val="0"/>
                <w:noProof/>
                <w:sz w:val="22"/>
                <w:szCs w:val="22"/>
              </w:rPr>
              <w:tab/>
            </w:r>
            <w:r w:rsidR="001734BA" w:rsidRPr="00014BBE">
              <w:rPr>
                <w:rStyle w:val="af9"/>
                <w:noProof/>
              </w:rPr>
              <w:t>Численность населения</w:t>
            </w:r>
            <w:r w:rsidR="001734BA">
              <w:rPr>
                <w:noProof/>
                <w:webHidden/>
              </w:rPr>
              <w:tab/>
            </w:r>
            <w:r w:rsidR="001734BA">
              <w:rPr>
                <w:noProof/>
                <w:webHidden/>
              </w:rPr>
              <w:fldChar w:fldCharType="begin"/>
            </w:r>
            <w:r w:rsidR="001734BA">
              <w:rPr>
                <w:noProof/>
                <w:webHidden/>
              </w:rPr>
              <w:instrText xml:space="preserve"> PAGEREF _Toc131947842 \h </w:instrText>
            </w:r>
            <w:r w:rsidR="001734BA">
              <w:rPr>
                <w:noProof/>
                <w:webHidden/>
              </w:rPr>
            </w:r>
            <w:r w:rsidR="001734BA">
              <w:rPr>
                <w:noProof/>
                <w:webHidden/>
              </w:rPr>
              <w:fldChar w:fldCharType="separate"/>
            </w:r>
            <w:r w:rsidR="007320BC">
              <w:rPr>
                <w:noProof/>
                <w:webHidden/>
              </w:rPr>
              <w:t>46</w:t>
            </w:r>
            <w:r w:rsidR="001734BA">
              <w:rPr>
                <w:noProof/>
                <w:webHidden/>
              </w:rPr>
              <w:fldChar w:fldCharType="end"/>
            </w:r>
          </w:hyperlink>
        </w:p>
        <w:p w14:paraId="532114C6" w14:textId="11C5E42F" w:rsidR="001734BA" w:rsidRDefault="00BC6BE5">
          <w:pPr>
            <w:pStyle w:val="27"/>
            <w:tabs>
              <w:tab w:val="left" w:pos="1440"/>
              <w:tab w:val="right" w:leader="dot" w:pos="9345"/>
            </w:tabs>
            <w:rPr>
              <w:rFonts w:asciiTheme="minorHAnsi" w:eastAsiaTheme="minorEastAsia" w:hAnsiTheme="minorHAnsi" w:cstheme="minorBidi"/>
              <w:smallCaps w:val="0"/>
              <w:noProof/>
              <w:sz w:val="22"/>
              <w:szCs w:val="22"/>
            </w:rPr>
          </w:pPr>
          <w:hyperlink w:anchor="_Toc131947843" w:history="1">
            <w:r w:rsidR="001734BA" w:rsidRPr="00014BBE">
              <w:rPr>
                <w:rStyle w:val="af9"/>
                <w:noProof/>
                <w:snapToGrid w:val="0"/>
                <w:w w:val="0"/>
              </w:rPr>
              <w:t>1.6.</w:t>
            </w:r>
            <w:r w:rsidR="001734BA">
              <w:rPr>
                <w:rFonts w:asciiTheme="minorHAnsi" w:eastAsiaTheme="minorEastAsia" w:hAnsiTheme="minorHAnsi" w:cstheme="minorBidi"/>
                <w:smallCaps w:val="0"/>
                <w:noProof/>
                <w:sz w:val="22"/>
                <w:szCs w:val="22"/>
              </w:rPr>
              <w:tab/>
            </w:r>
            <w:r w:rsidR="001734BA" w:rsidRPr="00014BBE">
              <w:rPr>
                <w:rStyle w:val="af9"/>
                <w:noProof/>
              </w:rPr>
              <w:t>Социальное обслуживание населения</w:t>
            </w:r>
            <w:r w:rsidR="001734BA">
              <w:rPr>
                <w:noProof/>
                <w:webHidden/>
              </w:rPr>
              <w:tab/>
            </w:r>
            <w:r w:rsidR="001734BA">
              <w:rPr>
                <w:noProof/>
                <w:webHidden/>
              </w:rPr>
              <w:fldChar w:fldCharType="begin"/>
            </w:r>
            <w:r w:rsidR="001734BA">
              <w:rPr>
                <w:noProof/>
                <w:webHidden/>
              </w:rPr>
              <w:instrText xml:space="preserve"> PAGEREF _Toc131947843 \h </w:instrText>
            </w:r>
            <w:r w:rsidR="001734BA">
              <w:rPr>
                <w:noProof/>
                <w:webHidden/>
              </w:rPr>
            </w:r>
            <w:r w:rsidR="001734BA">
              <w:rPr>
                <w:noProof/>
                <w:webHidden/>
              </w:rPr>
              <w:fldChar w:fldCharType="separate"/>
            </w:r>
            <w:r w:rsidR="007320BC">
              <w:rPr>
                <w:noProof/>
                <w:webHidden/>
              </w:rPr>
              <w:t>48</w:t>
            </w:r>
            <w:r w:rsidR="001734BA">
              <w:rPr>
                <w:noProof/>
                <w:webHidden/>
              </w:rPr>
              <w:fldChar w:fldCharType="end"/>
            </w:r>
          </w:hyperlink>
        </w:p>
        <w:p w14:paraId="3726C87F" w14:textId="0CC25408" w:rsidR="001734BA" w:rsidRDefault="00BC6BE5">
          <w:pPr>
            <w:pStyle w:val="31"/>
            <w:rPr>
              <w:rFonts w:asciiTheme="minorHAnsi" w:eastAsiaTheme="minorEastAsia" w:hAnsiTheme="minorHAnsi" w:cstheme="minorBidi"/>
              <w:i w:val="0"/>
              <w:noProof/>
              <w:sz w:val="22"/>
              <w:szCs w:val="22"/>
            </w:rPr>
          </w:pPr>
          <w:hyperlink w:anchor="_Toc131947844" w:history="1">
            <w:r w:rsidR="001734BA" w:rsidRPr="00014BBE">
              <w:rPr>
                <w:rStyle w:val="af9"/>
                <w:noProof/>
              </w:rPr>
              <w:t>1.6.1.</w:t>
            </w:r>
            <w:r w:rsidR="001734BA">
              <w:rPr>
                <w:rFonts w:asciiTheme="minorHAnsi" w:eastAsiaTheme="minorEastAsia" w:hAnsiTheme="minorHAnsi" w:cstheme="minorBidi"/>
                <w:i w:val="0"/>
                <w:noProof/>
                <w:sz w:val="22"/>
                <w:szCs w:val="22"/>
              </w:rPr>
              <w:tab/>
            </w:r>
            <w:r w:rsidR="001734BA" w:rsidRPr="00014BBE">
              <w:rPr>
                <w:rStyle w:val="af9"/>
                <w:noProof/>
              </w:rPr>
              <w:t>Объекты социальной инфраструктуры</w:t>
            </w:r>
            <w:r w:rsidR="001734BA">
              <w:rPr>
                <w:noProof/>
                <w:webHidden/>
              </w:rPr>
              <w:tab/>
            </w:r>
            <w:r w:rsidR="001734BA">
              <w:rPr>
                <w:noProof/>
                <w:webHidden/>
              </w:rPr>
              <w:fldChar w:fldCharType="begin"/>
            </w:r>
            <w:r w:rsidR="001734BA">
              <w:rPr>
                <w:noProof/>
                <w:webHidden/>
              </w:rPr>
              <w:instrText xml:space="preserve"> PAGEREF _Toc131947844 \h </w:instrText>
            </w:r>
            <w:r w:rsidR="001734BA">
              <w:rPr>
                <w:noProof/>
                <w:webHidden/>
              </w:rPr>
            </w:r>
            <w:r w:rsidR="001734BA">
              <w:rPr>
                <w:noProof/>
                <w:webHidden/>
              </w:rPr>
              <w:fldChar w:fldCharType="separate"/>
            </w:r>
            <w:r w:rsidR="007320BC">
              <w:rPr>
                <w:noProof/>
                <w:webHidden/>
              </w:rPr>
              <w:t>48</w:t>
            </w:r>
            <w:r w:rsidR="001734BA">
              <w:rPr>
                <w:noProof/>
                <w:webHidden/>
              </w:rPr>
              <w:fldChar w:fldCharType="end"/>
            </w:r>
          </w:hyperlink>
        </w:p>
        <w:p w14:paraId="65E67E6F" w14:textId="2829002C" w:rsidR="001734BA" w:rsidRDefault="00BC6BE5">
          <w:pPr>
            <w:pStyle w:val="31"/>
            <w:rPr>
              <w:rFonts w:asciiTheme="minorHAnsi" w:eastAsiaTheme="minorEastAsia" w:hAnsiTheme="minorHAnsi" w:cstheme="minorBidi"/>
              <w:i w:val="0"/>
              <w:noProof/>
              <w:sz w:val="22"/>
              <w:szCs w:val="22"/>
            </w:rPr>
          </w:pPr>
          <w:hyperlink w:anchor="_Toc131947845" w:history="1">
            <w:r w:rsidR="001734BA" w:rsidRPr="00014BBE">
              <w:rPr>
                <w:rStyle w:val="af9"/>
                <w:noProof/>
              </w:rPr>
              <w:t>1.6.2.</w:t>
            </w:r>
            <w:r w:rsidR="001734BA">
              <w:rPr>
                <w:rFonts w:asciiTheme="minorHAnsi" w:eastAsiaTheme="minorEastAsia" w:hAnsiTheme="minorHAnsi" w:cstheme="minorBidi"/>
                <w:i w:val="0"/>
                <w:noProof/>
                <w:sz w:val="22"/>
                <w:szCs w:val="22"/>
              </w:rPr>
              <w:tab/>
            </w:r>
            <w:r w:rsidR="001734BA" w:rsidRPr="00014BBE">
              <w:rPr>
                <w:rStyle w:val="af9"/>
                <w:noProof/>
              </w:rPr>
              <w:t>Жилищный фонд</w:t>
            </w:r>
            <w:r w:rsidR="001734BA">
              <w:rPr>
                <w:noProof/>
                <w:webHidden/>
              </w:rPr>
              <w:tab/>
            </w:r>
            <w:r w:rsidR="001734BA">
              <w:rPr>
                <w:noProof/>
                <w:webHidden/>
              </w:rPr>
              <w:fldChar w:fldCharType="begin"/>
            </w:r>
            <w:r w:rsidR="001734BA">
              <w:rPr>
                <w:noProof/>
                <w:webHidden/>
              </w:rPr>
              <w:instrText xml:space="preserve"> PAGEREF _Toc131947845 \h </w:instrText>
            </w:r>
            <w:r w:rsidR="001734BA">
              <w:rPr>
                <w:noProof/>
                <w:webHidden/>
              </w:rPr>
            </w:r>
            <w:r w:rsidR="001734BA">
              <w:rPr>
                <w:noProof/>
                <w:webHidden/>
              </w:rPr>
              <w:fldChar w:fldCharType="separate"/>
            </w:r>
            <w:r w:rsidR="007320BC">
              <w:rPr>
                <w:noProof/>
                <w:webHidden/>
              </w:rPr>
              <w:t>52</w:t>
            </w:r>
            <w:r w:rsidR="001734BA">
              <w:rPr>
                <w:noProof/>
                <w:webHidden/>
              </w:rPr>
              <w:fldChar w:fldCharType="end"/>
            </w:r>
          </w:hyperlink>
        </w:p>
        <w:p w14:paraId="568D6168" w14:textId="1DCF6462" w:rsidR="001734BA" w:rsidRDefault="00BC6BE5">
          <w:pPr>
            <w:pStyle w:val="31"/>
            <w:rPr>
              <w:rFonts w:asciiTheme="minorHAnsi" w:eastAsiaTheme="minorEastAsia" w:hAnsiTheme="minorHAnsi" w:cstheme="minorBidi"/>
              <w:i w:val="0"/>
              <w:noProof/>
              <w:sz w:val="22"/>
              <w:szCs w:val="22"/>
            </w:rPr>
          </w:pPr>
          <w:hyperlink w:anchor="_Toc131947846" w:history="1">
            <w:r w:rsidR="001734BA" w:rsidRPr="00014BBE">
              <w:rPr>
                <w:rStyle w:val="af9"/>
                <w:noProof/>
              </w:rPr>
              <w:t>1.6.3.</w:t>
            </w:r>
            <w:r w:rsidR="001734BA">
              <w:rPr>
                <w:rFonts w:asciiTheme="minorHAnsi" w:eastAsiaTheme="minorEastAsia" w:hAnsiTheme="minorHAnsi" w:cstheme="minorBidi"/>
                <w:i w:val="0"/>
                <w:noProof/>
                <w:sz w:val="22"/>
                <w:szCs w:val="22"/>
              </w:rPr>
              <w:tab/>
            </w:r>
            <w:r w:rsidR="001734BA" w:rsidRPr="00014BBE">
              <w:rPr>
                <w:rStyle w:val="af9"/>
                <w:noProof/>
              </w:rPr>
              <w:t>Сельское хозяйство и промышленность.</w:t>
            </w:r>
            <w:r w:rsidR="001734BA">
              <w:rPr>
                <w:noProof/>
                <w:webHidden/>
              </w:rPr>
              <w:tab/>
            </w:r>
            <w:r w:rsidR="001734BA">
              <w:rPr>
                <w:noProof/>
                <w:webHidden/>
              </w:rPr>
              <w:fldChar w:fldCharType="begin"/>
            </w:r>
            <w:r w:rsidR="001734BA">
              <w:rPr>
                <w:noProof/>
                <w:webHidden/>
              </w:rPr>
              <w:instrText xml:space="preserve"> PAGEREF _Toc131947846 \h </w:instrText>
            </w:r>
            <w:r w:rsidR="001734BA">
              <w:rPr>
                <w:noProof/>
                <w:webHidden/>
              </w:rPr>
            </w:r>
            <w:r w:rsidR="001734BA">
              <w:rPr>
                <w:noProof/>
                <w:webHidden/>
              </w:rPr>
              <w:fldChar w:fldCharType="separate"/>
            </w:r>
            <w:r w:rsidR="007320BC">
              <w:rPr>
                <w:noProof/>
                <w:webHidden/>
              </w:rPr>
              <w:t>52</w:t>
            </w:r>
            <w:r w:rsidR="001734BA">
              <w:rPr>
                <w:noProof/>
                <w:webHidden/>
              </w:rPr>
              <w:fldChar w:fldCharType="end"/>
            </w:r>
          </w:hyperlink>
        </w:p>
        <w:p w14:paraId="08DEC101" w14:textId="27D6AF7D" w:rsidR="001734BA" w:rsidRDefault="00BC6BE5">
          <w:pPr>
            <w:pStyle w:val="31"/>
            <w:rPr>
              <w:rFonts w:asciiTheme="minorHAnsi" w:eastAsiaTheme="minorEastAsia" w:hAnsiTheme="minorHAnsi" w:cstheme="minorBidi"/>
              <w:i w:val="0"/>
              <w:noProof/>
              <w:sz w:val="22"/>
              <w:szCs w:val="22"/>
            </w:rPr>
          </w:pPr>
          <w:hyperlink w:anchor="_Toc131947847" w:history="1">
            <w:r w:rsidR="001734BA" w:rsidRPr="00014BBE">
              <w:rPr>
                <w:rStyle w:val="af9"/>
                <w:noProof/>
              </w:rPr>
              <w:t>1.6.4.</w:t>
            </w:r>
            <w:r w:rsidR="001734BA">
              <w:rPr>
                <w:rFonts w:asciiTheme="minorHAnsi" w:eastAsiaTheme="minorEastAsia" w:hAnsiTheme="minorHAnsi" w:cstheme="minorBidi"/>
                <w:i w:val="0"/>
                <w:noProof/>
                <w:sz w:val="22"/>
                <w:szCs w:val="22"/>
              </w:rPr>
              <w:tab/>
            </w:r>
            <w:r w:rsidR="001734BA" w:rsidRPr="00014BBE">
              <w:rPr>
                <w:rStyle w:val="af9"/>
                <w:noProof/>
              </w:rPr>
              <w:t>Малый и средний бизнес</w:t>
            </w:r>
            <w:r w:rsidR="001734BA">
              <w:rPr>
                <w:noProof/>
                <w:webHidden/>
              </w:rPr>
              <w:tab/>
            </w:r>
            <w:r w:rsidR="001734BA">
              <w:rPr>
                <w:noProof/>
                <w:webHidden/>
              </w:rPr>
              <w:fldChar w:fldCharType="begin"/>
            </w:r>
            <w:r w:rsidR="001734BA">
              <w:rPr>
                <w:noProof/>
                <w:webHidden/>
              </w:rPr>
              <w:instrText xml:space="preserve"> PAGEREF _Toc131947847 \h </w:instrText>
            </w:r>
            <w:r w:rsidR="001734BA">
              <w:rPr>
                <w:noProof/>
                <w:webHidden/>
              </w:rPr>
            </w:r>
            <w:r w:rsidR="001734BA">
              <w:rPr>
                <w:noProof/>
                <w:webHidden/>
              </w:rPr>
              <w:fldChar w:fldCharType="separate"/>
            </w:r>
            <w:r w:rsidR="007320BC">
              <w:rPr>
                <w:noProof/>
                <w:webHidden/>
              </w:rPr>
              <w:t>52</w:t>
            </w:r>
            <w:r w:rsidR="001734BA">
              <w:rPr>
                <w:noProof/>
                <w:webHidden/>
              </w:rPr>
              <w:fldChar w:fldCharType="end"/>
            </w:r>
          </w:hyperlink>
        </w:p>
        <w:p w14:paraId="649EFE41" w14:textId="79BB5B99" w:rsidR="001734BA" w:rsidRDefault="00BC6BE5">
          <w:pPr>
            <w:pStyle w:val="31"/>
            <w:rPr>
              <w:rFonts w:asciiTheme="minorHAnsi" w:eastAsiaTheme="minorEastAsia" w:hAnsiTheme="minorHAnsi" w:cstheme="minorBidi"/>
              <w:i w:val="0"/>
              <w:noProof/>
              <w:sz w:val="22"/>
              <w:szCs w:val="22"/>
            </w:rPr>
          </w:pPr>
          <w:hyperlink w:anchor="_Toc131947848" w:history="1">
            <w:r w:rsidR="001734BA" w:rsidRPr="00014BBE">
              <w:rPr>
                <w:rStyle w:val="af9"/>
                <w:noProof/>
              </w:rPr>
              <w:t>1.6.5.</w:t>
            </w:r>
            <w:r w:rsidR="001734BA">
              <w:rPr>
                <w:rFonts w:asciiTheme="minorHAnsi" w:eastAsiaTheme="minorEastAsia" w:hAnsiTheme="minorHAnsi" w:cstheme="minorBidi"/>
                <w:i w:val="0"/>
                <w:noProof/>
                <w:sz w:val="22"/>
                <w:szCs w:val="22"/>
              </w:rPr>
              <w:tab/>
            </w:r>
            <w:r w:rsidR="001734BA" w:rsidRPr="00014BBE">
              <w:rPr>
                <w:rStyle w:val="af9"/>
                <w:noProof/>
              </w:rPr>
              <w:t>Туризм</w:t>
            </w:r>
            <w:r w:rsidR="001734BA">
              <w:rPr>
                <w:noProof/>
                <w:webHidden/>
              </w:rPr>
              <w:tab/>
            </w:r>
            <w:r w:rsidR="001734BA">
              <w:rPr>
                <w:noProof/>
                <w:webHidden/>
              </w:rPr>
              <w:fldChar w:fldCharType="begin"/>
            </w:r>
            <w:r w:rsidR="001734BA">
              <w:rPr>
                <w:noProof/>
                <w:webHidden/>
              </w:rPr>
              <w:instrText xml:space="preserve"> PAGEREF _Toc131947848 \h </w:instrText>
            </w:r>
            <w:r w:rsidR="001734BA">
              <w:rPr>
                <w:noProof/>
                <w:webHidden/>
              </w:rPr>
            </w:r>
            <w:r w:rsidR="001734BA">
              <w:rPr>
                <w:noProof/>
                <w:webHidden/>
              </w:rPr>
              <w:fldChar w:fldCharType="separate"/>
            </w:r>
            <w:r w:rsidR="007320BC">
              <w:rPr>
                <w:noProof/>
                <w:webHidden/>
              </w:rPr>
              <w:t>53</w:t>
            </w:r>
            <w:r w:rsidR="001734BA">
              <w:rPr>
                <w:noProof/>
                <w:webHidden/>
              </w:rPr>
              <w:fldChar w:fldCharType="end"/>
            </w:r>
          </w:hyperlink>
        </w:p>
        <w:p w14:paraId="428CFAF9" w14:textId="1473A204" w:rsidR="001734BA" w:rsidRDefault="00BC6BE5">
          <w:pPr>
            <w:pStyle w:val="27"/>
            <w:tabs>
              <w:tab w:val="left" w:pos="1440"/>
              <w:tab w:val="right" w:leader="dot" w:pos="9345"/>
            </w:tabs>
            <w:rPr>
              <w:rFonts w:asciiTheme="minorHAnsi" w:eastAsiaTheme="minorEastAsia" w:hAnsiTheme="minorHAnsi" w:cstheme="minorBidi"/>
              <w:smallCaps w:val="0"/>
              <w:noProof/>
              <w:sz w:val="22"/>
              <w:szCs w:val="22"/>
            </w:rPr>
          </w:pPr>
          <w:hyperlink w:anchor="_Toc131947849" w:history="1">
            <w:r w:rsidR="001734BA" w:rsidRPr="00014BBE">
              <w:rPr>
                <w:rStyle w:val="af9"/>
                <w:noProof/>
                <w:snapToGrid w:val="0"/>
                <w:w w:val="0"/>
              </w:rPr>
              <w:t>1.7.</w:t>
            </w:r>
            <w:r w:rsidR="001734BA">
              <w:rPr>
                <w:rFonts w:asciiTheme="minorHAnsi" w:eastAsiaTheme="minorEastAsia" w:hAnsiTheme="minorHAnsi" w:cstheme="minorBidi"/>
                <w:smallCaps w:val="0"/>
                <w:noProof/>
                <w:sz w:val="22"/>
                <w:szCs w:val="22"/>
              </w:rPr>
              <w:tab/>
            </w:r>
            <w:r w:rsidR="001734BA" w:rsidRPr="00014BBE">
              <w:rPr>
                <w:rStyle w:val="af9"/>
                <w:noProof/>
              </w:rPr>
              <w:t>Транспортная инфраструктура</w:t>
            </w:r>
            <w:r w:rsidR="001734BA">
              <w:rPr>
                <w:noProof/>
                <w:webHidden/>
              </w:rPr>
              <w:tab/>
            </w:r>
            <w:r w:rsidR="001734BA">
              <w:rPr>
                <w:noProof/>
                <w:webHidden/>
              </w:rPr>
              <w:fldChar w:fldCharType="begin"/>
            </w:r>
            <w:r w:rsidR="001734BA">
              <w:rPr>
                <w:noProof/>
                <w:webHidden/>
              </w:rPr>
              <w:instrText xml:space="preserve"> PAGEREF _Toc131947849 \h </w:instrText>
            </w:r>
            <w:r w:rsidR="001734BA">
              <w:rPr>
                <w:noProof/>
                <w:webHidden/>
              </w:rPr>
            </w:r>
            <w:r w:rsidR="001734BA">
              <w:rPr>
                <w:noProof/>
                <w:webHidden/>
              </w:rPr>
              <w:fldChar w:fldCharType="separate"/>
            </w:r>
            <w:r w:rsidR="007320BC">
              <w:rPr>
                <w:noProof/>
                <w:webHidden/>
              </w:rPr>
              <w:t>53</w:t>
            </w:r>
            <w:r w:rsidR="001734BA">
              <w:rPr>
                <w:noProof/>
                <w:webHidden/>
              </w:rPr>
              <w:fldChar w:fldCharType="end"/>
            </w:r>
          </w:hyperlink>
        </w:p>
        <w:p w14:paraId="358509DC" w14:textId="344F6305" w:rsidR="001734BA" w:rsidRDefault="00BC6BE5">
          <w:pPr>
            <w:pStyle w:val="31"/>
            <w:rPr>
              <w:rFonts w:asciiTheme="minorHAnsi" w:eastAsiaTheme="minorEastAsia" w:hAnsiTheme="minorHAnsi" w:cstheme="minorBidi"/>
              <w:i w:val="0"/>
              <w:noProof/>
              <w:sz w:val="22"/>
              <w:szCs w:val="22"/>
            </w:rPr>
          </w:pPr>
          <w:hyperlink w:anchor="_Toc131947850" w:history="1">
            <w:r w:rsidR="001734BA" w:rsidRPr="00014BBE">
              <w:rPr>
                <w:rStyle w:val="af9"/>
                <w:noProof/>
              </w:rPr>
              <w:t>1.7.1.</w:t>
            </w:r>
            <w:r w:rsidR="001734BA">
              <w:rPr>
                <w:rFonts w:asciiTheme="minorHAnsi" w:eastAsiaTheme="minorEastAsia" w:hAnsiTheme="minorHAnsi" w:cstheme="minorBidi"/>
                <w:i w:val="0"/>
                <w:noProof/>
                <w:sz w:val="22"/>
                <w:szCs w:val="22"/>
              </w:rPr>
              <w:tab/>
            </w:r>
            <w:r w:rsidR="001734BA" w:rsidRPr="00014BBE">
              <w:rPr>
                <w:rStyle w:val="af9"/>
                <w:noProof/>
              </w:rPr>
              <w:t>Внешний транспорт</w:t>
            </w:r>
            <w:r w:rsidR="001734BA">
              <w:rPr>
                <w:noProof/>
                <w:webHidden/>
              </w:rPr>
              <w:tab/>
            </w:r>
            <w:r w:rsidR="001734BA">
              <w:rPr>
                <w:noProof/>
                <w:webHidden/>
              </w:rPr>
              <w:fldChar w:fldCharType="begin"/>
            </w:r>
            <w:r w:rsidR="001734BA">
              <w:rPr>
                <w:noProof/>
                <w:webHidden/>
              </w:rPr>
              <w:instrText xml:space="preserve"> PAGEREF _Toc131947850 \h </w:instrText>
            </w:r>
            <w:r w:rsidR="001734BA">
              <w:rPr>
                <w:noProof/>
                <w:webHidden/>
              </w:rPr>
            </w:r>
            <w:r w:rsidR="001734BA">
              <w:rPr>
                <w:noProof/>
                <w:webHidden/>
              </w:rPr>
              <w:fldChar w:fldCharType="separate"/>
            </w:r>
            <w:r w:rsidR="007320BC">
              <w:rPr>
                <w:noProof/>
                <w:webHidden/>
              </w:rPr>
              <w:t>53</w:t>
            </w:r>
            <w:r w:rsidR="001734BA">
              <w:rPr>
                <w:noProof/>
                <w:webHidden/>
              </w:rPr>
              <w:fldChar w:fldCharType="end"/>
            </w:r>
          </w:hyperlink>
        </w:p>
        <w:p w14:paraId="4BD809DF" w14:textId="7FAE2966" w:rsidR="001734BA" w:rsidRDefault="00BC6BE5">
          <w:pPr>
            <w:pStyle w:val="27"/>
            <w:tabs>
              <w:tab w:val="left" w:pos="1440"/>
              <w:tab w:val="right" w:leader="dot" w:pos="9345"/>
            </w:tabs>
            <w:rPr>
              <w:rFonts w:asciiTheme="minorHAnsi" w:eastAsiaTheme="minorEastAsia" w:hAnsiTheme="minorHAnsi" w:cstheme="minorBidi"/>
              <w:smallCaps w:val="0"/>
              <w:noProof/>
              <w:sz w:val="22"/>
              <w:szCs w:val="22"/>
            </w:rPr>
          </w:pPr>
          <w:hyperlink w:anchor="_Toc131947851" w:history="1">
            <w:r w:rsidR="001734BA" w:rsidRPr="00014BBE">
              <w:rPr>
                <w:rStyle w:val="af9"/>
                <w:noProof/>
                <w:snapToGrid w:val="0"/>
                <w:w w:val="0"/>
              </w:rPr>
              <w:t>1.8.</w:t>
            </w:r>
            <w:r w:rsidR="001734BA">
              <w:rPr>
                <w:rFonts w:asciiTheme="minorHAnsi" w:eastAsiaTheme="minorEastAsia" w:hAnsiTheme="minorHAnsi" w:cstheme="minorBidi"/>
                <w:smallCaps w:val="0"/>
                <w:noProof/>
                <w:sz w:val="22"/>
                <w:szCs w:val="22"/>
              </w:rPr>
              <w:tab/>
            </w:r>
            <w:r w:rsidR="001734BA" w:rsidRPr="00014BBE">
              <w:rPr>
                <w:rStyle w:val="af9"/>
                <w:noProof/>
              </w:rPr>
              <w:t>Инженерная инфраструктура</w:t>
            </w:r>
            <w:r w:rsidR="001734BA">
              <w:rPr>
                <w:noProof/>
                <w:webHidden/>
              </w:rPr>
              <w:tab/>
            </w:r>
            <w:r w:rsidR="001734BA">
              <w:rPr>
                <w:noProof/>
                <w:webHidden/>
              </w:rPr>
              <w:fldChar w:fldCharType="begin"/>
            </w:r>
            <w:r w:rsidR="001734BA">
              <w:rPr>
                <w:noProof/>
                <w:webHidden/>
              </w:rPr>
              <w:instrText xml:space="preserve"> PAGEREF _Toc131947851 \h </w:instrText>
            </w:r>
            <w:r w:rsidR="001734BA">
              <w:rPr>
                <w:noProof/>
                <w:webHidden/>
              </w:rPr>
            </w:r>
            <w:r w:rsidR="001734BA">
              <w:rPr>
                <w:noProof/>
                <w:webHidden/>
              </w:rPr>
              <w:fldChar w:fldCharType="separate"/>
            </w:r>
            <w:r w:rsidR="007320BC">
              <w:rPr>
                <w:noProof/>
                <w:webHidden/>
              </w:rPr>
              <w:t>56</w:t>
            </w:r>
            <w:r w:rsidR="001734BA">
              <w:rPr>
                <w:noProof/>
                <w:webHidden/>
              </w:rPr>
              <w:fldChar w:fldCharType="end"/>
            </w:r>
          </w:hyperlink>
        </w:p>
        <w:p w14:paraId="39FF9EC2" w14:textId="0FD22759" w:rsidR="001734BA" w:rsidRDefault="00BC6BE5">
          <w:pPr>
            <w:pStyle w:val="31"/>
            <w:rPr>
              <w:rFonts w:asciiTheme="minorHAnsi" w:eastAsiaTheme="minorEastAsia" w:hAnsiTheme="minorHAnsi" w:cstheme="minorBidi"/>
              <w:i w:val="0"/>
              <w:noProof/>
              <w:sz w:val="22"/>
              <w:szCs w:val="22"/>
            </w:rPr>
          </w:pPr>
          <w:hyperlink w:anchor="_Toc131947852" w:history="1">
            <w:r w:rsidR="001734BA" w:rsidRPr="00014BBE">
              <w:rPr>
                <w:rStyle w:val="af9"/>
                <w:noProof/>
              </w:rPr>
              <w:t>1.8.1.</w:t>
            </w:r>
            <w:r w:rsidR="001734BA">
              <w:rPr>
                <w:rFonts w:asciiTheme="minorHAnsi" w:eastAsiaTheme="minorEastAsia" w:hAnsiTheme="minorHAnsi" w:cstheme="minorBidi"/>
                <w:i w:val="0"/>
                <w:noProof/>
                <w:sz w:val="22"/>
                <w:szCs w:val="22"/>
              </w:rPr>
              <w:tab/>
            </w:r>
            <w:r w:rsidR="001734BA" w:rsidRPr="00014BBE">
              <w:rPr>
                <w:rStyle w:val="af9"/>
                <w:noProof/>
              </w:rPr>
              <w:t>Водоснабжение</w:t>
            </w:r>
            <w:r w:rsidR="001734BA">
              <w:rPr>
                <w:noProof/>
                <w:webHidden/>
              </w:rPr>
              <w:tab/>
            </w:r>
            <w:r w:rsidR="001734BA">
              <w:rPr>
                <w:noProof/>
                <w:webHidden/>
              </w:rPr>
              <w:fldChar w:fldCharType="begin"/>
            </w:r>
            <w:r w:rsidR="001734BA">
              <w:rPr>
                <w:noProof/>
                <w:webHidden/>
              </w:rPr>
              <w:instrText xml:space="preserve"> PAGEREF _Toc131947852 \h </w:instrText>
            </w:r>
            <w:r w:rsidR="001734BA">
              <w:rPr>
                <w:noProof/>
                <w:webHidden/>
              </w:rPr>
            </w:r>
            <w:r w:rsidR="001734BA">
              <w:rPr>
                <w:noProof/>
                <w:webHidden/>
              </w:rPr>
              <w:fldChar w:fldCharType="separate"/>
            </w:r>
            <w:r w:rsidR="007320BC">
              <w:rPr>
                <w:noProof/>
                <w:webHidden/>
              </w:rPr>
              <w:t>56</w:t>
            </w:r>
            <w:r w:rsidR="001734BA">
              <w:rPr>
                <w:noProof/>
                <w:webHidden/>
              </w:rPr>
              <w:fldChar w:fldCharType="end"/>
            </w:r>
          </w:hyperlink>
        </w:p>
        <w:p w14:paraId="1E7A3DCA" w14:textId="7E18CB7A" w:rsidR="001734BA" w:rsidRDefault="00BC6BE5">
          <w:pPr>
            <w:pStyle w:val="31"/>
            <w:rPr>
              <w:rFonts w:asciiTheme="minorHAnsi" w:eastAsiaTheme="minorEastAsia" w:hAnsiTheme="minorHAnsi" w:cstheme="minorBidi"/>
              <w:i w:val="0"/>
              <w:noProof/>
              <w:sz w:val="22"/>
              <w:szCs w:val="22"/>
            </w:rPr>
          </w:pPr>
          <w:hyperlink w:anchor="_Toc131947853" w:history="1">
            <w:r w:rsidR="001734BA" w:rsidRPr="00014BBE">
              <w:rPr>
                <w:rStyle w:val="af9"/>
                <w:noProof/>
              </w:rPr>
              <w:t>1.8.2.</w:t>
            </w:r>
            <w:r w:rsidR="001734BA">
              <w:rPr>
                <w:rFonts w:asciiTheme="minorHAnsi" w:eastAsiaTheme="minorEastAsia" w:hAnsiTheme="minorHAnsi" w:cstheme="minorBidi"/>
                <w:i w:val="0"/>
                <w:noProof/>
                <w:sz w:val="22"/>
                <w:szCs w:val="22"/>
              </w:rPr>
              <w:tab/>
            </w:r>
            <w:r w:rsidR="001734BA" w:rsidRPr="00014BBE">
              <w:rPr>
                <w:rStyle w:val="af9"/>
                <w:noProof/>
              </w:rPr>
              <w:t>Водоотведение</w:t>
            </w:r>
            <w:r w:rsidR="001734BA">
              <w:rPr>
                <w:noProof/>
                <w:webHidden/>
              </w:rPr>
              <w:tab/>
            </w:r>
            <w:r w:rsidR="001734BA">
              <w:rPr>
                <w:noProof/>
                <w:webHidden/>
              </w:rPr>
              <w:fldChar w:fldCharType="begin"/>
            </w:r>
            <w:r w:rsidR="001734BA">
              <w:rPr>
                <w:noProof/>
                <w:webHidden/>
              </w:rPr>
              <w:instrText xml:space="preserve"> PAGEREF _Toc131947853 \h </w:instrText>
            </w:r>
            <w:r w:rsidR="001734BA">
              <w:rPr>
                <w:noProof/>
                <w:webHidden/>
              </w:rPr>
            </w:r>
            <w:r w:rsidR="001734BA">
              <w:rPr>
                <w:noProof/>
                <w:webHidden/>
              </w:rPr>
              <w:fldChar w:fldCharType="separate"/>
            </w:r>
            <w:r w:rsidR="007320BC">
              <w:rPr>
                <w:noProof/>
                <w:webHidden/>
              </w:rPr>
              <w:t>56</w:t>
            </w:r>
            <w:r w:rsidR="001734BA">
              <w:rPr>
                <w:noProof/>
                <w:webHidden/>
              </w:rPr>
              <w:fldChar w:fldCharType="end"/>
            </w:r>
          </w:hyperlink>
        </w:p>
        <w:p w14:paraId="52A12288" w14:textId="5FB243C5" w:rsidR="001734BA" w:rsidRDefault="00BC6BE5">
          <w:pPr>
            <w:pStyle w:val="31"/>
            <w:rPr>
              <w:rFonts w:asciiTheme="minorHAnsi" w:eastAsiaTheme="minorEastAsia" w:hAnsiTheme="minorHAnsi" w:cstheme="minorBidi"/>
              <w:i w:val="0"/>
              <w:noProof/>
              <w:sz w:val="22"/>
              <w:szCs w:val="22"/>
            </w:rPr>
          </w:pPr>
          <w:hyperlink w:anchor="_Toc131947854" w:history="1">
            <w:r w:rsidR="001734BA" w:rsidRPr="00014BBE">
              <w:rPr>
                <w:rStyle w:val="af9"/>
                <w:noProof/>
              </w:rPr>
              <w:t>1.8.3.</w:t>
            </w:r>
            <w:r w:rsidR="001734BA">
              <w:rPr>
                <w:rFonts w:asciiTheme="minorHAnsi" w:eastAsiaTheme="minorEastAsia" w:hAnsiTheme="minorHAnsi" w:cstheme="minorBidi"/>
                <w:i w:val="0"/>
                <w:noProof/>
                <w:sz w:val="22"/>
                <w:szCs w:val="22"/>
              </w:rPr>
              <w:tab/>
            </w:r>
            <w:r w:rsidR="001734BA" w:rsidRPr="00014BBE">
              <w:rPr>
                <w:rStyle w:val="af9"/>
                <w:noProof/>
              </w:rPr>
              <w:t>Энергоснабжение</w:t>
            </w:r>
            <w:r w:rsidR="001734BA">
              <w:rPr>
                <w:noProof/>
                <w:webHidden/>
              </w:rPr>
              <w:tab/>
            </w:r>
            <w:r w:rsidR="001734BA">
              <w:rPr>
                <w:noProof/>
                <w:webHidden/>
              </w:rPr>
              <w:fldChar w:fldCharType="begin"/>
            </w:r>
            <w:r w:rsidR="001734BA">
              <w:rPr>
                <w:noProof/>
                <w:webHidden/>
              </w:rPr>
              <w:instrText xml:space="preserve"> PAGEREF _Toc131947854 \h </w:instrText>
            </w:r>
            <w:r w:rsidR="001734BA">
              <w:rPr>
                <w:noProof/>
                <w:webHidden/>
              </w:rPr>
            </w:r>
            <w:r w:rsidR="001734BA">
              <w:rPr>
                <w:noProof/>
                <w:webHidden/>
              </w:rPr>
              <w:fldChar w:fldCharType="separate"/>
            </w:r>
            <w:r w:rsidR="007320BC">
              <w:rPr>
                <w:noProof/>
                <w:webHidden/>
              </w:rPr>
              <w:t>57</w:t>
            </w:r>
            <w:r w:rsidR="001734BA">
              <w:rPr>
                <w:noProof/>
                <w:webHidden/>
              </w:rPr>
              <w:fldChar w:fldCharType="end"/>
            </w:r>
          </w:hyperlink>
        </w:p>
        <w:p w14:paraId="0AB6A56F" w14:textId="031BF683" w:rsidR="001734BA" w:rsidRDefault="00BC6BE5">
          <w:pPr>
            <w:pStyle w:val="31"/>
            <w:rPr>
              <w:rFonts w:asciiTheme="minorHAnsi" w:eastAsiaTheme="minorEastAsia" w:hAnsiTheme="minorHAnsi" w:cstheme="minorBidi"/>
              <w:i w:val="0"/>
              <w:noProof/>
              <w:sz w:val="22"/>
              <w:szCs w:val="22"/>
            </w:rPr>
          </w:pPr>
          <w:hyperlink w:anchor="_Toc131947855" w:history="1">
            <w:r w:rsidR="001734BA" w:rsidRPr="00014BBE">
              <w:rPr>
                <w:rStyle w:val="af9"/>
                <w:noProof/>
              </w:rPr>
              <w:t>1.8.4.</w:t>
            </w:r>
            <w:r w:rsidR="001734BA">
              <w:rPr>
                <w:rFonts w:asciiTheme="minorHAnsi" w:eastAsiaTheme="minorEastAsia" w:hAnsiTheme="minorHAnsi" w:cstheme="minorBidi"/>
                <w:i w:val="0"/>
                <w:noProof/>
                <w:sz w:val="22"/>
                <w:szCs w:val="22"/>
              </w:rPr>
              <w:tab/>
            </w:r>
            <w:r w:rsidR="001734BA" w:rsidRPr="00014BBE">
              <w:rPr>
                <w:rStyle w:val="af9"/>
                <w:noProof/>
              </w:rPr>
              <w:t>Теплоснабжение</w:t>
            </w:r>
            <w:r w:rsidR="001734BA">
              <w:rPr>
                <w:noProof/>
                <w:webHidden/>
              </w:rPr>
              <w:tab/>
            </w:r>
            <w:r w:rsidR="001734BA">
              <w:rPr>
                <w:noProof/>
                <w:webHidden/>
              </w:rPr>
              <w:fldChar w:fldCharType="begin"/>
            </w:r>
            <w:r w:rsidR="001734BA">
              <w:rPr>
                <w:noProof/>
                <w:webHidden/>
              </w:rPr>
              <w:instrText xml:space="preserve"> PAGEREF _Toc131947855 \h </w:instrText>
            </w:r>
            <w:r w:rsidR="001734BA">
              <w:rPr>
                <w:noProof/>
                <w:webHidden/>
              </w:rPr>
            </w:r>
            <w:r w:rsidR="001734BA">
              <w:rPr>
                <w:noProof/>
                <w:webHidden/>
              </w:rPr>
              <w:fldChar w:fldCharType="separate"/>
            </w:r>
            <w:r w:rsidR="007320BC">
              <w:rPr>
                <w:noProof/>
                <w:webHidden/>
              </w:rPr>
              <w:t>57</w:t>
            </w:r>
            <w:r w:rsidR="001734BA">
              <w:rPr>
                <w:noProof/>
                <w:webHidden/>
              </w:rPr>
              <w:fldChar w:fldCharType="end"/>
            </w:r>
          </w:hyperlink>
        </w:p>
        <w:p w14:paraId="1BF547A0" w14:textId="61F5C53C" w:rsidR="001734BA" w:rsidRDefault="00BC6BE5">
          <w:pPr>
            <w:pStyle w:val="31"/>
            <w:rPr>
              <w:rFonts w:asciiTheme="minorHAnsi" w:eastAsiaTheme="minorEastAsia" w:hAnsiTheme="minorHAnsi" w:cstheme="minorBidi"/>
              <w:i w:val="0"/>
              <w:noProof/>
              <w:sz w:val="22"/>
              <w:szCs w:val="22"/>
            </w:rPr>
          </w:pPr>
          <w:hyperlink w:anchor="_Toc131947856" w:history="1">
            <w:r w:rsidR="001734BA" w:rsidRPr="00014BBE">
              <w:rPr>
                <w:rStyle w:val="af9"/>
                <w:noProof/>
              </w:rPr>
              <w:t>1.8.5.</w:t>
            </w:r>
            <w:r w:rsidR="001734BA">
              <w:rPr>
                <w:rFonts w:asciiTheme="minorHAnsi" w:eastAsiaTheme="minorEastAsia" w:hAnsiTheme="minorHAnsi" w:cstheme="minorBidi"/>
                <w:i w:val="0"/>
                <w:noProof/>
                <w:sz w:val="22"/>
                <w:szCs w:val="22"/>
              </w:rPr>
              <w:tab/>
            </w:r>
            <w:r w:rsidR="001734BA" w:rsidRPr="00014BBE">
              <w:rPr>
                <w:rStyle w:val="af9"/>
                <w:noProof/>
              </w:rPr>
              <w:t>Газоснабжение</w:t>
            </w:r>
            <w:r w:rsidR="001734BA">
              <w:rPr>
                <w:noProof/>
                <w:webHidden/>
              </w:rPr>
              <w:tab/>
            </w:r>
            <w:r w:rsidR="001734BA">
              <w:rPr>
                <w:noProof/>
                <w:webHidden/>
              </w:rPr>
              <w:fldChar w:fldCharType="begin"/>
            </w:r>
            <w:r w:rsidR="001734BA">
              <w:rPr>
                <w:noProof/>
                <w:webHidden/>
              </w:rPr>
              <w:instrText xml:space="preserve"> PAGEREF _Toc131947856 \h </w:instrText>
            </w:r>
            <w:r w:rsidR="001734BA">
              <w:rPr>
                <w:noProof/>
                <w:webHidden/>
              </w:rPr>
            </w:r>
            <w:r w:rsidR="001734BA">
              <w:rPr>
                <w:noProof/>
                <w:webHidden/>
              </w:rPr>
              <w:fldChar w:fldCharType="separate"/>
            </w:r>
            <w:r w:rsidR="007320BC">
              <w:rPr>
                <w:noProof/>
                <w:webHidden/>
              </w:rPr>
              <w:t>57</w:t>
            </w:r>
            <w:r w:rsidR="001734BA">
              <w:rPr>
                <w:noProof/>
                <w:webHidden/>
              </w:rPr>
              <w:fldChar w:fldCharType="end"/>
            </w:r>
          </w:hyperlink>
        </w:p>
        <w:p w14:paraId="2BC996B9" w14:textId="0CA28AA0" w:rsidR="001734BA" w:rsidRDefault="00BC6BE5">
          <w:pPr>
            <w:pStyle w:val="31"/>
            <w:rPr>
              <w:rFonts w:asciiTheme="minorHAnsi" w:eastAsiaTheme="minorEastAsia" w:hAnsiTheme="minorHAnsi" w:cstheme="minorBidi"/>
              <w:i w:val="0"/>
              <w:noProof/>
              <w:sz w:val="22"/>
              <w:szCs w:val="22"/>
            </w:rPr>
          </w:pPr>
          <w:hyperlink w:anchor="_Toc131947857" w:history="1">
            <w:r w:rsidR="001734BA" w:rsidRPr="00014BBE">
              <w:rPr>
                <w:rStyle w:val="af9"/>
                <w:noProof/>
              </w:rPr>
              <w:t>1.8.6.</w:t>
            </w:r>
            <w:r w:rsidR="001734BA">
              <w:rPr>
                <w:rFonts w:asciiTheme="minorHAnsi" w:eastAsiaTheme="minorEastAsia" w:hAnsiTheme="minorHAnsi" w:cstheme="minorBidi"/>
                <w:i w:val="0"/>
                <w:noProof/>
                <w:sz w:val="22"/>
                <w:szCs w:val="22"/>
              </w:rPr>
              <w:tab/>
            </w:r>
            <w:r w:rsidR="001734BA" w:rsidRPr="00014BBE">
              <w:rPr>
                <w:rStyle w:val="af9"/>
                <w:noProof/>
              </w:rPr>
              <w:t>Объекты информатики и связи</w:t>
            </w:r>
            <w:r w:rsidR="001734BA">
              <w:rPr>
                <w:noProof/>
                <w:webHidden/>
              </w:rPr>
              <w:tab/>
            </w:r>
            <w:r w:rsidR="001734BA">
              <w:rPr>
                <w:noProof/>
                <w:webHidden/>
              </w:rPr>
              <w:fldChar w:fldCharType="begin"/>
            </w:r>
            <w:r w:rsidR="001734BA">
              <w:rPr>
                <w:noProof/>
                <w:webHidden/>
              </w:rPr>
              <w:instrText xml:space="preserve"> PAGEREF _Toc131947857 \h </w:instrText>
            </w:r>
            <w:r w:rsidR="001734BA">
              <w:rPr>
                <w:noProof/>
                <w:webHidden/>
              </w:rPr>
            </w:r>
            <w:r w:rsidR="001734BA">
              <w:rPr>
                <w:noProof/>
                <w:webHidden/>
              </w:rPr>
              <w:fldChar w:fldCharType="separate"/>
            </w:r>
            <w:r w:rsidR="007320BC">
              <w:rPr>
                <w:noProof/>
                <w:webHidden/>
              </w:rPr>
              <w:t>58</w:t>
            </w:r>
            <w:r w:rsidR="001734BA">
              <w:rPr>
                <w:noProof/>
                <w:webHidden/>
              </w:rPr>
              <w:fldChar w:fldCharType="end"/>
            </w:r>
          </w:hyperlink>
        </w:p>
        <w:p w14:paraId="6FA809A0" w14:textId="4A3D9D46" w:rsidR="001734BA" w:rsidRDefault="00BC6BE5">
          <w:pPr>
            <w:pStyle w:val="27"/>
            <w:tabs>
              <w:tab w:val="left" w:pos="1440"/>
              <w:tab w:val="right" w:leader="dot" w:pos="9345"/>
            </w:tabs>
            <w:rPr>
              <w:rFonts w:asciiTheme="minorHAnsi" w:eastAsiaTheme="minorEastAsia" w:hAnsiTheme="minorHAnsi" w:cstheme="minorBidi"/>
              <w:smallCaps w:val="0"/>
              <w:noProof/>
              <w:sz w:val="22"/>
              <w:szCs w:val="22"/>
            </w:rPr>
          </w:pPr>
          <w:hyperlink w:anchor="_Toc131947858" w:history="1">
            <w:r w:rsidR="001734BA" w:rsidRPr="00014BBE">
              <w:rPr>
                <w:rStyle w:val="af9"/>
                <w:noProof/>
                <w:snapToGrid w:val="0"/>
                <w:w w:val="0"/>
              </w:rPr>
              <w:t>1.9.</w:t>
            </w:r>
            <w:r w:rsidR="001734BA">
              <w:rPr>
                <w:rFonts w:asciiTheme="minorHAnsi" w:eastAsiaTheme="minorEastAsia" w:hAnsiTheme="minorHAnsi" w:cstheme="minorBidi"/>
                <w:smallCaps w:val="0"/>
                <w:noProof/>
                <w:sz w:val="22"/>
                <w:szCs w:val="22"/>
              </w:rPr>
              <w:tab/>
            </w:r>
            <w:r w:rsidR="001734BA" w:rsidRPr="00014BBE">
              <w:rPr>
                <w:rStyle w:val="af9"/>
                <w:noProof/>
              </w:rPr>
              <w:t>Благоустройство и озеленение территории</w:t>
            </w:r>
            <w:r w:rsidR="001734BA">
              <w:rPr>
                <w:noProof/>
                <w:webHidden/>
              </w:rPr>
              <w:tab/>
            </w:r>
            <w:r w:rsidR="001734BA">
              <w:rPr>
                <w:noProof/>
                <w:webHidden/>
              </w:rPr>
              <w:fldChar w:fldCharType="begin"/>
            </w:r>
            <w:r w:rsidR="001734BA">
              <w:rPr>
                <w:noProof/>
                <w:webHidden/>
              </w:rPr>
              <w:instrText xml:space="preserve"> PAGEREF _Toc131947858 \h </w:instrText>
            </w:r>
            <w:r w:rsidR="001734BA">
              <w:rPr>
                <w:noProof/>
                <w:webHidden/>
              </w:rPr>
            </w:r>
            <w:r w:rsidR="001734BA">
              <w:rPr>
                <w:noProof/>
                <w:webHidden/>
              </w:rPr>
              <w:fldChar w:fldCharType="separate"/>
            </w:r>
            <w:r w:rsidR="007320BC">
              <w:rPr>
                <w:noProof/>
                <w:webHidden/>
              </w:rPr>
              <w:t>58</w:t>
            </w:r>
            <w:r w:rsidR="001734BA">
              <w:rPr>
                <w:noProof/>
                <w:webHidden/>
              </w:rPr>
              <w:fldChar w:fldCharType="end"/>
            </w:r>
          </w:hyperlink>
        </w:p>
        <w:p w14:paraId="1C8637D6" w14:textId="52F0524F" w:rsidR="001734BA" w:rsidRDefault="00BC6BE5">
          <w:pPr>
            <w:pStyle w:val="18"/>
            <w:rPr>
              <w:rFonts w:asciiTheme="minorHAnsi" w:eastAsiaTheme="minorEastAsia" w:hAnsiTheme="minorHAnsi" w:cstheme="minorBidi"/>
              <w:b w:val="0"/>
              <w:caps w:val="0"/>
              <w:noProof/>
              <w:sz w:val="22"/>
              <w:szCs w:val="22"/>
            </w:rPr>
          </w:pPr>
          <w:hyperlink w:anchor="_Toc131947859" w:history="1">
            <w:r w:rsidR="001734BA" w:rsidRPr="00014BBE">
              <w:rPr>
                <w:rStyle w:val="af9"/>
                <w:noProof/>
              </w:rPr>
              <w:t>2.</w:t>
            </w:r>
            <w:r w:rsidR="001734BA">
              <w:rPr>
                <w:rFonts w:asciiTheme="minorHAnsi" w:eastAsiaTheme="minorEastAsia" w:hAnsiTheme="minorHAnsi" w:cstheme="minorBidi"/>
                <w:b w:val="0"/>
                <w:caps w:val="0"/>
                <w:noProof/>
                <w:sz w:val="22"/>
                <w:szCs w:val="22"/>
              </w:rPr>
              <w:tab/>
            </w:r>
            <w:r w:rsidR="001734BA" w:rsidRPr="00014BBE">
              <w:rPr>
                <w:rStyle w:val="af9"/>
                <w:noProof/>
              </w:rPr>
              <w:t>Часть II. Оценка возможного влияния планируемых для размещения объектов местного значения поселения на комплексное развитие территорий.</w:t>
            </w:r>
            <w:r w:rsidR="001734BA">
              <w:rPr>
                <w:noProof/>
                <w:webHidden/>
              </w:rPr>
              <w:tab/>
            </w:r>
            <w:r w:rsidR="001734BA">
              <w:rPr>
                <w:noProof/>
                <w:webHidden/>
              </w:rPr>
              <w:fldChar w:fldCharType="begin"/>
            </w:r>
            <w:r w:rsidR="001734BA">
              <w:rPr>
                <w:noProof/>
                <w:webHidden/>
              </w:rPr>
              <w:instrText xml:space="preserve"> PAGEREF _Toc131947859 \h </w:instrText>
            </w:r>
            <w:r w:rsidR="001734BA">
              <w:rPr>
                <w:noProof/>
                <w:webHidden/>
              </w:rPr>
            </w:r>
            <w:r w:rsidR="001734BA">
              <w:rPr>
                <w:noProof/>
                <w:webHidden/>
              </w:rPr>
              <w:fldChar w:fldCharType="separate"/>
            </w:r>
            <w:r w:rsidR="007320BC">
              <w:rPr>
                <w:noProof/>
                <w:webHidden/>
              </w:rPr>
              <w:t>59</w:t>
            </w:r>
            <w:r w:rsidR="001734BA">
              <w:rPr>
                <w:noProof/>
                <w:webHidden/>
              </w:rPr>
              <w:fldChar w:fldCharType="end"/>
            </w:r>
          </w:hyperlink>
        </w:p>
        <w:p w14:paraId="6418D831" w14:textId="5617D5F1" w:rsidR="001734BA" w:rsidRDefault="00BC6BE5">
          <w:pPr>
            <w:pStyle w:val="27"/>
            <w:tabs>
              <w:tab w:val="left" w:pos="1440"/>
              <w:tab w:val="right" w:leader="dot" w:pos="9345"/>
            </w:tabs>
            <w:rPr>
              <w:rFonts w:asciiTheme="minorHAnsi" w:eastAsiaTheme="minorEastAsia" w:hAnsiTheme="minorHAnsi" w:cstheme="minorBidi"/>
              <w:smallCaps w:val="0"/>
              <w:noProof/>
              <w:sz w:val="22"/>
              <w:szCs w:val="22"/>
            </w:rPr>
          </w:pPr>
          <w:hyperlink w:anchor="_Toc131947860" w:history="1">
            <w:r w:rsidR="001734BA" w:rsidRPr="00014BBE">
              <w:rPr>
                <w:rStyle w:val="af9"/>
                <w:noProof/>
                <w:snapToGrid w:val="0"/>
                <w:w w:val="0"/>
              </w:rPr>
              <w:t>2.1.</w:t>
            </w:r>
            <w:r w:rsidR="001734BA">
              <w:rPr>
                <w:rFonts w:asciiTheme="minorHAnsi" w:eastAsiaTheme="minorEastAsia" w:hAnsiTheme="minorHAnsi" w:cstheme="minorBidi"/>
                <w:smallCaps w:val="0"/>
                <w:noProof/>
                <w:sz w:val="22"/>
                <w:szCs w:val="22"/>
              </w:rPr>
              <w:tab/>
            </w:r>
            <w:r w:rsidR="001734BA" w:rsidRPr="00014BBE">
              <w:rPr>
                <w:rStyle w:val="af9"/>
                <w:noProof/>
              </w:rPr>
              <w:t>Общее направление развития сельского поселения</w:t>
            </w:r>
            <w:r w:rsidR="001734BA">
              <w:rPr>
                <w:noProof/>
                <w:webHidden/>
              </w:rPr>
              <w:tab/>
            </w:r>
            <w:r w:rsidR="001734BA">
              <w:rPr>
                <w:noProof/>
                <w:webHidden/>
              </w:rPr>
              <w:fldChar w:fldCharType="begin"/>
            </w:r>
            <w:r w:rsidR="001734BA">
              <w:rPr>
                <w:noProof/>
                <w:webHidden/>
              </w:rPr>
              <w:instrText xml:space="preserve"> PAGEREF _Toc131947860 \h </w:instrText>
            </w:r>
            <w:r w:rsidR="001734BA">
              <w:rPr>
                <w:noProof/>
                <w:webHidden/>
              </w:rPr>
            </w:r>
            <w:r w:rsidR="001734BA">
              <w:rPr>
                <w:noProof/>
                <w:webHidden/>
              </w:rPr>
              <w:fldChar w:fldCharType="separate"/>
            </w:r>
            <w:r w:rsidR="007320BC">
              <w:rPr>
                <w:noProof/>
                <w:webHidden/>
              </w:rPr>
              <w:t>59</w:t>
            </w:r>
            <w:r w:rsidR="001734BA">
              <w:rPr>
                <w:noProof/>
                <w:webHidden/>
              </w:rPr>
              <w:fldChar w:fldCharType="end"/>
            </w:r>
          </w:hyperlink>
        </w:p>
        <w:p w14:paraId="282ACCA2" w14:textId="5EF969CE" w:rsidR="001734BA" w:rsidRDefault="00BC6BE5">
          <w:pPr>
            <w:pStyle w:val="27"/>
            <w:tabs>
              <w:tab w:val="left" w:pos="1440"/>
              <w:tab w:val="right" w:leader="dot" w:pos="9345"/>
            </w:tabs>
            <w:rPr>
              <w:rFonts w:asciiTheme="minorHAnsi" w:eastAsiaTheme="minorEastAsia" w:hAnsiTheme="minorHAnsi" w:cstheme="minorBidi"/>
              <w:smallCaps w:val="0"/>
              <w:noProof/>
              <w:sz w:val="22"/>
              <w:szCs w:val="22"/>
            </w:rPr>
          </w:pPr>
          <w:hyperlink w:anchor="_Toc131947861" w:history="1">
            <w:r w:rsidR="001734BA" w:rsidRPr="00014BBE">
              <w:rPr>
                <w:rStyle w:val="af9"/>
                <w:noProof/>
                <w:snapToGrid w:val="0"/>
                <w:w w:val="0"/>
              </w:rPr>
              <w:t>2.2.</w:t>
            </w:r>
            <w:r w:rsidR="001734BA">
              <w:rPr>
                <w:rFonts w:asciiTheme="minorHAnsi" w:eastAsiaTheme="minorEastAsia" w:hAnsiTheme="minorHAnsi" w:cstheme="minorBidi"/>
                <w:smallCaps w:val="0"/>
                <w:noProof/>
                <w:sz w:val="22"/>
                <w:szCs w:val="22"/>
              </w:rPr>
              <w:tab/>
            </w:r>
            <w:r w:rsidR="001734BA" w:rsidRPr="00014BBE">
              <w:rPr>
                <w:rStyle w:val="af9"/>
                <w:noProof/>
              </w:rPr>
              <w:t>Прогноз динамики численности и трудовой занятости населения</w:t>
            </w:r>
            <w:r w:rsidR="001734BA">
              <w:rPr>
                <w:noProof/>
                <w:webHidden/>
              </w:rPr>
              <w:tab/>
            </w:r>
            <w:r w:rsidR="001734BA">
              <w:rPr>
                <w:noProof/>
                <w:webHidden/>
              </w:rPr>
              <w:fldChar w:fldCharType="begin"/>
            </w:r>
            <w:r w:rsidR="001734BA">
              <w:rPr>
                <w:noProof/>
                <w:webHidden/>
              </w:rPr>
              <w:instrText xml:space="preserve"> PAGEREF _Toc131947861 \h </w:instrText>
            </w:r>
            <w:r w:rsidR="001734BA">
              <w:rPr>
                <w:noProof/>
                <w:webHidden/>
              </w:rPr>
            </w:r>
            <w:r w:rsidR="001734BA">
              <w:rPr>
                <w:noProof/>
                <w:webHidden/>
              </w:rPr>
              <w:fldChar w:fldCharType="separate"/>
            </w:r>
            <w:r w:rsidR="007320BC">
              <w:rPr>
                <w:noProof/>
                <w:webHidden/>
              </w:rPr>
              <w:t>60</w:t>
            </w:r>
            <w:r w:rsidR="001734BA">
              <w:rPr>
                <w:noProof/>
                <w:webHidden/>
              </w:rPr>
              <w:fldChar w:fldCharType="end"/>
            </w:r>
          </w:hyperlink>
        </w:p>
        <w:p w14:paraId="0CF92DDC" w14:textId="05F861C3" w:rsidR="001734BA" w:rsidRDefault="00BC6BE5">
          <w:pPr>
            <w:pStyle w:val="27"/>
            <w:tabs>
              <w:tab w:val="left" w:pos="1440"/>
              <w:tab w:val="right" w:leader="dot" w:pos="9345"/>
            </w:tabs>
            <w:rPr>
              <w:rFonts w:asciiTheme="minorHAnsi" w:eastAsiaTheme="minorEastAsia" w:hAnsiTheme="minorHAnsi" w:cstheme="minorBidi"/>
              <w:smallCaps w:val="0"/>
              <w:noProof/>
              <w:sz w:val="22"/>
              <w:szCs w:val="22"/>
            </w:rPr>
          </w:pPr>
          <w:hyperlink w:anchor="_Toc131947862" w:history="1">
            <w:r w:rsidR="001734BA" w:rsidRPr="00014BBE">
              <w:rPr>
                <w:rStyle w:val="af9"/>
                <w:noProof/>
                <w:snapToGrid w:val="0"/>
                <w:w w:val="0"/>
              </w:rPr>
              <w:t>2.3.</w:t>
            </w:r>
            <w:r w:rsidR="001734BA">
              <w:rPr>
                <w:rFonts w:asciiTheme="minorHAnsi" w:eastAsiaTheme="minorEastAsia" w:hAnsiTheme="minorHAnsi" w:cstheme="minorBidi"/>
                <w:smallCaps w:val="0"/>
                <w:noProof/>
                <w:sz w:val="22"/>
                <w:szCs w:val="22"/>
              </w:rPr>
              <w:tab/>
            </w:r>
            <w:r w:rsidR="001734BA" w:rsidRPr="00014BBE">
              <w:rPr>
                <w:rStyle w:val="af9"/>
                <w:noProof/>
              </w:rPr>
              <w:t>Жилищное строительство</w:t>
            </w:r>
            <w:r w:rsidR="001734BA">
              <w:rPr>
                <w:noProof/>
                <w:webHidden/>
              </w:rPr>
              <w:tab/>
            </w:r>
            <w:r w:rsidR="001734BA">
              <w:rPr>
                <w:noProof/>
                <w:webHidden/>
              </w:rPr>
              <w:fldChar w:fldCharType="begin"/>
            </w:r>
            <w:r w:rsidR="001734BA">
              <w:rPr>
                <w:noProof/>
                <w:webHidden/>
              </w:rPr>
              <w:instrText xml:space="preserve"> PAGEREF _Toc131947862 \h </w:instrText>
            </w:r>
            <w:r w:rsidR="001734BA">
              <w:rPr>
                <w:noProof/>
                <w:webHidden/>
              </w:rPr>
            </w:r>
            <w:r w:rsidR="001734BA">
              <w:rPr>
                <w:noProof/>
                <w:webHidden/>
              </w:rPr>
              <w:fldChar w:fldCharType="separate"/>
            </w:r>
            <w:r w:rsidR="007320BC">
              <w:rPr>
                <w:noProof/>
                <w:webHidden/>
              </w:rPr>
              <w:t>61</w:t>
            </w:r>
            <w:r w:rsidR="001734BA">
              <w:rPr>
                <w:noProof/>
                <w:webHidden/>
              </w:rPr>
              <w:fldChar w:fldCharType="end"/>
            </w:r>
          </w:hyperlink>
        </w:p>
        <w:p w14:paraId="4E60FD94" w14:textId="1ECF3330" w:rsidR="001734BA" w:rsidRDefault="00BC6BE5">
          <w:pPr>
            <w:pStyle w:val="27"/>
            <w:tabs>
              <w:tab w:val="left" w:pos="1440"/>
              <w:tab w:val="right" w:leader="dot" w:pos="9345"/>
            </w:tabs>
            <w:rPr>
              <w:rFonts w:asciiTheme="minorHAnsi" w:eastAsiaTheme="minorEastAsia" w:hAnsiTheme="minorHAnsi" w:cstheme="minorBidi"/>
              <w:smallCaps w:val="0"/>
              <w:noProof/>
              <w:sz w:val="22"/>
              <w:szCs w:val="22"/>
            </w:rPr>
          </w:pPr>
          <w:hyperlink w:anchor="_Toc131947863" w:history="1">
            <w:r w:rsidR="001734BA" w:rsidRPr="00014BBE">
              <w:rPr>
                <w:rStyle w:val="af9"/>
                <w:noProof/>
                <w:snapToGrid w:val="0"/>
                <w:w w:val="0"/>
              </w:rPr>
              <w:t>2.4.</w:t>
            </w:r>
            <w:r w:rsidR="001734BA">
              <w:rPr>
                <w:rFonts w:asciiTheme="minorHAnsi" w:eastAsiaTheme="minorEastAsia" w:hAnsiTheme="minorHAnsi" w:cstheme="minorBidi"/>
                <w:smallCaps w:val="0"/>
                <w:noProof/>
                <w:sz w:val="22"/>
                <w:szCs w:val="22"/>
              </w:rPr>
              <w:tab/>
            </w:r>
            <w:r w:rsidR="001734BA" w:rsidRPr="00014BBE">
              <w:rPr>
                <w:rStyle w:val="af9"/>
                <w:noProof/>
              </w:rPr>
              <w:t>Объекты социальной инфраструктуры</w:t>
            </w:r>
            <w:r w:rsidR="001734BA">
              <w:rPr>
                <w:noProof/>
                <w:webHidden/>
              </w:rPr>
              <w:tab/>
            </w:r>
            <w:r w:rsidR="001734BA">
              <w:rPr>
                <w:noProof/>
                <w:webHidden/>
              </w:rPr>
              <w:fldChar w:fldCharType="begin"/>
            </w:r>
            <w:r w:rsidR="001734BA">
              <w:rPr>
                <w:noProof/>
                <w:webHidden/>
              </w:rPr>
              <w:instrText xml:space="preserve"> PAGEREF _Toc131947863 \h </w:instrText>
            </w:r>
            <w:r w:rsidR="001734BA">
              <w:rPr>
                <w:noProof/>
                <w:webHidden/>
              </w:rPr>
            </w:r>
            <w:r w:rsidR="001734BA">
              <w:rPr>
                <w:noProof/>
                <w:webHidden/>
              </w:rPr>
              <w:fldChar w:fldCharType="separate"/>
            </w:r>
            <w:r w:rsidR="007320BC">
              <w:rPr>
                <w:noProof/>
                <w:webHidden/>
              </w:rPr>
              <w:t>62</w:t>
            </w:r>
            <w:r w:rsidR="001734BA">
              <w:rPr>
                <w:noProof/>
                <w:webHidden/>
              </w:rPr>
              <w:fldChar w:fldCharType="end"/>
            </w:r>
          </w:hyperlink>
        </w:p>
        <w:p w14:paraId="79ECFA7E" w14:textId="205A8AD9" w:rsidR="001734BA" w:rsidRDefault="00BC6BE5">
          <w:pPr>
            <w:pStyle w:val="27"/>
            <w:tabs>
              <w:tab w:val="left" w:pos="1440"/>
              <w:tab w:val="right" w:leader="dot" w:pos="9345"/>
            </w:tabs>
            <w:rPr>
              <w:rFonts w:asciiTheme="minorHAnsi" w:eastAsiaTheme="minorEastAsia" w:hAnsiTheme="minorHAnsi" w:cstheme="minorBidi"/>
              <w:smallCaps w:val="0"/>
              <w:noProof/>
              <w:sz w:val="22"/>
              <w:szCs w:val="22"/>
            </w:rPr>
          </w:pPr>
          <w:hyperlink w:anchor="_Toc131947864" w:history="1">
            <w:r w:rsidR="001734BA" w:rsidRPr="00014BBE">
              <w:rPr>
                <w:rStyle w:val="af9"/>
                <w:noProof/>
                <w:snapToGrid w:val="0"/>
                <w:w w:val="0"/>
              </w:rPr>
              <w:t>2.5.</w:t>
            </w:r>
            <w:r w:rsidR="001734BA">
              <w:rPr>
                <w:rFonts w:asciiTheme="minorHAnsi" w:eastAsiaTheme="minorEastAsia" w:hAnsiTheme="minorHAnsi" w:cstheme="minorBidi"/>
                <w:smallCaps w:val="0"/>
                <w:noProof/>
                <w:sz w:val="22"/>
                <w:szCs w:val="22"/>
              </w:rPr>
              <w:tab/>
            </w:r>
            <w:r w:rsidR="001734BA" w:rsidRPr="00014BBE">
              <w:rPr>
                <w:rStyle w:val="af9"/>
                <w:noProof/>
              </w:rPr>
              <w:t>Развитие планировочной структуры и функциональное зонирование территории</w:t>
            </w:r>
            <w:r w:rsidR="001734BA">
              <w:rPr>
                <w:noProof/>
                <w:webHidden/>
              </w:rPr>
              <w:tab/>
            </w:r>
            <w:r w:rsidR="001734BA">
              <w:rPr>
                <w:noProof/>
                <w:webHidden/>
              </w:rPr>
              <w:fldChar w:fldCharType="begin"/>
            </w:r>
            <w:r w:rsidR="001734BA">
              <w:rPr>
                <w:noProof/>
                <w:webHidden/>
              </w:rPr>
              <w:instrText xml:space="preserve"> PAGEREF _Toc131947864 \h </w:instrText>
            </w:r>
            <w:r w:rsidR="001734BA">
              <w:rPr>
                <w:noProof/>
                <w:webHidden/>
              </w:rPr>
            </w:r>
            <w:r w:rsidR="001734BA">
              <w:rPr>
                <w:noProof/>
                <w:webHidden/>
              </w:rPr>
              <w:fldChar w:fldCharType="separate"/>
            </w:r>
            <w:r w:rsidR="007320BC">
              <w:rPr>
                <w:noProof/>
                <w:webHidden/>
              </w:rPr>
              <w:t>68</w:t>
            </w:r>
            <w:r w:rsidR="001734BA">
              <w:rPr>
                <w:noProof/>
                <w:webHidden/>
              </w:rPr>
              <w:fldChar w:fldCharType="end"/>
            </w:r>
          </w:hyperlink>
        </w:p>
        <w:p w14:paraId="1352AAEA" w14:textId="6857FD24" w:rsidR="001734BA" w:rsidRDefault="00BC6BE5">
          <w:pPr>
            <w:pStyle w:val="31"/>
            <w:rPr>
              <w:rFonts w:asciiTheme="minorHAnsi" w:eastAsiaTheme="minorEastAsia" w:hAnsiTheme="minorHAnsi" w:cstheme="minorBidi"/>
              <w:i w:val="0"/>
              <w:noProof/>
              <w:sz w:val="22"/>
              <w:szCs w:val="22"/>
            </w:rPr>
          </w:pPr>
          <w:hyperlink w:anchor="_Toc131947865" w:history="1">
            <w:r w:rsidR="001734BA" w:rsidRPr="00014BBE">
              <w:rPr>
                <w:rStyle w:val="af9"/>
                <w:noProof/>
              </w:rPr>
              <w:t>2.5.1.</w:t>
            </w:r>
            <w:r w:rsidR="001734BA">
              <w:rPr>
                <w:rFonts w:asciiTheme="minorHAnsi" w:eastAsiaTheme="minorEastAsia" w:hAnsiTheme="minorHAnsi" w:cstheme="minorBidi"/>
                <w:i w:val="0"/>
                <w:noProof/>
                <w:sz w:val="22"/>
                <w:szCs w:val="22"/>
              </w:rPr>
              <w:tab/>
            </w:r>
            <w:r w:rsidR="001734BA" w:rsidRPr="00014BBE">
              <w:rPr>
                <w:rStyle w:val="af9"/>
                <w:noProof/>
              </w:rPr>
              <w:t>Проектная организация территории населенных пунктов, мероприятия по территориальному планированию</w:t>
            </w:r>
            <w:r w:rsidR="001734BA">
              <w:rPr>
                <w:noProof/>
                <w:webHidden/>
              </w:rPr>
              <w:tab/>
            </w:r>
            <w:r w:rsidR="001734BA">
              <w:rPr>
                <w:noProof/>
                <w:webHidden/>
              </w:rPr>
              <w:fldChar w:fldCharType="begin"/>
            </w:r>
            <w:r w:rsidR="001734BA">
              <w:rPr>
                <w:noProof/>
                <w:webHidden/>
              </w:rPr>
              <w:instrText xml:space="preserve"> PAGEREF _Toc131947865 \h </w:instrText>
            </w:r>
            <w:r w:rsidR="001734BA">
              <w:rPr>
                <w:noProof/>
                <w:webHidden/>
              </w:rPr>
            </w:r>
            <w:r w:rsidR="001734BA">
              <w:rPr>
                <w:noProof/>
                <w:webHidden/>
              </w:rPr>
              <w:fldChar w:fldCharType="separate"/>
            </w:r>
            <w:r w:rsidR="007320BC">
              <w:rPr>
                <w:noProof/>
                <w:webHidden/>
              </w:rPr>
              <w:t>69</w:t>
            </w:r>
            <w:r w:rsidR="001734BA">
              <w:rPr>
                <w:noProof/>
                <w:webHidden/>
              </w:rPr>
              <w:fldChar w:fldCharType="end"/>
            </w:r>
          </w:hyperlink>
        </w:p>
        <w:p w14:paraId="65737F4A" w14:textId="4FF984F8" w:rsidR="001734BA" w:rsidRDefault="00BC6BE5">
          <w:pPr>
            <w:pStyle w:val="27"/>
            <w:tabs>
              <w:tab w:val="left" w:pos="1440"/>
              <w:tab w:val="right" w:leader="dot" w:pos="9345"/>
            </w:tabs>
            <w:rPr>
              <w:rFonts w:asciiTheme="minorHAnsi" w:eastAsiaTheme="minorEastAsia" w:hAnsiTheme="minorHAnsi" w:cstheme="minorBidi"/>
              <w:smallCaps w:val="0"/>
              <w:noProof/>
              <w:sz w:val="22"/>
              <w:szCs w:val="22"/>
            </w:rPr>
          </w:pPr>
          <w:hyperlink w:anchor="_Toc131947866" w:history="1">
            <w:r w:rsidR="001734BA" w:rsidRPr="00014BBE">
              <w:rPr>
                <w:rStyle w:val="af9"/>
                <w:noProof/>
                <w:snapToGrid w:val="0"/>
                <w:w w:val="0"/>
              </w:rPr>
              <w:t>2.6.</w:t>
            </w:r>
            <w:r w:rsidR="001734BA">
              <w:rPr>
                <w:rFonts w:asciiTheme="minorHAnsi" w:eastAsiaTheme="minorEastAsia" w:hAnsiTheme="minorHAnsi" w:cstheme="minorBidi"/>
                <w:smallCaps w:val="0"/>
                <w:noProof/>
                <w:sz w:val="22"/>
                <w:szCs w:val="22"/>
              </w:rPr>
              <w:tab/>
            </w:r>
            <w:r w:rsidR="001734BA" w:rsidRPr="00014BBE">
              <w:rPr>
                <w:rStyle w:val="af9"/>
                <w:noProof/>
              </w:rPr>
              <w:t>Развитие транспортной инфраструктуры</w:t>
            </w:r>
            <w:r w:rsidR="001734BA">
              <w:rPr>
                <w:noProof/>
                <w:webHidden/>
              </w:rPr>
              <w:tab/>
            </w:r>
            <w:r w:rsidR="001734BA">
              <w:rPr>
                <w:noProof/>
                <w:webHidden/>
              </w:rPr>
              <w:fldChar w:fldCharType="begin"/>
            </w:r>
            <w:r w:rsidR="001734BA">
              <w:rPr>
                <w:noProof/>
                <w:webHidden/>
              </w:rPr>
              <w:instrText xml:space="preserve"> PAGEREF _Toc131947866 \h </w:instrText>
            </w:r>
            <w:r w:rsidR="001734BA">
              <w:rPr>
                <w:noProof/>
                <w:webHidden/>
              </w:rPr>
            </w:r>
            <w:r w:rsidR="001734BA">
              <w:rPr>
                <w:noProof/>
                <w:webHidden/>
              </w:rPr>
              <w:fldChar w:fldCharType="separate"/>
            </w:r>
            <w:r w:rsidR="007320BC">
              <w:rPr>
                <w:noProof/>
                <w:webHidden/>
              </w:rPr>
              <w:t>72</w:t>
            </w:r>
            <w:r w:rsidR="001734BA">
              <w:rPr>
                <w:noProof/>
                <w:webHidden/>
              </w:rPr>
              <w:fldChar w:fldCharType="end"/>
            </w:r>
          </w:hyperlink>
        </w:p>
        <w:p w14:paraId="1AE72123" w14:textId="6583A4FF" w:rsidR="001734BA" w:rsidRDefault="00BC6BE5">
          <w:pPr>
            <w:pStyle w:val="31"/>
            <w:rPr>
              <w:rFonts w:asciiTheme="minorHAnsi" w:eastAsiaTheme="minorEastAsia" w:hAnsiTheme="minorHAnsi" w:cstheme="minorBidi"/>
              <w:i w:val="0"/>
              <w:noProof/>
              <w:sz w:val="22"/>
              <w:szCs w:val="22"/>
            </w:rPr>
          </w:pPr>
          <w:hyperlink w:anchor="_Toc131947867" w:history="1">
            <w:r w:rsidR="001734BA" w:rsidRPr="00014BBE">
              <w:rPr>
                <w:rStyle w:val="af9"/>
                <w:noProof/>
              </w:rPr>
              <w:t>2.6.1.</w:t>
            </w:r>
            <w:r w:rsidR="001734BA">
              <w:rPr>
                <w:rFonts w:asciiTheme="minorHAnsi" w:eastAsiaTheme="minorEastAsia" w:hAnsiTheme="minorHAnsi" w:cstheme="minorBidi"/>
                <w:i w:val="0"/>
                <w:noProof/>
                <w:sz w:val="22"/>
                <w:szCs w:val="22"/>
              </w:rPr>
              <w:tab/>
            </w:r>
            <w:r w:rsidR="001734BA" w:rsidRPr="00014BBE">
              <w:rPr>
                <w:rStyle w:val="af9"/>
                <w:noProof/>
              </w:rPr>
              <w:t>Внешний транспорт</w:t>
            </w:r>
            <w:r w:rsidR="001734BA">
              <w:rPr>
                <w:noProof/>
                <w:webHidden/>
              </w:rPr>
              <w:tab/>
            </w:r>
            <w:r w:rsidR="001734BA">
              <w:rPr>
                <w:noProof/>
                <w:webHidden/>
              </w:rPr>
              <w:fldChar w:fldCharType="begin"/>
            </w:r>
            <w:r w:rsidR="001734BA">
              <w:rPr>
                <w:noProof/>
                <w:webHidden/>
              </w:rPr>
              <w:instrText xml:space="preserve"> PAGEREF _Toc131947867 \h </w:instrText>
            </w:r>
            <w:r w:rsidR="001734BA">
              <w:rPr>
                <w:noProof/>
                <w:webHidden/>
              </w:rPr>
            </w:r>
            <w:r w:rsidR="001734BA">
              <w:rPr>
                <w:noProof/>
                <w:webHidden/>
              </w:rPr>
              <w:fldChar w:fldCharType="separate"/>
            </w:r>
            <w:r w:rsidR="007320BC">
              <w:rPr>
                <w:noProof/>
                <w:webHidden/>
              </w:rPr>
              <w:t>72</w:t>
            </w:r>
            <w:r w:rsidR="001734BA">
              <w:rPr>
                <w:noProof/>
                <w:webHidden/>
              </w:rPr>
              <w:fldChar w:fldCharType="end"/>
            </w:r>
          </w:hyperlink>
        </w:p>
        <w:p w14:paraId="2FEEFABB" w14:textId="52BD9F82" w:rsidR="001734BA" w:rsidRDefault="00BC6BE5">
          <w:pPr>
            <w:pStyle w:val="31"/>
            <w:rPr>
              <w:rFonts w:asciiTheme="minorHAnsi" w:eastAsiaTheme="minorEastAsia" w:hAnsiTheme="minorHAnsi" w:cstheme="minorBidi"/>
              <w:i w:val="0"/>
              <w:noProof/>
              <w:sz w:val="22"/>
              <w:szCs w:val="22"/>
            </w:rPr>
          </w:pPr>
          <w:hyperlink w:anchor="_Toc131947868" w:history="1">
            <w:r w:rsidR="001734BA" w:rsidRPr="00014BBE">
              <w:rPr>
                <w:rStyle w:val="af9"/>
                <w:noProof/>
              </w:rPr>
              <w:t>2.6.2.</w:t>
            </w:r>
            <w:r w:rsidR="001734BA">
              <w:rPr>
                <w:rFonts w:asciiTheme="minorHAnsi" w:eastAsiaTheme="minorEastAsia" w:hAnsiTheme="minorHAnsi" w:cstheme="minorBidi"/>
                <w:i w:val="0"/>
                <w:noProof/>
                <w:sz w:val="22"/>
                <w:szCs w:val="22"/>
              </w:rPr>
              <w:tab/>
            </w:r>
            <w:r w:rsidR="001734BA" w:rsidRPr="00014BBE">
              <w:rPr>
                <w:rStyle w:val="af9"/>
                <w:noProof/>
              </w:rPr>
              <w:t>Улично-дорожная сеть и искусственные сооружения</w:t>
            </w:r>
            <w:r w:rsidR="001734BA">
              <w:rPr>
                <w:noProof/>
                <w:webHidden/>
              </w:rPr>
              <w:tab/>
            </w:r>
            <w:r w:rsidR="001734BA">
              <w:rPr>
                <w:noProof/>
                <w:webHidden/>
              </w:rPr>
              <w:fldChar w:fldCharType="begin"/>
            </w:r>
            <w:r w:rsidR="001734BA">
              <w:rPr>
                <w:noProof/>
                <w:webHidden/>
              </w:rPr>
              <w:instrText xml:space="preserve"> PAGEREF _Toc131947868 \h </w:instrText>
            </w:r>
            <w:r w:rsidR="001734BA">
              <w:rPr>
                <w:noProof/>
                <w:webHidden/>
              </w:rPr>
            </w:r>
            <w:r w:rsidR="001734BA">
              <w:rPr>
                <w:noProof/>
                <w:webHidden/>
              </w:rPr>
              <w:fldChar w:fldCharType="separate"/>
            </w:r>
            <w:r w:rsidR="007320BC">
              <w:rPr>
                <w:noProof/>
                <w:webHidden/>
              </w:rPr>
              <w:t>72</w:t>
            </w:r>
            <w:r w:rsidR="001734BA">
              <w:rPr>
                <w:noProof/>
                <w:webHidden/>
              </w:rPr>
              <w:fldChar w:fldCharType="end"/>
            </w:r>
          </w:hyperlink>
        </w:p>
        <w:p w14:paraId="7E15A88E" w14:textId="5871D8B1" w:rsidR="001734BA" w:rsidRDefault="00BC6BE5">
          <w:pPr>
            <w:pStyle w:val="31"/>
            <w:rPr>
              <w:rFonts w:asciiTheme="minorHAnsi" w:eastAsiaTheme="minorEastAsia" w:hAnsiTheme="minorHAnsi" w:cstheme="minorBidi"/>
              <w:i w:val="0"/>
              <w:noProof/>
              <w:sz w:val="22"/>
              <w:szCs w:val="22"/>
            </w:rPr>
          </w:pPr>
          <w:hyperlink w:anchor="_Toc131947869" w:history="1">
            <w:r w:rsidR="001734BA" w:rsidRPr="00014BBE">
              <w:rPr>
                <w:rStyle w:val="af9"/>
                <w:noProof/>
              </w:rPr>
              <w:t>2.6.3.</w:t>
            </w:r>
            <w:r w:rsidR="001734BA">
              <w:rPr>
                <w:rFonts w:asciiTheme="minorHAnsi" w:eastAsiaTheme="minorEastAsia" w:hAnsiTheme="minorHAnsi" w:cstheme="minorBidi"/>
                <w:i w:val="0"/>
                <w:noProof/>
                <w:sz w:val="22"/>
                <w:szCs w:val="22"/>
              </w:rPr>
              <w:tab/>
            </w:r>
            <w:r w:rsidR="001734BA" w:rsidRPr="00014BBE">
              <w:rPr>
                <w:rStyle w:val="af9"/>
                <w:noProof/>
              </w:rPr>
              <w:t>Транспорт общего пользования</w:t>
            </w:r>
            <w:r w:rsidR="001734BA">
              <w:rPr>
                <w:noProof/>
                <w:webHidden/>
              </w:rPr>
              <w:tab/>
            </w:r>
            <w:r w:rsidR="001734BA">
              <w:rPr>
                <w:noProof/>
                <w:webHidden/>
              </w:rPr>
              <w:fldChar w:fldCharType="begin"/>
            </w:r>
            <w:r w:rsidR="001734BA">
              <w:rPr>
                <w:noProof/>
                <w:webHidden/>
              </w:rPr>
              <w:instrText xml:space="preserve"> PAGEREF _Toc131947869 \h </w:instrText>
            </w:r>
            <w:r w:rsidR="001734BA">
              <w:rPr>
                <w:noProof/>
                <w:webHidden/>
              </w:rPr>
            </w:r>
            <w:r w:rsidR="001734BA">
              <w:rPr>
                <w:noProof/>
                <w:webHidden/>
              </w:rPr>
              <w:fldChar w:fldCharType="separate"/>
            </w:r>
            <w:r w:rsidR="007320BC">
              <w:rPr>
                <w:noProof/>
                <w:webHidden/>
              </w:rPr>
              <w:t>73</w:t>
            </w:r>
            <w:r w:rsidR="001734BA">
              <w:rPr>
                <w:noProof/>
                <w:webHidden/>
              </w:rPr>
              <w:fldChar w:fldCharType="end"/>
            </w:r>
          </w:hyperlink>
        </w:p>
        <w:p w14:paraId="1FF03A83" w14:textId="78801778" w:rsidR="001734BA" w:rsidRDefault="00BC6BE5">
          <w:pPr>
            <w:pStyle w:val="31"/>
            <w:rPr>
              <w:rFonts w:asciiTheme="minorHAnsi" w:eastAsiaTheme="minorEastAsia" w:hAnsiTheme="minorHAnsi" w:cstheme="minorBidi"/>
              <w:i w:val="0"/>
              <w:noProof/>
              <w:sz w:val="22"/>
              <w:szCs w:val="22"/>
            </w:rPr>
          </w:pPr>
          <w:hyperlink w:anchor="_Toc131947870" w:history="1">
            <w:r w:rsidR="001734BA" w:rsidRPr="00014BBE">
              <w:rPr>
                <w:rStyle w:val="af9"/>
                <w:noProof/>
              </w:rPr>
              <w:t>2.6.4.</w:t>
            </w:r>
            <w:r w:rsidR="001734BA">
              <w:rPr>
                <w:rFonts w:asciiTheme="minorHAnsi" w:eastAsiaTheme="minorEastAsia" w:hAnsiTheme="minorHAnsi" w:cstheme="minorBidi"/>
                <w:i w:val="0"/>
                <w:noProof/>
                <w:sz w:val="22"/>
                <w:szCs w:val="22"/>
              </w:rPr>
              <w:tab/>
            </w:r>
            <w:r w:rsidR="001734BA" w:rsidRPr="00014BBE">
              <w:rPr>
                <w:rStyle w:val="af9"/>
                <w:noProof/>
              </w:rPr>
              <w:t>Автомобилизация, сооружения и устройства для хранения и обслуживания транспортных средств</w:t>
            </w:r>
            <w:r w:rsidR="001734BA">
              <w:rPr>
                <w:noProof/>
                <w:webHidden/>
              </w:rPr>
              <w:tab/>
            </w:r>
            <w:r w:rsidR="001734BA">
              <w:rPr>
                <w:noProof/>
                <w:webHidden/>
              </w:rPr>
              <w:fldChar w:fldCharType="begin"/>
            </w:r>
            <w:r w:rsidR="001734BA">
              <w:rPr>
                <w:noProof/>
                <w:webHidden/>
              </w:rPr>
              <w:instrText xml:space="preserve"> PAGEREF _Toc131947870 \h </w:instrText>
            </w:r>
            <w:r w:rsidR="001734BA">
              <w:rPr>
                <w:noProof/>
                <w:webHidden/>
              </w:rPr>
            </w:r>
            <w:r w:rsidR="001734BA">
              <w:rPr>
                <w:noProof/>
                <w:webHidden/>
              </w:rPr>
              <w:fldChar w:fldCharType="separate"/>
            </w:r>
            <w:r w:rsidR="007320BC">
              <w:rPr>
                <w:noProof/>
                <w:webHidden/>
              </w:rPr>
              <w:t>73</w:t>
            </w:r>
            <w:r w:rsidR="001734BA">
              <w:rPr>
                <w:noProof/>
                <w:webHidden/>
              </w:rPr>
              <w:fldChar w:fldCharType="end"/>
            </w:r>
          </w:hyperlink>
        </w:p>
        <w:p w14:paraId="5E016EDB" w14:textId="633BF8E0" w:rsidR="001734BA" w:rsidRDefault="00BC6BE5">
          <w:pPr>
            <w:pStyle w:val="27"/>
            <w:tabs>
              <w:tab w:val="left" w:pos="1440"/>
              <w:tab w:val="right" w:leader="dot" w:pos="9345"/>
            </w:tabs>
            <w:rPr>
              <w:rFonts w:asciiTheme="minorHAnsi" w:eastAsiaTheme="minorEastAsia" w:hAnsiTheme="minorHAnsi" w:cstheme="minorBidi"/>
              <w:smallCaps w:val="0"/>
              <w:noProof/>
              <w:sz w:val="22"/>
              <w:szCs w:val="22"/>
            </w:rPr>
          </w:pPr>
          <w:hyperlink w:anchor="_Toc131947871" w:history="1">
            <w:r w:rsidR="001734BA" w:rsidRPr="00014BBE">
              <w:rPr>
                <w:rStyle w:val="af9"/>
                <w:noProof/>
                <w:snapToGrid w:val="0"/>
                <w:w w:val="0"/>
              </w:rPr>
              <w:t>2.7.</w:t>
            </w:r>
            <w:r w:rsidR="001734BA">
              <w:rPr>
                <w:rFonts w:asciiTheme="minorHAnsi" w:eastAsiaTheme="minorEastAsia" w:hAnsiTheme="minorHAnsi" w:cstheme="minorBidi"/>
                <w:smallCaps w:val="0"/>
                <w:noProof/>
                <w:sz w:val="22"/>
                <w:szCs w:val="22"/>
              </w:rPr>
              <w:tab/>
            </w:r>
            <w:r w:rsidR="001734BA" w:rsidRPr="00014BBE">
              <w:rPr>
                <w:rStyle w:val="af9"/>
                <w:noProof/>
              </w:rPr>
              <w:t>Развитие туризма</w:t>
            </w:r>
            <w:r w:rsidR="001734BA">
              <w:rPr>
                <w:noProof/>
                <w:webHidden/>
              </w:rPr>
              <w:tab/>
            </w:r>
            <w:r w:rsidR="001734BA">
              <w:rPr>
                <w:noProof/>
                <w:webHidden/>
              </w:rPr>
              <w:fldChar w:fldCharType="begin"/>
            </w:r>
            <w:r w:rsidR="001734BA">
              <w:rPr>
                <w:noProof/>
                <w:webHidden/>
              </w:rPr>
              <w:instrText xml:space="preserve"> PAGEREF _Toc131947871 \h </w:instrText>
            </w:r>
            <w:r w:rsidR="001734BA">
              <w:rPr>
                <w:noProof/>
                <w:webHidden/>
              </w:rPr>
            </w:r>
            <w:r w:rsidR="001734BA">
              <w:rPr>
                <w:noProof/>
                <w:webHidden/>
              </w:rPr>
              <w:fldChar w:fldCharType="separate"/>
            </w:r>
            <w:r w:rsidR="007320BC">
              <w:rPr>
                <w:noProof/>
                <w:webHidden/>
              </w:rPr>
              <w:t>74</w:t>
            </w:r>
            <w:r w:rsidR="001734BA">
              <w:rPr>
                <w:noProof/>
                <w:webHidden/>
              </w:rPr>
              <w:fldChar w:fldCharType="end"/>
            </w:r>
          </w:hyperlink>
        </w:p>
        <w:p w14:paraId="7806BB65" w14:textId="18ADF363" w:rsidR="001734BA" w:rsidRDefault="00BC6BE5">
          <w:pPr>
            <w:pStyle w:val="27"/>
            <w:tabs>
              <w:tab w:val="left" w:pos="1440"/>
              <w:tab w:val="right" w:leader="dot" w:pos="9345"/>
            </w:tabs>
            <w:rPr>
              <w:rFonts w:asciiTheme="minorHAnsi" w:eastAsiaTheme="minorEastAsia" w:hAnsiTheme="minorHAnsi" w:cstheme="minorBidi"/>
              <w:smallCaps w:val="0"/>
              <w:noProof/>
              <w:sz w:val="22"/>
              <w:szCs w:val="22"/>
            </w:rPr>
          </w:pPr>
          <w:hyperlink w:anchor="_Toc131947872" w:history="1">
            <w:r w:rsidR="001734BA" w:rsidRPr="00014BBE">
              <w:rPr>
                <w:rStyle w:val="af9"/>
                <w:noProof/>
                <w:snapToGrid w:val="0"/>
                <w:w w:val="0"/>
              </w:rPr>
              <w:t>2.8.</w:t>
            </w:r>
            <w:r w:rsidR="001734BA">
              <w:rPr>
                <w:rFonts w:asciiTheme="minorHAnsi" w:eastAsiaTheme="minorEastAsia" w:hAnsiTheme="minorHAnsi" w:cstheme="minorBidi"/>
                <w:smallCaps w:val="0"/>
                <w:noProof/>
                <w:sz w:val="22"/>
                <w:szCs w:val="22"/>
              </w:rPr>
              <w:tab/>
            </w:r>
            <w:r w:rsidR="001734BA" w:rsidRPr="00014BBE">
              <w:rPr>
                <w:rStyle w:val="af9"/>
                <w:noProof/>
              </w:rPr>
              <w:t>Инженерное обеспечение</w:t>
            </w:r>
            <w:r w:rsidR="001734BA">
              <w:rPr>
                <w:noProof/>
                <w:webHidden/>
              </w:rPr>
              <w:tab/>
            </w:r>
            <w:r w:rsidR="001734BA">
              <w:rPr>
                <w:noProof/>
                <w:webHidden/>
              </w:rPr>
              <w:fldChar w:fldCharType="begin"/>
            </w:r>
            <w:r w:rsidR="001734BA">
              <w:rPr>
                <w:noProof/>
                <w:webHidden/>
              </w:rPr>
              <w:instrText xml:space="preserve"> PAGEREF _Toc131947872 \h </w:instrText>
            </w:r>
            <w:r w:rsidR="001734BA">
              <w:rPr>
                <w:noProof/>
                <w:webHidden/>
              </w:rPr>
            </w:r>
            <w:r w:rsidR="001734BA">
              <w:rPr>
                <w:noProof/>
                <w:webHidden/>
              </w:rPr>
              <w:fldChar w:fldCharType="separate"/>
            </w:r>
            <w:r w:rsidR="007320BC">
              <w:rPr>
                <w:noProof/>
                <w:webHidden/>
              </w:rPr>
              <w:t>75</w:t>
            </w:r>
            <w:r w:rsidR="001734BA">
              <w:rPr>
                <w:noProof/>
                <w:webHidden/>
              </w:rPr>
              <w:fldChar w:fldCharType="end"/>
            </w:r>
          </w:hyperlink>
        </w:p>
        <w:p w14:paraId="35500ADA" w14:textId="245571E3" w:rsidR="001734BA" w:rsidRDefault="00BC6BE5">
          <w:pPr>
            <w:pStyle w:val="31"/>
            <w:rPr>
              <w:rFonts w:asciiTheme="minorHAnsi" w:eastAsiaTheme="minorEastAsia" w:hAnsiTheme="minorHAnsi" w:cstheme="minorBidi"/>
              <w:i w:val="0"/>
              <w:noProof/>
              <w:sz w:val="22"/>
              <w:szCs w:val="22"/>
            </w:rPr>
          </w:pPr>
          <w:hyperlink w:anchor="_Toc131947873" w:history="1">
            <w:r w:rsidR="001734BA" w:rsidRPr="00014BBE">
              <w:rPr>
                <w:rStyle w:val="af9"/>
                <w:noProof/>
              </w:rPr>
              <w:t>2.8.1.</w:t>
            </w:r>
            <w:r w:rsidR="001734BA">
              <w:rPr>
                <w:rFonts w:asciiTheme="minorHAnsi" w:eastAsiaTheme="minorEastAsia" w:hAnsiTheme="minorHAnsi" w:cstheme="minorBidi"/>
                <w:i w:val="0"/>
                <w:noProof/>
                <w:sz w:val="22"/>
                <w:szCs w:val="22"/>
              </w:rPr>
              <w:tab/>
            </w:r>
            <w:r w:rsidR="001734BA" w:rsidRPr="00014BBE">
              <w:rPr>
                <w:rStyle w:val="af9"/>
                <w:noProof/>
              </w:rPr>
              <w:t>Водоснабжение</w:t>
            </w:r>
            <w:r w:rsidR="001734BA">
              <w:rPr>
                <w:noProof/>
                <w:webHidden/>
              </w:rPr>
              <w:tab/>
            </w:r>
            <w:r w:rsidR="001734BA">
              <w:rPr>
                <w:noProof/>
                <w:webHidden/>
              </w:rPr>
              <w:fldChar w:fldCharType="begin"/>
            </w:r>
            <w:r w:rsidR="001734BA">
              <w:rPr>
                <w:noProof/>
                <w:webHidden/>
              </w:rPr>
              <w:instrText xml:space="preserve"> PAGEREF _Toc131947873 \h </w:instrText>
            </w:r>
            <w:r w:rsidR="001734BA">
              <w:rPr>
                <w:noProof/>
                <w:webHidden/>
              </w:rPr>
            </w:r>
            <w:r w:rsidR="001734BA">
              <w:rPr>
                <w:noProof/>
                <w:webHidden/>
              </w:rPr>
              <w:fldChar w:fldCharType="separate"/>
            </w:r>
            <w:r w:rsidR="007320BC">
              <w:rPr>
                <w:noProof/>
                <w:webHidden/>
              </w:rPr>
              <w:t>75</w:t>
            </w:r>
            <w:r w:rsidR="001734BA">
              <w:rPr>
                <w:noProof/>
                <w:webHidden/>
              </w:rPr>
              <w:fldChar w:fldCharType="end"/>
            </w:r>
          </w:hyperlink>
        </w:p>
        <w:p w14:paraId="5ABD1C18" w14:textId="5A53C3FB" w:rsidR="001734BA" w:rsidRDefault="00BC6BE5">
          <w:pPr>
            <w:pStyle w:val="31"/>
            <w:rPr>
              <w:rFonts w:asciiTheme="minorHAnsi" w:eastAsiaTheme="minorEastAsia" w:hAnsiTheme="minorHAnsi" w:cstheme="minorBidi"/>
              <w:i w:val="0"/>
              <w:noProof/>
              <w:sz w:val="22"/>
              <w:szCs w:val="22"/>
            </w:rPr>
          </w:pPr>
          <w:hyperlink w:anchor="_Toc131947874" w:history="1">
            <w:r w:rsidR="001734BA" w:rsidRPr="00014BBE">
              <w:rPr>
                <w:rStyle w:val="af9"/>
                <w:noProof/>
              </w:rPr>
              <w:t>2.8.2.</w:t>
            </w:r>
            <w:r w:rsidR="001734BA">
              <w:rPr>
                <w:rFonts w:asciiTheme="minorHAnsi" w:eastAsiaTheme="minorEastAsia" w:hAnsiTheme="minorHAnsi" w:cstheme="minorBidi"/>
                <w:i w:val="0"/>
                <w:noProof/>
                <w:sz w:val="22"/>
                <w:szCs w:val="22"/>
              </w:rPr>
              <w:tab/>
            </w:r>
            <w:r w:rsidR="001734BA" w:rsidRPr="00014BBE">
              <w:rPr>
                <w:rStyle w:val="af9"/>
                <w:noProof/>
              </w:rPr>
              <w:t>Водоотведение</w:t>
            </w:r>
            <w:r w:rsidR="001734BA">
              <w:rPr>
                <w:noProof/>
                <w:webHidden/>
              </w:rPr>
              <w:tab/>
            </w:r>
            <w:r w:rsidR="001734BA">
              <w:rPr>
                <w:noProof/>
                <w:webHidden/>
              </w:rPr>
              <w:fldChar w:fldCharType="begin"/>
            </w:r>
            <w:r w:rsidR="001734BA">
              <w:rPr>
                <w:noProof/>
                <w:webHidden/>
              </w:rPr>
              <w:instrText xml:space="preserve"> PAGEREF _Toc131947874 \h </w:instrText>
            </w:r>
            <w:r w:rsidR="001734BA">
              <w:rPr>
                <w:noProof/>
                <w:webHidden/>
              </w:rPr>
            </w:r>
            <w:r w:rsidR="001734BA">
              <w:rPr>
                <w:noProof/>
                <w:webHidden/>
              </w:rPr>
              <w:fldChar w:fldCharType="separate"/>
            </w:r>
            <w:r w:rsidR="007320BC">
              <w:rPr>
                <w:noProof/>
                <w:webHidden/>
              </w:rPr>
              <w:t>78</w:t>
            </w:r>
            <w:r w:rsidR="001734BA">
              <w:rPr>
                <w:noProof/>
                <w:webHidden/>
              </w:rPr>
              <w:fldChar w:fldCharType="end"/>
            </w:r>
          </w:hyperlink>
        </w:p>
        <w:p w14:paraId="23EBA8D3" w14:textId="3C6E6F55" w:rsidR="001734BA" w:rsidRDefault="00BC6BE5">
          <w:pPr>
            <w:pStyle w:val="31"/>
            <w:rPr>
              <w:rFonts w:asciiTheme="minorHAnsi" w:eastAsiaTheme="minorEastAsia" w:hAnsiTheme="minorHAnsi" w:cstheme="minorBidi"/>
              <w:i w:val="0"/>
              <w:noProof/>
              <w:sz w:val="22"/>
              <w:szCs w:val="22"/>
            </w:rPr>
          </w:pPr>
          <w:hyperlink w:anchor="_Toc131947875" w:history="1">
            <w:r w:rsidR="001734BA" w:rsidRPr="00014BBE">
              <w:rPr>
                <w:rStyle w:val="af9"/>
                <w:noProof/>
              </w:rPr>
              <w:t>2.8.3.</w:t>
            </w:r>
            <w:r w:rsidR="001734BA">
              <w:rPr>
                <w:rFonts w:asciiTheme="minorHAnsi" w:eastAsiaTheme="minorEastAsia" w:hAnsiTheme="minorHAnsi" w:cstheme="minorBidi"/>
                <w:i w:val="0"/>
                <w:noProof/>
                <w:sz w:val="22"/>
                <w:szCs w:val="22"/>
              </w:rPr>
              <w:tab/>
            </w:r>
            <w:r w:rsidR="001734BA" w:rsidRPr="00014BBE">
              <w:rPr>
                <w:rStyle w:val="af9"/>
                <w:noProof/>
              </w:rPr>
              <w:t>Электроснабжение</w:t>
            </w:r>
            <w:r w:rsidR="001734BA">
              <w:rPr>
                <w:noProof/>
                <w:webHidden/>
              </w:rPr>
              <w:tab/>
            </w:r>
            <w:r w:rsidR="001734BA">
              <w:rPr>
                <w:noProof/>
                <w:webHidden/>
              </w:rPr>
              <w:fldChar w:fldCharType="begin"/>
            </w:r>
            <w:r w:rsidR="001734BA">
              <w:rPr>
                <w:noProof/>
                <w:webHidden/>
              </w:rPr>
              <w:instrText xml:space="preserve"> PAGEREF _Toc131947875 \h </w:instrText>
            </w:r>
            <w:r w:rsidR="001734BA">
              <w:rPr>
                <w:noProof/>
                <w:webHidden/>
              </w:rPr>
            </w:r>
            <w:r w:rsidR="001734BA">
              <w:rPr>
                <w:noProof/>
                <w:webHidden/>
              </w:rPr>
              <w:fldChar w:fldCharType="separate"/>
            </w:r>
            <w:r w:rsidR="007320BC">
              <w:rPr>
                <w:noProof/>
                <w:webHidden/>
              </w:rPr>
              <w:t>79</w:t>
            </w:r>
            <w:r w:rsidR="001734BA">
              <w:rPr>
                <w:noProof/>
                <w:webHidden/>
              </w:rPr>
              <w:fldChar w:fldCharType="end"/>
            </w:r>
          </w:hyperlink>
        </w:p>
        <w:p w14:paraId="22B873E8" w14:textId="09496193" w:rsidR="001734BA" w:rsidRDefault="00BC6BE5">
          <w:pPr>
            <w:pStyle w:val="31"/>
            <w:rPr>
              <w:rFonts w:asciiTheme="minorHAnsi" w:eastAsiaTheme="minorEastAsia" w:hAnsiTheme="minorHAnsi" w:cstheme="minorBidi"/>
              <w:i w:val="0"/>
              <w:noProof/>
              <w:sz w:val="22"/>
              <w:szCs w:val="22"/>
            </w:rPr>
          </w:pPr>
          <w:hyperlink w:anchor="_Toc131947876" w:history="1">
            <w:r w:rsidR="001734BA" w:rsidRPr="00014BBE">
              <w:rPr>
                <w:rStyle w:val="af9"/>
                <w:noProof/>
              </w:rPr>
              <w:t>2.8.4.</w:t>
            </w:r>
            <w:r w:rsidR="001734BA">
              <w:rPr>
                <w:rFonts w:asciiTheme="minorHAnsi" w:eastAsiaTheme="minorEastAsia" w:hAnsiTheme="minorHAnsi" w:cstheme="minorBidi"/>
                <w:i w:val="0"/>
                <w:noProof/>
                <w:sz w:val="22"/>
                <w:szCs w:val="22"/>
              </w:rPr>
              <w:tab/>
            </w:r>
            <w:r w:rsidR="001734BA" w:rsidRPr="00014BBE">
              <w:rPr>
                <w:rStyle w:val="af9"/>
                <w:noProof/>
              </w:rPr>
              <w:t>Теплоснабжение</w:t>
            </w:r>
            <w:r w:rsidR="001734BA">
              <w:rPr>
                <w:noProof/>
                <w:webHidden/>
              </w:rPr>
              <w:tab/>
            </w:r>
            <w:r w:rsidR="001734BA">
              <w:rPr>
                <w:noProof/>
                <w:webHidden/>
              </w:rPr>
              <w:fldChar w:fldCharType="begin"/>
            </w:r>
            <w:r w:rsidR="001734BA">
              <w:rPr>
                <w:noProof/>
                <w:webHidden/>
              </w:rPr>
              <w:instrText xml:space="preserve"> PAGEREF _Toc131947876 \h </w:instrText>
            </w:r>
            <w:r w:rsidR="001734BA">
              <w:rPr>
                <w:noProof/>
                <w:webHidden/>
              </w:rPr>
            </w:r>
            <w:r w:rsidR="001734BA">
              <w:rPr>
                <w:noProof/>
                <w:webHidden/>
              </w:rPr>
              <w:fldChar w:fldCharType="separate"/>
            </w:r>
            <w:r w:rsidR="007320BC">
              <w:rPr>
                <w:noProof/>
                <w:webHidden/>
              </w:rPr>
              <w:t>81</w:t>
            </w:r>
            <w:r w:rsidR="001734BA">
              <w:rPr>
                <w:noProof/>
                <w:webHidden/>
              </w:rPr>
              <w:fldChar w:fldCharType="end"/>
            </w:r>
          </w:hyperlink>
        </w:p>
        <w:p w14:paraId="1943492D" w14:textId="7474467A" w:rsidR="001734BA" w:rsidRDefault="00BC6BE5">
          <w:pPr>
            <w:pStyle w:val="31"/>
            <w:rPr>
              <w:rFonts w:asciiTheme="minorHAnsi" w:eastAsiaTheme="minorEastAsia" w:hAnsiTheme="minorHAnsi" w:cstheme="minorBidi"/>
              <w:i w:val="0"/>
              <w:noProof/>
              <w:sz w:val="22"/>
              <w:szCs w:val="22"/>
            </w:rPr>
          </w:pPr>
          <w:hyperlink w:anchor="_Toc131947877" w:history="1">
            <w:r w:rsidR="001734BA" w:rsidRPr="00014BBE">
              <w:rPr>
                <w:rStyle w:val="af9"/>
                <w:noProof/>
              </w:rPr>
              <w:t>2.8.5.</w:t>
            </w:r>
            <w:r w:rsidR="001734BA">
              <w:rPr>
                <w:rFonts w:asciiTheme="minorHAnsi" w:eastAsiaTheme="minorEastAsia" w:hAnsiTheme="minorHAnsi" w:cstheme="minorBidi"/>
                <w:i w:val="0"/>
                <w:noProof/>
                <w:sz w:val="22"/>
                <w:szCs w:val="22"/>
              </w:rPr>
              <w:tab/>
            </w:r>
            <w:r w:rsidR="001734BA" w:rsidRPr="00014BBE">
              <w:rPr>
                <w:rStyle w:val="af9"/>
                <w:noProof/>
              </w:rPr>
              <w:t>Газоснабжение</w:t>
            </w:r>
            <w:r w:rsidR="001734BA">
              <w:rPr>
                <w:noProof/>
                <w:webHidden/>
              </w:rPr>
              <w:tab/>
            </w:r>
            <w:r w:rsidR="001734BA">
              <w:rPr>
                <w:noProof/>
                <w:webHidden/>
              </w:rPr>
              <w:fldChar w:fldCharType="begin"/>
            </w:r>
            <w:r w:rsidR="001734BA">
              <w:rPr>
                <w:noProof/>
                <w:webHidden/>
              </w:rPr>
              <w:instrText xml:space="preserve"> PAGEREF _Toc131947877 \h </w:instrText>
            </w:r>
            <w:r w:rsidR="001734BA">
              <w:rPr>
                <w:noProof/>
                <w:webHidden/>
              </w:rPr>
            </w:r>
            <w:r w:rsidR="001734BA">
              <w:rPr>
                <w:noProof/>
                <w:webHidden/>
              </w:rPr>
              <w:fldChar w:fldCharType="separate"/>
            </w:r>
            <w:r w:rsidR="007320BC">
              <w:rPr>
                <w:noProof/>
                <w:webHidden/>
              </w:rPr>
              <w:t>81</w:t>
            </w:r>
            <w:r w:rsidR="001734BA">
              <w:rPr>
                <w:noProof/>
                <w:webHidden/>
              </w:rPr>
              <w:fldChar w:fldCharType="end"/>
            </w:r>
          </w:hyperlink>
        </w:p>
        <w:p w14:paraId="455AF82C" w14:textId="1977D7D4" w:rsidR="001734BA" w:rsidRDefault="00BC6BE5">
          <w:pPr>
            <w:pStyle w:val="31"/>
            <w:rPr>
              <w:rFonts w:asciiTheme="minorHAnsi" w:eastAsiaTheme="minorEastAsia" w:hAnsiTheme="minorHAnsi" w:cstheme="minorBidi"/>
              <w:i w:val="0"/>
              <w:noProof/>
              <w:sz w:val="22"/>
              <w:szCs w:val="22"/>
            </w:rPr>
          </w:pPr>
          <w:hyperlink w:anchor="_Toc131947878" w:history="1">
            <w:r w:rsidR="001734BA" w:rsidRPr="00014BBE">
              <w:rPr>
                <w:rStyle w:val="af9"/>
                <w:noProof/>
              </w:rPr>
              <w:t>2.8.6.</w:t>
            </w:r>
            <w:r w:rsidR="001734BA">
              <w:rPr>
                <w:rFonts w:asciiTheme="minorHAnsi" w:eastAsiaTheme="minorEastAsia" w:hAnsiTheme="minorHAnsi" w:cstheme="minorBidi"/>
                <w:i w:val="0"/>
                <w:noProof/>
                <w:sz w:val="22"/>
                <w:szCs w:val="22"/>
              </w:rPr>
              <w:tab/>
            </w:r>
            <w:r w:rsidR="001734BA" w:rsidRPr="00014BBE">
              <w:rPr>
                <w:rStyle w:val="af9"/>
                <w:noProof/>
              </w:rPr>
              <w:t>Объекты информатики и связи</w:t>
            </w:r>
            <w:r w:rsidR="001734BA">
              <w:rPr>
                <w:noProof/>
                <w:webHidden/>
              </w:rPr>
              <w:tab/>
            </w:r>
            <w:r w:rsidR="001734BA">
              <w:rPr>
                <w:noProof/>
                <w:webHidden/>
              </w:rPr>
              <w:fldChar w:fldCharType="begin"/>
            </w:r>
            <w:r w:rsidR="001734BA">
              <w:rPr>
                <w:noProof/>
                <w:webHidden/>
              </w:rPr>
              <w:instrText xml:space="preserve"> PAGEREF _Toc131947878 \h </w:instrText>
            </w:r>
            <w:r w:rsidR="001734BA">
              <w:rPr>
                <w:noProof/>
                <w:webHidden/>
              </w:rPr>
            </w:r>
            <w:r w:rsidR="001734BA">
              <w:rPr>
                <w:noProof/>
                <w:webHidden/>
              </w:rPr>
              <w:fldChar w:fldCharType="separate"/>
            </w:r>
            <w:r w:rsidR="007320BC">
              <w:rPr>
                <w:noProof/>
                <w:webHidden/>
              </w:rPr>
              <w:t>82</w:t>
            </w:r>
            <w:r w:rsidR="001734BA">
              <w:rPr>
                <w:noProof/>
                <w:webHidden/>
              </w:rPr>
              <w:fldChar w:fldCharType="end"/>
            </w:r>
          </w:hyperlink>
        </w:p>
        <w:p w14:paraId="4DEF8BFF" w14:textId="778AE7B1" w:rsidR="001734BA" w:rsidRDefault="00BC6BE5">
          <w:pPr>
            <w:pStyle w:val="31"/>
            <w:rPr>
              <w:rFonts w:asciiTheme="minorHAnsi" w:eastAsiaTheme="minorEastAsia" w:hAnsiTheme="minorHAnsi" w:cstheme="minorBidi"/>
              <w:i w:val="0"/>
              <w:noProof/>
              <w:sz w:val="22"/>
              <w:szCs w:val="22"/>
            </w:rPr>
          </w:pPr>
          <w:hyperlink w:anchor="_Toc131947879" w:history="1">
            <w:r w:rsidR="001734BA" w:rsidRPr="00014BBE">
              <w:rPr>
                <w:rStyle w:val="af9"/>
                <w:noProof/>
              </w:rPr>
              <w:t>2.8.7.</w:t>
            </w:r>
            <w:r w:rsidR="001734BA">
              <w:rPr>
                <w:rFonts w:asciiTheme="minorHAnsi" w:eastAsiaTheme="minorEastAsia" w:hAnsiTheme="minorHAnsi" w:cstheme="minorBidi"/>
                <w:i w:val="0"/>
                <w:noProof/>
                <w:sz w:val="22"/>
                <w:szCs w:val="22"/>
              </w:rPr>
              <w:tab/>
            </w:r>
            <w:r w:rsidR="001734BA" w:rsidRPr="00014BBE">
              <w:rPr>
                <w:rStyle w:val="af9"/>
                <w:noProof/>
              </w:rPr>
              <w:t>Инженерная подготовка территории</w:t>
            </w:r>
            <w:r w:rsidR="001734BA">
              <w:rPr>
                <w:noProof/>
                <w:webHidden/>
              </w:rPr>
              <w:tab/>
            </w:r>
            <w:r w:rsidR="001734BA">
              <w:rPr>
                <w:noProof/>
                <w:webHidden/>
              </w:rPr>
              <w:fldChar w:fldCharType="begin"/>
            </w:r>
            <w:r w:rsidR="001734BA">
              <w:rPr>
                <w:noProof/>
                <w:webHidden/>
              </w:rPr>
              <w:instrText xml:space="preserve"> PAGEREF _Toc131947879 \h </w:instrText>
            </w:r>
            <w:r w:rsidR="001734BA">
              <w:rPr>
                <w:noProof/>
                <w:webHidden/>
              </w:rPr>
            </w:r>
            <w:r w:rsidR="001734BA">
              <w:rPr>
                <w:noProof/>
                <w:webHidden/>
              </w:rPr>
              <w:fldChar w:fldCharType="separate"/>
            </w:r>
            <w:r w:rsidR="007320BC">
              <w:rPr>
                <w:noProof/>
                <w:webHidden/>
              </w:rPr>
              <w:t>82</w:t>
            </w:r>
            <w:r w:rsidR="001734BA">
              <w:rPr>
                <w:noProof/>
                <w:webHidden/>
              </w:rPr>
              <w:fldChar w:fldCharType="end"/>
            </w:r>
          </w:hyperlink>
        </w:p>
        <w:p w14:paraId="79DA9192" w14:textId="1498FA9D" w:rsidR="001734BA" w:rsidRDefault="00BC6BE5">
          <w:pPr>
            <w:pStyle w:val="27"/>
            <w:tabs>
              <w:tab w:val="left" w:pos="1440"/>
              <w:tab w:val="right" w:leader="dot" w:pos="9345"/>
            </w:tabs>
            <w:rPr>
              <w:rFonts w:asciiTheme="minorHAnsi" w:eastAsiaTheme="minorEastAsia" w:hAnsiTheme="minorHAnsi" w:cstheme="minorBidi"/>
              <w:smallCaps w:val="0"/>
              <w:noProof/>
              <w:sz w:val="22"/>
              <w:szCs w:val="22"/>
            </w:rPr>
          </w:pPr>
          <w:hyperlink w:anchor="_Toc131947880" w:history="1">
            <w:r w:rsidR="001734BA" w:rsidRPr="00014BBE">
              <w:rPr>
                <w:rStyle w:val="af9"/>
                <w:noProof/>
                <w:snapToGrid w:val="0"/>
                <w:w w:val="0"/>
              </w:rPr>
              <w:t>2.1.</w:t>
            </w:r>
            <w:r w:rsidR="001734BA">
              <w:rPr>
                <w:rFonts w:asciiTheme="minorHAnsi" w:eastAsiaTheme="minorEastAsia" w:hAnsiTheme="minorHAnsi" w:cstheme="minorBidi"/>
                <w:smallCaps w:val="0"/>
                <w:noProof/>
                <w:sz w:val="22"/>
                <w:szCs w:val="22"/>
              </w:rPr>
              <w:tab/>
            </w:r>
            <w:r w:rsidR="001734BA" w:rsidRPr="00014BBE">
              <w:rPr>
                <w:rStyle w:val="af9"/>
                <w:noProof/>
              </w:rPr>
              <w:t>Санитарная очистка территории</w:t>
            </w:r>
            <w:r w:rsidR="001734BA">
              <w:rPr>
                <w:noProof/>
                <w:webHidden/>
              </w:rPr>
              <w:tab/>
            </w:r>
            <w:r w:rsidR="001734BA">
              <w:rPr>
                <w:noProof/>
                <w:webHidden/>
              </w:rPr>
              <w:fldChar w:fldCharType="begin"/>
            </w:r>
            <w:r w:rsidR="001734BA">
              <w:rPr>
                <w:noProof/>
                <w:webHidden/>
              </w:rPr>
              <w:instrText xml:space="preserve"> PAGEREF _Toc131947880 \h </w:instrText>
            </w:r>
            <w:r w:rsidR="001734BA">
              <w:rPr>
                <w:noProof/>
                <w:webHidden/>
              </w:rPr>
            </w:r>
            <w:r w:rsidR="001734BA">
              <w:rPr>
                <w:noProof/>
                <w:webHidden/>
              </w:rPr>
              <w:fldChar w:fldCharType="separate"/>
            </w:r>
            <w:r w:rsidR="007320BC">
              <w:rPr>
                <w:noProof/>
                <w:webHidden/>
              </w:rPr>
              <w:t>86</w:t>
            </w:r>
            <w:r w:rsidR="001734BA">
              <w:rPr>
                <w:noProof/>
                <w:webHidden/>
              </w:rPr>
              <w:fldChar w:fldCharType="end"/>
            </w:r>
          </w:hyperlink>
        </w:p>
        <w:p w14:paraId="510F895F" w14:textId="7E84C1DD" w:rsidR="001734BA" w:rsidRDefault="00BC6BE5">
          <w:pPr>
            <w:pStyle w:val="27"/>
            <w:tabs>
              <w:tab w:val="left" w:pos="1440"/>
              <w:tab w:val="right" w:leader="dot" w:pos="9345"/>
            </w:tabs>
            <w:rPr>
              <w:rFonts w:asciiTheme="minorHAnsi" w:eastAsiaTheme="minorEastAsia" w:hAnsiTheme="minorHAnsi" w:cstheme="minorBidi"/>
              <w:smallCaps w:val="0"/>
              <w:noProof/>
              <w:sz w:val="22"/>
              <w:szCs w:val="22"/>
            </w:rPr>
          </w:pPr>
          <w:hyperlink w:anchor="_Toc131947881" w:history="1">
            <w:r w:rsidR="001734BA" w:rsidRPr="00014BBE">
              <w:rPr>
                <w:rStyle w:val="af9"/>
                <w:noProof/>
                <w:snapToGrid w:val="0"/>
                <w:w w:val="0"/>
              </w:rPr>
              <w:t>2.2.</w:t>
            </w:r>
            <w:r w:rsidR="001734BA">
              <w:rPr>
                <w:rFonts w:asciiTheme="minorHAnsi" w:eastAsiaTheme="minorEastAsia" w:hAnsiTheme="minorHAnsi" w:cstheme="minorBidi"/>
                <w:smallCaps w:val="0"/>
                <w:noProof/>
                <w:sz w:val="22"/>
                <w:szCs w:val="22"/>
              </w:rPr>
              <w:tab/>
            </w:r>
            <w:r w:rsidR="001734BA" w:rsidRPr="00014BBE">
              <w:rPr>
                <w:rStyle w:val="af9"/>
                <w:noProof/>
              </w:rPr>
              <w:t>Мероприятия по охране окружающей среды</w:t>
            </w:r>
            <w:r w:rsidR="001734BA">
              <w:rPr>
                <w:noProof/>
                <w:webHidden/>
              </w:rPr>
              <w:tab/>
            </w:r>
            <w:r w:rsidR="001734BA">
              <w:rPr>
                <w:noProof/>
                <w:webHidden/>
              </w:rPr>
              <w:fldChar w:fldCharType="begin"/>
            </w:r>
            <w:r w:rsidR="001734BA">
              <w:rPr>
                <w:noProof/>
                <w:webHidden/>
              </w:rPr>
              <w:instrText xml:space="preserve"> PAGEREF _Toc131947881 \h </w:instrText>
            </w:r>
            <w:r w:rsidR="001734BA">
              <w:rPr>
                <w:noProof/>
                <w:webHidden/>
              </w:rPr>
            </w:r>
            <w:r w:rsidR="001734BA">
              <w:rPr>
                <w:noProof/>
                <w:webHidden/>
              </w:rPr>
              <w:fldChar w:fldCharType="separate"/>
            </w:r>
            <w:r w:rsidR="007320BC">
              <w:rPr>
                <w:noProof/>
                <w:webHidden/>
              </w:rPr>
              <w:t>88</w:t>
            </w:r>
            <w:r w:rsidR="001734BA">
              <w:rPr>
                <w:noProof/>
                <w:webHidden/>
              </w:rPr>
              <w:fldChar w:fldCharType="end"/>
            </w:r>
          </w:hyperlink>
        </w:p>
        <w:p w14:paraId="5C15DAC0" w14:textId="2CADC955" w:rsidR="001734BA" w:rsidRDefault="00BC6BE5">
          <w:pPr>
            <w:pStyle w:val="31"/>
            <w:rPr>
              <w:rFonts w:asciiTheme="minorHAnsi" w:eastAsiaTheme="minorEastAsia" w:hAnsiTheme="minorHAnsi" w:cstheme="minorBidi"/>
              <w:i w:val="0"/>
              <w:noProof/>
              <w:sz w:val="22"/>
              <w:szCs w:val="22"/>
            </w:rPr>
          </w:pPr>
          <w:hyperlink w:anchor="_Toc131947882" w:history="1">
            <w:r w:rsidR="001734BA" w:rsidRPr="00014BBE">
              <w:rPr>
                <w:rStyle w:val="af9"/>
                <w:noProof/>
              </w:rPr>
              <w:t>2.2.1.</w:t>
            </w:r>
            <w:r w:rsidR="001734BA">
              <w:rPr>
                <w:rFonts w:asciiTheme="minorHAnsi" w:eastAsiaTheme="minorEastAsia" w:hAnsiTheme="minorHAnsi" w:cstheme="minorBidi"/>
                <w:i w:val="0"/>
                <w:noProof/>
                <w:sz w:val="22"/>
                <w:szCs w:val="22"/>
              </w:rPr>
              <w:tab/>
            </w:r>
            <w:r w:rsidR="001734BA" w:rsidRPr="00014BBE">
              <w:rPr>
                <w:rStyle w:val="af9"/>
                <w:noProof/>
              </w:rPr>
              <w:t>Охрана воздушного бассейна</w:t>
            </w:r>
            <w:r w:rsidR="001734BA">
              <w:rPr>
                <w:noProof/>
                <w:webHidden/>
              </w:rPr>
              <w:tab/>
            </w:r>
            <w:r w:rsidR="001734BA">
              <w:rPr>
                <w:noProof/>
                <w:webHidden/>
              </w:rPr>
              <w:fldChar w:fldCharType="begin"/>
            </w:r>
            <w:r w:rsidR="001734BA">
              <w:rPr>
                <w:noProof/>
                <w:webHidden/>
              </w:rPr>
              <w:instrText xml:space="preserve"> PAGEREF _Toc131947882 \h </w:instrText>
            </w:r>
            <w:r w:rsidR="001734BA">
              <w:rPr>
                <w:noProof/>
                <w:webHidden/>
              </w:rPr>
            </w:r>
            <w:r w:rsidR="001734BA">
              <w:rPr>
                <w:noProof/>
                <w:webHidden/>
              </w:rPr>
              <w:fldChar w:fldCharType="separate"/>
            </w:r>
            <w:r w:rsidR="007320BC">
              <w:rPr>
                <w:noProof/>
                <w:webHidden/>
              </w:rPr>
              <w:t>89</w:t>
            </w:r>
            <w:r w:rsidR="001734BA">
              <w:rPr>
                <w:noProof/>
                <w:webHidden/>
              </w:rPr>
              <w:fldChar w:fldCharType="end"/>
            </w:r>
          </w:hyperlink>
        </w:p>
        <w:p w14:paraId="4D75DE67" w14:textId="152E7A72" w:rsidR="001734BA" w:rsidRDefault="00BC6BE5">
          <w:pPr>
            <w:pStyle w:val="31"/>
            <w:rPr>
              <w:rFonts w:asciiTheme="minorHAnsi" w:eastAsiaTheme="minorEastAsia" w:hAnsiTheme="minorHAnsi" w:cstheme="minorBidi"/>
              <w:i w:val="0"/>
              <w:noProof/>
              <w:sz w:val="22"/>
              <w:szCs w:val="22"/>
            </w:rPr>
          </w:pPr>
          <w:hyperlink w:anchor="_Toc131947883" w:history="1">
            <w:r w:rsidR="001734BA" w:rsidRPr="00014BBE">
              <w:rPr>
                <w:rStyle w:val="af9"/>
                <w:noProof/>
              </w:rPr>
              <w:t>2.2.2.</w:t>
            </w:r>
            <w:r w:rsidR="001734BA">
              <w:rPr>
                <w:rFonts w:asciiTheme="minorHAnsi" w:eastAsiaTheme="minorEastAsia" w:hAnsiTheme="minorHAnsi" w:cstheme="minorBidi"/>
                <w:i w:val="0"/>
                <w:noProof/>
                <w:sz w:val="22"/>
                <w:szCs w:val="22"/>
              </w:rPr>
              <w:tab/>
            </w:r>
            <w:r w:rsidR="001734BA" w:rsidRPr="00014BBE">
              <w:rPr>
                <w:rStyle w:val="af9"/>
                <w:noProof/>
              </w:rPr>
              <w:t>Охрана водной среды</w:t>
            </w:r>
            <w:r w:rsidR="001734BA">
              <w:rPr>
                <w:noProof/>
                <w:webHidden/>
              </w:rPr>
              <w:tab/>
            </w:r>
            <w:r w:rsidR="001734BA">
              <w:rPr>
                <w:noProof/>
                <w:webHidden/>
              </w:rPr>
              <w:fldChar w:fldCharType="begin"/>
            </w:r>
            <w:r w:rsidR="001734BA">
              <w:rPr>
                <w:noProof/>
                <w:webHidden/>
              </w:rPr>
              <w:instrText xml:space="preserve"> PAGEREF _Toc131947883 \h </w:instrText>
            </w:r>
            <w:r w:rsidR="001734BA">
              <w:rPr>
                <w:noProof/>
                <w:webHidden/>
              </w:rPr>
            </w:r>
            <w:r w:rsidR="001734BA">
              <w:rPr>
                <w:noProof/>
                <w:webHidden/>
              </w:rPr>
              <w:fldChar w:fldCharType="separate"/>
            </w:r>
            <w:r w:rsidR="007320BC">
              <w:rPr>
                <w:noProof/>
                <w:webHidden/>
              </w:rPr>
              <w:t>89</w:t>
            </w:r>
            <w:r w:rsidR="001734BA">
              <w:rPr>
                <w:noProof/>
                <w:webHidden/>
              </w:rPr>
              <w:fldChar w:fldCharType="end"/>
            </w:r>
          </w:hyperlink>
        </w:p>
        <w:p w14:paraId="3DE1E96A" w14:textId="5A1AB929" w:rsidR="001734BA" w:rsidRDefault="00BC6BE5">
          <w:pPr>
            <w:pStyle w:val="31"/>
            <w:rPr>
              <w:rFonts w:asciiTheme="minorHAnsi" w:eastAsiaTheme="minorEastAsia" w:hAnsiTheme="minorHAnsi" w:cstheme="minorBidi"/>
              <w:i w:val="0"/>
              <w:noProof/>
              <w:sz w:val="22"/>
              <w:szCs w:val="22"/>
            </w:rPr>
          </w:pPr>
          <w:hyperlink w:anchor="_Toc131947884" w:history="1">
            <w:r w:rsidR="001734BA" w:rsidRPr="00014BBE">
              <w:rPr>
                <w:rStyle w:val="af9"/>
                <w:noProof/>
              </w:rPr>
              <w:t>2.2.3.</w:t>
            </w:r>
            <w:r w:rsidR="001734BA">
              <w:rPr>
                <w:rFonts w:asciiTheme="minorHAnsi" w:eastAsiaTheme="minorEastAsia" w:hAnsiTheme="minorHAnsi" w:cstheme="minorBidi"/>
                <w:i w:val="0"/>
                <w:noProof/>
                <w:sz w:val="22"/>
                <w:szCs w:val="22"/>
              </w:rPr>
              <w:tab/>
            </w:r>
            <w:r w:rsidR="001734BA" w:rsidRPr="00014BBE">
              <w:rPr>
                <w:rStyle w:val="af9"/>
                <w:noProof/>
              </w:rPr>
              <w:t>Охрана почв</w:t>
            </w:r>
            <w:r w:rsidR="001734BA">
              <w:rPr>
                <w:noProof/>
                <w:webHidden/>
              </w:rPr>
              <w:tab/>
            </w:r>
            <w:r w:rsidR="001734BA">
              <w:rPr>
                <w:noProof/>
                <w:webHidden/>
              </w:rPr>
              <w:fldChar w:fldCharType="begin"/>
            </w:r>
            <w:r w:rsidR="001734BA">
              <w:rPr>
                <w:noProof/>
                <w:webHidden/>
              </w:rPr>
              <w:instrText xml:space="preserve"> PAGEREF _Toc131947884 \h </w:instrText>
            </w:r>
            <w:r w:rsidR="001734BA">
              <w:rPr>
                <w:noProof/>
                <w:webHidden/>
              </w:rPr>
            </w:r>
            <w:r w:rsidR="001734BA">
              <w:rPr>
                <w:noProof/>
                <w:webHidden/>
              </w:rPr>
              <w:fldChar w:fldCharType="separate"/>
            </w:r>
            <w:r w:rsidR="007320BC">
              <w:rPr>
                <w:noProof/>
                <w:webHidden/>
              </w:rPr>
              <w:t>90</w:t>
            </w:r>
            <w:r w:rsidR="001734BA">
              <w:rPr>
                <w:noProof/>
                <w:webHidden/>
              </w:rPr>
              <w:fldChar w:fldCharType="end"/>
            </w:r>
          </w:hyperlink>
        </w:p>
        <w:p w14:paraId="1EC452BD" w14:textId="44D79382" w:rsidR="001734BA" w:rsidRDefault="00BC6BE5">
          <w:pPr>
            <w:pStyle w:val="27"/>
            <w:tabs>
              <w:tab w:val="left" w:pos="1440"/>
              <w:tab w:val="right" w:leader="dot" w:pos="9345"/>
            </w:tabs>
            <w:rPr>
              <w:rFonts w:asciiTheme="minorHAnsi" w:eastAsiaTheme="minorEastAsia" w:hAnsiTheme="minorHAnsi" w:cstheme="minorBidi"/>
              <w:smallCaps w:val="0"/>
              <w:noProof/>
              <w:sz w:val="22"/>
              <w:szCs w:val="22"/>
            </w:rPr>
          </w:pPr>
          <w:hyperlink w:anchor="_Toc131947885" w:history="1">
            <w:r w:rsidR="001734BA" w:rsidRPr="00014BBE">
              <w:rPr>
                <w:rStyle w:val="af9"/>
                <w:noProof/>
                <w:snapToGrid w:val="0"/>
                <w:w w:val="0"/>
              </w:rPr>
              <w:t>2.3.</w:t>
            </w:r>
            <w:r w:rsidR="001734BA">
              <w:rPr>
                <w:rFonts w:asciiTheme="minorHAnsi" w:eastAsiaTheme="minorEastAsia" w:hAnsiTheme="minorHAnsi" w:cstheme="minorBidi"/>
                <w:smallCaps w:val="0"/>
                <w:noProof/>
                <w:sz w:val="22"/>
                <w:szCs w:val="22"/>
              </w:rPr>
              <w:tab/>
            </w:r>
            <w:r w:rsidR="001734BA" w:rsidRPr="00014BBE">
              <w:rPr>
                <w:rStyle w:val="af9"/>
                <w:noProof/>
              </w:rPr>
              <w:t>Мероприятия по охране объектов культурного наследия</w:t>
            </w:r>
            <w:r w:rsidR="001734BA">
              <w:rPr>
                <w:noProof/>
                <w:webHidden/>
              </w:rPr>
              <w:tab/>
            </w:r>
            <w:r w:rsidR="001734BA">
              <w:rPr>
                <w:noProof/>
                <w:webHidden/>
              </w:rPr>
              <w:fldChar w:fldCharType="begin"/>
            </w:r>
            <w:r w:rsidR="001734BA">
              <w:rPr>
                <w:noProof/>
                <w:webHidden/>
              </w:rPr>
              <w:instrText xml:space="preserve"> PAGEREF _Toc131947885 \h </w:instrText>
            </w:r>
            <w:r w:rsidR="001734BA">
              <w:rPr>
                <w:noProof/>
                <w:webHidden/>
              </w:rPr>
            </w:r>
            <w:r w:rsidR="001734BA">
              <w:rPr>
                <w:noProof/>
                <w:webHidden/>
              </w:rPr>
              <w:fldChar w:fldCharType="separate"/>
            </w:r>
            <w:r w:rsidR="007320BC">
              <w:rPr>
                <w:noProof/>
                <w:webHidden/>
              </w:rPr>
              <w:t>91</w:t>
            </w:r>
            <w:r w:rsidR="001734BA">
              <w:rPr>
                <w:noProof/>
                <w:webHidden/>
              </w:rPr>
              <w:fldChar w:fldCharType="end"/>
            </w:r>
          </w:hyperlink>
        </w:p>
        <w:p w14:paraId="6CA6DE38" w14:textId="270169A6" w:rsidR="001734BA" w:rsidRDefault="00BC6BE5">
          <w:pPr>
            <w:pStyle w:val="27"/>
            <w:tabs>
              <w:tab w:val="left" w:pos="1440"/>
              <w:tab w:val="right" w:leader="dot" w:pos="9345"/>
            </w:tabs>
            <w:rPr>
              <w:rFonts w:asciiTheme="minorHAnsi" w:eastAsiaTheme="minorEastAsia" w:hAnsiTheme="minorHAnsi" w:cstheme="minorBidi"/>
              <w:smallCaps w:val="0"/>
              <w:noProof/>
              <w:sz w:val="22"/>
              <w:szCs w:val="22"/>
            </w:rPr>
          </w:pPr>
          <w:hyperlink w:anchor="_Toc131947886" w:history="1">
            <w:r w:rsidR="001734BA" w:rsidRPr="00014BBE">
              <w:rPr>
                <w:rStyle w:val="af9"/>
                <w:noProof/>
                <w:snapToGrid w:val="0"/>
                <w:w w:val="0"/>
              </w:rPr>
              <w:t>2.4.</w:t>
            </w:r>
            <w:r w:rsidR="001734BA">
              <w:rPr>
                <w:rFonts w:asciiTheme="minorHAnsi" w:eastAsiaTheme="minorEastAsia" w:hAnsiTheme="minorHAnsi" w:cstheme="minorBidi"/>
                <w:smallCaps w:val="0"/>
                <w:noProof/>
                <w:sz w:val="22"/>
                <w:szCs w:val="22"/>
              </w:rPr>
              <w:tab/>
            </w:r>
            <w:r w:rsidR="001734BA" w:rsidRPr="00014BBE">
              <w:rPr>
                <w:rStyle w:val="af9"/>
                <w:noProof/>
              </w:rPr>
              <w:t>Благоустройство и озеленение</w:t>
            </w:r>
            <w:r w:rsidR="001734BA">
              <w:rPr>
                <w:noProof/>
                <w:webHidden/>
              </w:rPr>
              <w:tab/>
            </w:r>
            <w:r w:rsidR="001734BA">
              <w:rPr>
                <w:noProof/>
                <w:webHidden/>
              </w:rPr>
              <w:fldChar w:fldCharType="begin"/>
            </w:r>
            <w:r w:rsidR="001734BA">
              <w:rPr>
                <w:noProof/>
                <w:webHidden/>
              </w:rPr>
              <w:instrText xml:space="preserve"> PAGEREF _Toc131947886 \h </w:instrText>
            </w:r>
            <w:r w:rsidR="001734BA">
              <w:rPr>
                <w:noProof/>
                <w:webHidden/>
              </w:rPr>
            </w:r>
            <w:r w:rsidR="001734BA">
              <w:rPr>
                <w:noProof/>
                <w:webHidden/>
              </w:rPr>
              <w:fldChar w:fldCharType="separate"/>
            </w:r>
            <w:r w:rsidR="007320BC">
              <w:rPr>
                <w:noProof/>
                <w:webHidden/>
              </w:rPr>
              <w:t>96</w:t>
            </w:r>
            <w:r w:rsidR="001734BA">
              <w:rPr>
                <w:noProof/>
                <w:webHidden/>
              </w:rPr>
              <w:fldChar w:fldCharType="end"/>
            </w:r>
          </w:hyperlink>
        </w:p>
        <w:p w14:paraId="58A80812" w14:textId="0EA5326D" w:rsidR="001734BA" w:rsidRDefault="00BC6BE5">
          <w:pPr>
            <w:pStyle w:val="27"/>
            <w:tabs>
              <w:tab w:val="left" w:pos="1440"/>
              <w:tab w:val="right" w:leader="dot" w:pos="9345"/>
            </w:tabs>
            <w:rPr>
              <w:rFonts w:asciiTheme="minorHAnsi" w:eastAsiaTheme="minorEastAsia" w:hAnsiTheme="minorHAnsi" w:cstheme="minorBidi"/>
              <w:smallCaps w:val="0"/>
              <w:noProof/>
              <w:sz w:val="22"/>
              <w:szCs w:val="22"/>
            </w:rPr>
          </w:pPr>
          <w:hyperlink w:anchor="_Toc131947887" w:history="1">
            <w:r w:rsidR="001734BA" w:rsidRPr="00014BBE">
              <w:rPr>
                <w:rStyle w:val="af9"/>
                <w:noProof/>
                <w:snapToGrid w:val="0"/>
                <w:w w:val="0"/>
              </w:rPr>
              <w:t>2.5.</w:t>
            </w:r>
            <w:r w:rsidR="001734BA">
              <w:rPr>
                <w:rFonts w:asciiTheme="minorHAnsi" w:eastAsiaTheme="minorEastAsia" w:hAnsiTheme="minorHAnsi" w:cstheme="minorBidi"/>
                <w:smallCaps w:val="0"/>
                <w:noProof/>
                <w:sz w:val="22"/>
                <w:szCs w:val="22"/>
              </w:rPr>
              <w:tab/>
            </w:r>
            <w:r w:rsidR="001734BA" w:rsidRPr="00014BBE">
              <w:rPr>
                <w:rStyle w:val="af9"/>
                <w:noProof/>
              </w:rPr>
              <w:t>Перечень и характеристика основных факторов риска возникновения чрезвычайных ситуаций природного и техногенного характера, мероприятий по гражданской обороне</w:t>
            </w:r>
            <w:r w:rsidR="001734BA">
              <w:rPr>
                <w:noProof/>
                <w:webHidden/>
              </w:rPr>
              <w:tab/>
            </w:r>
            <w:r w:rsidR="001734BA">
              <w:rPr>
                <w:noProof/>
                <w:webHidden/>
              </w:rPr>
              <w:fldChar w:fldCharType="begin"/>
            </w:r>
            <w:r w:rsidR="001734BA">
              <w:rPr>
                <w:noProof/>
                <w:webHidden/>
              </w:rPr>
              <w:instrText xml:space="preserve"> PAGEREF _Toc131947887 \h </w:instrText>
            </w:r>
            <w:r w:rsidR="001734BA">
              <w:rPr>
                <w:noProof/>
                <w:webHidden/>
              </w:rPr>
            </w:r>
            <w:r w:rsidR="001734BA">
              <w:rPr>
                <w:noProof/>
                <w:webHidden/>
              </w:rPr>
              <w:fldChar w:fldCharType="separate"/>
            </w:r>
            <w:r w:rsidR="007320BC">
              <w:rPr>
                <w:noProof/>
                <w:webHidden/>
              </w:rPr>
              <w:t>96</w:t>
            </w:r>
            <w:r w:rsidR="001734BA">
              <w:rPr>
                <w:noProof/>
                <w:webHidden/>
              </w:rPr>
              <w:fldChar w:fldCharType="end"/>
            </w:r>
          </w:hyperlink>
        </w:p>
        <w:p w14:paraId="414A92F3" w14:textId="06488052" w:rsidR="001734BA" w:rsidRDefault="00BC6BE5">
          <w:pPr>
            <w:pStyle w:val="31"/>
            <w:rPr>
              <w:rFonts w:asciiTheme="minorHAnsi" w:eastAsiaTheme="minorEastAsia" w:hAnsiTheme="minorHAnsi" w:cstheme="minorBidi"/>
              <w:i w:val="0"/>
              <w:noProof/>
              <w:sz w:val="22"/>
              <w:szCs w:val="22"/>
            </w:rPr>
          </w:pPr>
          <w:hyperlink w:anchor="_Toc131947888" w:history="1">
            <w:r w:rsidR="001734BA" w:rsidRPr="00014BBE">
              <w:rPr>
                <w:rStyle w:val="af9"/>
                <w:noProof/>
              </w:rPr>
              <w:t>2.5.1.</w:t>
            </w:r>
            <w:r w:rsidR="001734BA">
              <w:rPr>
                <w:rFonts w:asciiTheme="minorHAnsi" w:eastAsiaTheme="minorEastAsia" w:hAnsiTheme="minorHAnsi" w:cstheme="minorBidi"/>
                <w:i w:val="0"/>
                <w:noProof/>
                <w:sz w:val="22"/>
                <w:szCs w:val="22"/>
              </w:rPr>
              <w:tab/>
            </w:r>
            <w:r w:rsidR="001734BA" w:rsidRPr="00014BBE">
              <w:rPr>
                <w:rStyle w:val="af9"/>
                <w:noProof/>
              </w:rPr>
              <w:t>Перечень основных факторов риска возникновения чрезвычайных ситуаций природного и техногенного характера</w:t>
            </w:r>
            <w:r w:rsidR="001734BA">
              <w:rPr>
                <w:noProof/>
                <w:webHidden/>
              </w:rPr>
              <w:tab/>
            </w:r>
            <w:r w:rsidR="001734BA">
              <w:rPr>
                <w:noProof/>
                <w:webHidden/>
              </w:rPr>
              <w:fldChar w:fldCharType="begin"/>
            </w:r>
            <w:r w:rsidR="001734BA">
              <w:rPr>
                <w:noProof/>
                <w:webHidden/>
              </w:rPr>
              <w:instrText xml:space="preserve"> PAGEREF _Toc131947888 \h </w:instrText>
            </w:r>
            <w:r w:rsidR="001734BA">
              <w:rPr>
                <w:noProof/>
                <w:webHidden/>
              </w:rPr>
            </w:r>
            <w:r w:rsidR="001734BA">
              <w:rPr>
                <w:noProof/>
                <w:webHidden/>
              </w:rPr>
              <w:fldChar w:fldCharType="separate"/>
            </w:r>
            <w:r w:rsidR="007320BC">
              <w:rPr>
                <w:noProof/>
                <w:webHidden/>
              </w:rPr>
              <w:t>96</w:t>
            </w:r>
            <w:r w:rsidR="001734BA">
              <w:rPr>
                <w:noProof/>
                <w:webHidden/>
              </w:rPr>
              <w:fldChar w:fldCharType="end"/>
            </w:r>
          </w:hyperlink>
        </w:p>
        <w:p w14:paraId="64F44A25" w14:textId="1F7E5BDC" w:rsidR="001734BA" w:rsidRDefault="00BC6BE5">
          <w:pPr>
            <w:pStyle w:val="31"/>
            <w:rPr>
              <w:rFonts w:asciiTheme="minorHAnsi" w:eastAsiaTheme="minorEastAsia" w:hAnsiTheme="minorHAnsi" w:cstheme="minorBidi"/>
              <w:i w:val="0"/>
              <w:noProof/>
              <w:sz w:val="22"/>
              <w:szCs w:val="22"/>
            </w:rPr>
          </w:pPr>
          <w:hyperlink w:anchor="_Toc131947889" w:history="1">
            <w:r w:rsidR="001734BA" w:rsidRPr="00014BBE">
              <w:rPr>
                <w:rStyle w:val="af9"/>
                <w:noProof/>
              </w:rPr>
              <w:t>2.5.2.</w:t>
            </w:r>
            <w:r w:rsidR="001734BA">
              <w:rPr>
                <w:rFonts w:asciiTheme="minorHAnsi" w:eastAsiaTheme="minorEastAsia" w:hAnsiTheme="minorHAnsi" w:cstheme="minorBidi"/>
                <w:i w:val="0"/>
                <w:noProof/>
                <w:sz w:val="22"/>
                <w:szCs w:val="22"/>
              </w:rPr>
              <w:tab/>
            </w:r>
            <w:r w:rsidR="001734BA" w:rsidRPr="00014BBE">
              <w:rPr>
                <w:rStyle w:val="af9"/>
                <w:noProof/>
              </w:rPr>
              <w:t>Источники природных чрезвычайных ситуаций</w:t>
            </w:r>
            <w:r w:rsidR="001734BA">
              <w:rPr>
                <w:noProof/>
                <w:webHidden/>
              </w:rPr>
              <w:tab/>
            </w:r>
            <w:r w:rsidR="001734BA">
              <w:rPr>
                <w:noProof/>
                <w:webHidden/>
              </w:rPr>
              <w:fldChar w:fldCharType="begin"/>
            </w:r>
            <w:r w:rsidR="001734BA">
              <w:rPr>
                <w:noProof/>
                <w:webHidden/>
              </w:rPr>
              <w:instrText xml:space="preserve"> PAGEREF _Toc131947889 \h </w:instrText>
            </w:r>
            <w:r w:rsidR="001734BA">
              <w:rPr>
                <w:noProof/>
                <w:webHidden/>
              </w:rPr>
            </w:r>
            <w:r w:rsidR="001734BA">
              <w:rPr>
                <w:noProof/>
                <w:webHidden/>
              </w:rPr>
              <w:fldChar w:fldCharType="separate"/>
            </w:r>
            <w:r w:rsidR="007320BC">
              <w:rPr>
                <w:noProof/>
                <w:webHidden/>
              </w:rPr>
              <w:t>97</w:t>
            </w:r>
            <w:r w:rsidR="001734BA">
              <w:rPr>
                <w:noProof/>
                <w:webHidden/>
              </w:rPr>
              <w:fldChar w:fldCharType="end"/>
            </w:r>
          </w:hyperlink>
        </w:p>
        <w:p w14:paraId="0ACD4D6E" w14:textId="2B096643" w:rsidR="001734BA" w:rsidRDefault="00BC6BE5">
          <w:pPr>
            <w:pStyle w:val="31"/>
            <w:rPr>
              <w:rFonts w:asciiTheme="minorHAnsi" w:eastAsiaTheme="minorEastAsia" w:hAnsiTheme="minorHAnsi" w:cstheme="minorBidi"/>
              <w:i w:val="0"/>
              <w:noProof/>
              <w:sz w:val="22"/>
              <w:szCs w:val="22"/>
            </w:rPr>
          </w:pPr>
          <w:hyperlink w:anchor="_Toc131947890" w:history="1">
            <w:r w:rsidR="001734BA" w:rsidRPr="00014BBE">
              <w:rPr>
                <w:rStyle w:val="af9"/>
                <w:noProof/>
              </w:rPr>
              <w:t>2.5.3.</w:t>
            </w:r>
            <w:r w:rsidR="001734BA">
              <w:rPr>
                <w:rFonts w:asciiTheme="minorHAnsi" w:eastAsiaTheme="minorEastAsia" w:hAnsiTheme="minorHAnsi" w:cstheme="minorBidi"/>
                <w:i w:val="0"/>
                <w:noProof/>
                <w:sz w:val="22"/>
                <w:szCs w:val="22"/>
              </w:rPr>
              <w:tab/>
            </w:r>
            <w:r w:rsidR="001734BA" w:rsidRPr="00014BBE">
              <w:rPr>
                <w:rStyle w:val="af9"/>
                <w:noProof/>
              </w:rPr>
              <w:t>Источники техногенных чрезвычайных ситуаций</w:t>
            </w:r>
            <w:r w:rsidR="001734BA">
              <w:rPr>
                <w:noProof/>
                <w:webHidden/>
              </w:rPr>
              <w:tab/>
            </w:r>
            <w:r w:rsidR="001734BA">
              <w:rPr>
                <w:noProof/>
                <w:webHidden/>
              </w:rPr>
              <w:fldChar w:fldCharType="begin"/>
            </w:r>
            <w:r w:rsidR="001734BA">
              <w:rPr>
                <w:noProof/>
                <w:webHidden/>
              </w:rPr>
              <w:instrText xml:space="preserve"> PAGEREF _Toc131947890 \h </w:instrText>
            </w:r>
            <w:r w:rsidR="001734BA">
              <w:rPr>
                <w:noProof/>
                <w:webHidden/>
              </w:rPr>
            </w:r>
            <w:r w:rsidR="001734BA">
              <w:rPr>
                <w:noProof/>
                <w:webHidden/>
              </w:rPr>
              <w:fldChar w:fldCharType="separate"/>
            </w:r>
            <w:r w:rsidR="007320BC">
              <w:rPr>
                <w:noProof/>
                <w:webHidden/>
              </w:rPr>
              <w:t>98</w:t>
            </w:r>
            <w:r w:rsidR="001734BA">
              <w:rPr>
                <w:noProof/>
                <w:webHidden/>
              </w:rPr>
              <w:fldChar w:fldCharType="end"/>
            </w:r>
          </w:hyperlink>
        </w:p>
        <w:p w14:paraId="01201C3A" w14:textId="2AB839BB" w:rsidR="001734BA" w:rsidRDefault="00BC6BE5">
          <w:pPr>
            <w:pStyle w:val="31"/>
            <w:rPr>
              <w:rFonts w:asciiTheme="minorHAnsi" w:eastAsiaTheme="minorEastAsia" w:hAnsiTheme="minorHAnsi" w:cstheme="minorBidi"/>
              <w:i w:val="0"/>
              <w:noProof/>
              <w:sz w:val="22"/>
              <w:szCs w:val="22"/>
            </w:rPr>
          </w:pPr>
          <w:hyperlink w:anchor="_Toc131947891" w:history="1">
            <w:r w:rsidR="001734BA" w:rsidRPr="00014BBE">
              <w:rPr>
                <w:rStyle w:val="af9"/>
                <w:noProof/>
              </w:rPr>
              <w:t>2.5.4.</w:t>
            </w:r>
            <w:r w:rsidR="001734BA">
              <w:rPr>
                <w:rFonts w:asciiTheme="minorHAnsi" w:eastAsiaTheme="minorEastAsia" w:hAnsiTheme="minorHAnsi" w:cstheme="minorBidi"/>
                <w:i w:val="0"/>
                <w:noProof/>
                <w:sz w:val="22"/>
                <w:szCs w:val="22"/>
              </w:rPr>
              <w:tab/>
            </w:r>
            <w:r w:rsidR="001734BA" w:rsidRPr="00014BBE">
              <w:rPr>
                <w:rStyle w:val="af9"/>
                <w:noProof/>
              </w:rPr>
              <w:t>Чрезвычайные ситуации природного характера</w:t>
            </w:r>
            <w:r w:rsidR="001734BA">
              <w:rPr>
                <w:noProof/>
                <w:webHidden/>
              </w:rPr>
              <w:tab/>
            </w:r>
            <w:r w:rsidR="001734BA">
              <w:rPr>
                <w:noProof/>
                <w:webHidden/>
              </w:rPr>
              <w:fldChar w:fldCharType="begin"/>
            </w:r>
            <w:r w:rsidR="001734BA">
              <w:rPr>
                <w:noProof/>
                <w:webHidden/>
              </w:rPr>
              <w:instrText xml:space="preserve"> PAGEREF _Toc131947891 \h </w:instrText>
            </w:r>
            <w:r w:rsidR="001734BA">
              <w:rPr>
                <w:noProof/>
                <w:webHidden/>
              </w:rPr>
            </w:r>
            <w:r w:rsidR="001734BA">
              <w:rPr>
                <w:noProof/>
                <w:webHidden/>
              </w:rPr>
              <w:fldChar w:fldCharType="separate"/>
            </w:r>
            <w:r w:rsidR="007320BC">
              <w:rPr>
                <w:noProof/>
                <w:webHidden/>
              </w:rPr>
              <w:t>99</w:t>
            </w:r>
            <w:r w:rsidR="001734BA">
              <w:rPr>
                <w:noProof/>
                <w:webHidden/>
              </w:rPr>
              <w:fldChar w:fldCharType="end"/>
            </w:r>
          </w:hyperlink>
        </w:p>
        <w:p w14:paraId="47E79770" w14:textId="1E167EC2" w:rsidR="001734BA" w:rsidRDefault="00BC6BE5">
          <w:pPr>
            <w:pStyle w:val="31"/>
            <w:rPr>
              <w:rFonts w:asciiTheme="minorHAnsi" w:eastAsiaTheme="minorEastAsia" w:hAnsiTheme="minorHAnsi" w:cstheme="minorBidi"/>
              <w:i w:val="0"/>
              <w:noProof/>
              <w:sz w:val="22"/>
              <w:szCs w:val="22"/>
            </w:rPr>
          </w:pPr>
          <w:hyperlink w:anchor="_Toc131947892" w:history="1">
            <w:r w:rsidR="001734BA" w:rsidRPr="00014BBE">
              <w:rPr>
                <w:rStyle w:val="af9"/>
                <w:noProof/>
              </w:rPr>
              <w:t>2.5.5.</w:t>
            </w:r>
            <w:r w:rsidR="001734BA">
              <w:rPr>
                <w:rFonts w:asciiTheme="minorHAnsi" w:eastAsiaTheme="minorEastAsia" w:hAnsiTheme="minorHAnsi" w:cstheme="minorBidi"/>
                <w:i w:val="0"/>
                <w:noProof/>
                <w:sz w:val="22"/>
                <w:szCs w:val="22"/>
              </w:rPr>
              <w:tab/>
            </w:r>
            <w:r w:rsidR="001734BA" w:rsidRPr="00014BBE">
              <w:rPr>
                <w:rStyle w:val="af9"/>
                <w:noProof/>
              </w:rPr>
              <w:t>Чрезвычайные ситуации техногенного характера</w:t>
            </w:r>
            <w:r w:rsidR="001734BA">
              <w:rPr>
                <w:noProof/>
                <w:webHidden/>
              </w:rPr>
              <w:tab/>
            </w:r>
            <w:r w:rsidR="001734BA">
              <w:rPr>
                <w:noProof/>
                <w:webHidden/>
              </w:rPr>
              <w:fldChar w:fldCharType="begin"/>
            </w:r>
            <w:r w:rsidR="001734BA">
              <w:rPr>
                <w:noProof/>
                <w:webHidden/>
              </w:rPr>
              <w:instrText xml:space="preserve"> PAGEREF _Toc131947892 \h </w:instrText>
            </w:r>
            <w:r w:rsidR="001734BA">
              <w:rPr>
                <w:noProof/>
                <w:webHidden/>
              </w:rPr>
            </w:r>
            <w:r w:rsidR="001734BA">
              <w:rPr>
                <w:noProof/>
                <w:webHidden/>
              </w:rPr>
              <w:fldChar w:fldCharType="separate"/>
            </w:r>
            <w:r w:rsidR="007320BC">
              <w:rPr>
                <w:noProof/>
                <w:webHidden/>
              </w:rPr>
              <w:t>101</w:t>
            </w:r>
            <w:r w:rsidR="001734BA">
              <w:rPr>
                <w:noProof/>
                <w:webHidden/>
              </w:rPr>
              <w:fldChar w:fldCharType="end"/>
            </w:r>
          </w:hyperlink>
        </w:p>
        <w:p w14:paraId="1AA990A3" w14:textId="6CE2B7ED" w:rsidR="001734BA" w:rsidRDefault="00BC6BE5">
          <w:pPr>
            <w:pStyle w:val="31"/>
            <w:rPr>
              <w:rFonts w:asciiTheme="minorHAnsi" w:eastAsiaTheme="minorEastAsia" w:hAnsiTheme="minorHAnsi" w:cstheme="minorBidi"/>
              <w:i w:val="0"/>
              <w:noProof/>
              <w:sz w:val="22"/>
              <w:szCs w:val="22"/>
            </w:rPr>
          </w:pPr>
          <w:hyperlink w:anchor="_Toc131947893" w:history="1">
            <w:r w:rsidR="001734BA" w:rsidRPr="00014BBE">
              <w:rPr>
                <w:rStyle w:val="af9"/>
                <w:noProof/>
              </w:rPr>
              <w:t>2.5.6.</w:t>
            </w:r>
            <w:r w:rsidR="001734BA">
              <w:rPr>
                <w:rFonts w:asciiTheme="minorHAnsi" w:eastAsiaTheme="minorEastAsia" w:hAnsiTheme="minorHAnsi" w:cstheme="minorBidi"/>
                <w:i w:val="0"/>
                <w:noProof/>
                <w:sz w:val="22"/>
                <w:szCs w:val="22"/>
              </w:rPr>
              <w:tab/>
            </w:r>
            <w:r w:rsidR="001734BA" w:rsidRPr="00014BBE">
              <w:rPr>
                <w:rStyle w:val="af9"/>
                <w:noProof/>
              </w:rPr>
              <w:t>Аварии на системах жизнеобеспечения</w:t>
            </w:r>
            <w:r w:rsidR="001734BA">
              <w:rPr>
                <w:noProof/>
                <w:webHidden/>
              </w:rPr>
              <w:tab/>
            </w:r>
            <w:r w:rsidR="001734BA">
              <w:rPr>
                <w:noProof/>
                <w:webHidden/>
              </w:rPr>
              <w:fldChar w:fldCharType="begin"/>
            </w:r>
            <w:r w:rsidR="001734BA">
              <w:rPr>
                <w:noProof/>
                <w:webHidden/>
              </w:rPr>
              <w:instrText xml:space="preserve"> PAGEREF _Toc131947893 \h </w:instrText>
            </w:r>
            <w:r w:rsidR="001734BA">
              <w:rPr>
                <w:noProof/>
                <w:webHidden/>
              </w:rPr>
            </w:r>
            <w:r w:rsidR="001734BA">
              <w:rPr>
                <w:noProof/>
                <w:webHidden/>
              </w:rPr>
              <w:fldChar w:fldCharType="separate"/>
            </w:r>
            <w:r w:rsidR="007320BC">
              <w:rPr>
                <w:noProof/>
                <w:webHidden/>
              </w:rPr>
              <w:t>105</w:t>
            </w:r>
            <w:r w:rsidR="001734BA">
              <w:rPr>
                <w:noProof/>
                <w:webHidden/>
              </w:rPr>
              <w:fldChar w:fldCharType="end"/>
            </w:r>
          </w:hyperlink>
        </w:p>
        <w:p w14:paraId="761E8033" w14:textId="1533D854" w:rsidR="001734BA" w:rsidRDefault="00BC6BE5">
          <w:pPr>
            <w:pStyle w:val="27"/>
            <w:tabs>
              <w:tab w:val="left" w:pos="1440"/>
              <w:tab w:val="right" w:leader="dot" w:pos="9345"/>
            </w:tabs>
            <w:rPr>
              <w:rFonts w:asciiTheme="minorHAnsi" w:eastAsiaTheme="minorEastAsia" w:hAnsiTheme="minorHAnsi" w:cstheme="minorBidi"/>
              <w:smallCaps w:val="0"/>
              <w:noProof/>
              <w:sz w:val="22"/>
              <w:szCs w:val="22"/>
            </w:rPr>
          </w:pPr>
          <w:hyperlink w:anchor="_Toc131947894" w:history="1">
            <w:r w:rsidR="001734BA" w:rsidRPr="00014BBE">
              <w:rPr>
                <w:rStyle w:val="af9"/>
                <w:noProof/>
                <w:snapToGrid w:val="0"/>
                <w:w w:val="0"/>
              </w:rPr>
              <w:t>2.6.</w:t>
            </w:r>
            <w:r w:rsidR="001734BA">
              <w:rPr>
                <w:rFonts w:asciiTheme="minorHAnsi" w:eastAsiaTheme="minorEastAsia" w:hAnsiTheme="minorHAnsi" w:cstheme="minorBidi"/>
                <w:smallCaps w:val="0"/>
                <w:noProof/>
                <w:sz w:val="22"/>
                <w:szCs w:val="22"/>
              </w:rPr>
              <w:tab/>
            </w:r>
            <w:r w:rsidR="001734BA" w:rsidRPr="00014BBE">
              <w:rPr>
                <w:rStyle w:val="af9"/>
                <w:noProof/>
              </w:rPr>
              <w:t>Предложения по установлению границ населенных пунктов, перечень земельных участков, которые включаются в границы населенных пунктов, входящих в состав поселения,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1734BA">
              <w:rPr>
                <w:noProof/>
                <w:webHidden/>
              </w:rPr>
              <w:tab/>
            </w:r>
            <w:r w:rsidR="001734BA">
              <w:rPr>
                <w:noProof/>
                <w:webHidden/>
              </w:rPr>
              <w:fldChar w:fldCharType="begin"/>
            </w:r>
            <w:r w:rsidR="001734BA">
              <w:rPr>
                <w:noProof/>
                <w:webHidden/>
              </w:rPr>
              <w:instrText xml:space="preserve"> PAGEREF _Toc131947894 \h </w:instrText>
            </w:r>
            <w:r w:rsidR="001734BA">
              <w:rPr>
                <w:noProof/>
                <w:webHidden/>
              </w:rPr>
            </w:r>
            <w:r w:rsidR="001734BA">
              <w:rPr>
                <w:noProof/>
                <w:webHidden/>
              </w:rPr>
              <w:fldChar w:fldCharType="separate"/>
            </w:r>
            <w:r w:rsidR="007320BC">
              <w:rPr>
                <w:noProof/>
                <w:webHidden/>
              </w:rPr>
              <w:t>111</w:t>
            </w:r>
            <w:r w:rsidR="001734BA">
              <w:rPr>
                <w:noProof/>
                <w:webHidden/>
              </w:rPr>
              <w:fldChar w:fldCharType="end"/>
            </w:r>
          </w:hyperlink>
        </w:p>
        <w:p w14:paraId="0B290D35" w14:textId="4AEBC1D9" w:rsidR="001734BA" w:rsidRDefault="00BC6BE5">
          <w:pPr>
            <w:pStyle w:val="27"/>
            <w:tabs>
              <w:tab w:val="left" w:pos="1440"/>
              <w:tab w:val="right" w:leader="dot" w:pos="9345"/>
            </w:tabs>
            <w:rPr>
              <w:rFonts w:asciiTheme="minorHAnsi" w:eastAsiaTheme="minorEastAsia" w:hAnsiTheme="minorHAnsi" w:cstheme="minorBidi"/>
              <w:smallCaps w:val="0"/>
              <w:noProof/>
              <w:sz w:val="22"/>
              <w:szCs w:val="22"/>
            </w:rPr>
          </w:pPr>
          <w:hyperlink w:anchor="_Toc131947895" w:history="1">
            <w:r w:rsidR="001734BA" w:rsidRPr="00014BBE">
              <w:rPr>
                <w:rStyle w:val="af9"/>
                <w:noProof/>
                <w:snapToGrid w:val="0"/>
                <w:w w:val="0"/>
              </w:rPr>
              <w:t>2.8.</w:t>
            </w:r>
            <w:r w:rsidR="001734BA">
              <w:rPr>
                <w:rFonts w:asciiTheme="minorHAnsi" w:eastAsiaTheme="minorEastAsia" w:hAnsiTheme="minorHAnsi" w:cstheme="minorBidi"/>
                <w:smallCaps w:val="0"/>
                <w:noProof/>
                <w:sz w:val="22"/>
                <w:szCs w:val="22"/>
              </w:rPr>
              <w:tab/>
            </w:r>
            <w:r w:rsidR="001734BA" w:rsidRPr="00014BBE">
              <w:rPr>
                <w:rStyle w:val="af9"/>
                <w:noProof/>
              </w:rPr>
              <w:t>Основные технико-экономические показатели генерального плана</w:t>
            </w:r>
            <w:r w:rsidR="001734BA">
              <w:rPr>
                <w:noProof/>
                <w:webHidden/>
              </w:rPr>
              <w:tab/>
            </w:r>
            <w:r w:rsidR="001734BA">
              <w:rPr>
                <w:noProof/>
                <w:webHidden/>
              </w:rPr>
              <w:fldChar w:fldCharType="begin"/>
            </w:r>
            <w:r w:rsidR="001734BA">
              <w:rPr>
                <w:noProof/>
                <w:webHidden/>
              </w:rPr>
              <w:instrText xml:space="preserve"> PAGEREF _Toc131947895 \h </w:instrText>
            </w:r>
            <w:r w:rsidR="001734BA">
              <w:rPr>
                <w:noProof/>
                <w:webHidden/>
              </w:rPr>
            </w:r>
            <w:r w:rsidR="001734BA">
              <w:rPr>
                <w:noProof/>
                <w:webHidden/>
              </w:rPr>
              <w:fldChar w:fldCharType="separate"/>
            </w:r>
            <w:r w:rsidR="007320BC">
              <w:rPr>
                <w:noProof/>
                <w:webHidden/>
              </w:rPr>
              <w:t>112</w:t>
            </w:r>
            <w:r w:rsidR="001734BA">
              <w:rPr>
                <w:noProof/>
                <w:webHidden/>
              </w:rPr>
              <w:fldChar w:fldCharType="end"/>
            </w:r>
          </w:hyperlink>
        </w:p>
        <w:p w14:paraId="6E92C7E9" w14:textId="26FF2908" w:rsidR="007D04B0" w:rsidRPr="00735CE7" w:rsidRDefault="007D04B0">
          <w:pPr>
            <w:rPr>
              <w:rFonts w:ascii="Times New Roman" w:hAnsi="Times New Roman" w:cs="Times New Roman"/>
            </w:rPr>
          </w:pPr>
          <w:r w:rsidRPr="00735CE7">
            <w:rPr>
              <w:rFonts w:ascii="Times New Roman" w:hAnsi="Times New Roman" w:cs="Times New Roman"/>
              <w:b/>
              <w:bCs/>
              <w:sz w:val="24"/>
              <w:szCs w:val="24"/>
            </w:rPr>
            <w:fldChar w:fldCharType="end"/>
          </w:r>
        </w:p>
      </w:sdtContent>
    </w:sdt>
    <w:p w14:paraId="100C28AA" w14:textId="77777777" w:rsidR="00D90843" w:rsidRPr="00735CE7" w:rsidRDefault="00876D90" w:rsidP="00876D90">
      <w:pPr>
        <w:pStyle w:val="12"/>
        <w:numPr>
          <w:ilvl w:val="0"/>
          <w:numId w:val="0"/>
        </w:numPr>
        <w:ind w:left="930"/>
        <w:rPr>
          <w:rFonts w:eastAsia="Times New Roman"/>
          <w:sz w:val="24"/>
          <w:szCs w:val="24"/>
        </w:rPr>
      </w:pPr>
      <w:bookmarkStart w:id="4" w:name="_Toc131947822"/>
      <w:r w:rsidRPr="00735CE7">
        <w:rPr>
          <w:rFonts w:eastAsia="Times New Roman"/>
          <w:sz w:val="24"/>
          <w:szCs w:val="24"/>
        </w:rPr>
        <w:lastRenderedPageBreak/>
        <w:t>Введение</w:t>
      </w:r>
      <w:bookmarkEnd w:id="4"/>
    </w:p>
    <w:p w14:paraId="3D80AE57" w14:textId="67E1FE18" w:rsidR="00876D90" w:rsidRPr="00735CE7" w:rsidRDefault="00876D90" w:rsidP="006C1A05">
      <w:pPr>
        <w:pStyle w:val="af1"/>
        <w:rPr>
          <w:sz w:val="24"/>
          <w:szCs w:val="24"/>
        </w:rPr>
      </w:pPr>
      <w:bookmarkStart w:id="5" w:name="_Hlk105488907"/>
      <w:r w:rsidRPr="00735CE7">
        <w:rPr>
          <w:sz w:val="24"/>
          <w:szCs w:val="24"/>
        </w:rPr>
        <w:t xml:space="preserve">Генеральный план </w:t>
      </w:r>
      <w:r w:rsidR="006C1A05" w:rsidRPr="00735CE7">
        <w:rPr>
          <w:sz w:val="24"/>
          <w:szCs w:val="24"/>
        </w:rPr>
        <w:t>муниципального образования</w:t>
      </w:r>
      <w:r w:rsidR="00B5496E" w:rsidRPr="00735CE7">
        <w:rPr>
          <w:sz w:val="24"/>
          <w:szCs w:val="24"/>
        </w:rPr>
        <w:t xml:space="preserve"> сельское поселение</w:t>
      </w:r>
      <w:r w:rsidR="006C1A05" w:rsidRPr="00735CE7">
        <w:rPr>
          <w:sz w:val="24"/>
          <w:szCs w:val="24"/>
        </w:rPr>
        <w:t xml:space="preserve"> «</w:t>
      </w:r>
      <w:r w:rsidR="00B5496E" w:rsidRPr="00735CE7">
        <w:rPr>
          <w:sz w:val="24"/>
          <w:szCs w:val="24"/>
        </w:rPr>
        <w:t xml:space="preserve">сельсовет </w:t>
      </w:r>
      <w:proofErr w:type="spellStart"/>
      <w:r w:rsidR="00B5496E" w:rsidRPr="00735CE7">
        <w:rPr>
          <w:sz w:val="24"/>
          <w:szCs w:val="24"/>
        </w:rPr>
        <w:t>Зубутлинский</w:t>
      </w:r>
      <w:proofErr w:type="spellEnd"/>
      <w:r w:rsidR="006C1A05" w:rsidRPr="00735CE7">
        <w:rPr>
          <w:sz w:val="24"/>
          <w:szCs w:val="24"/>
        </w:rPr>
        <w:t xml:space="preserve">» </w:t>
      </w:r>
      <w:r w:rsidRPr="00735CE7">
        <w:rPr>
          <w:sz w:val="24"/>
          <w:szCs w:val="24"/>
        </w:rPr>
        <w:t xml:space="preserve">(далее - генеральный план) </w:t>
      </w:r>
      <w:r w:rsidR="007F3374" w:rsidRPr="00867DB4">
        <w:rPr>
          <w:sz w:val="24"/>
          <w:szCs w:val="24"/>
        </w:rPr>
        <w:t>разработан ООО «</w:t>
      </w:r>
      <w:proofErr w:type="spellStart"/>
      <w:r w:rsidR="007F3374" w:rsidRPr="00867DB4">
        <w:rPr>
          <w:sz w:val="24"/>
          <w:szCs w:val="24"/>
        </w:rPr>
        <w:t>Аверон</w:t>
      </w:r>
      <w:proofErr w:type="spellEnd"/>
      <w:r w:rsidR="007F3374" w:rsidRPr="00867DB4">
        <w:rPr>
          <w:sz w:val="24"/>
          <w:szCs w:val="24"/>
        </w:rPr>
        <w:t xml:space="preserve">» по заказу администрации </w:t>
      </w:r>
      <w:r w:rsidR="007F3374" w:rsidRPr="00735CE7">
        <w:rPr>
          <w:sz w:val="24"/>
          <w:szCs w:val="24"/>
        </w:rPr>
        <w:t>сельск</w:t>
      </w:r>
      <w:r w:rsidR="007F3374">
        <w:rPr>
          <w:sz w:val="24"/>
          <w:szCs w:val="24"/>
        </w:rPr>
        <w:t>ого</w:t>
      </w:r>
      <w:r w:rsidR="007F3374" w:rsidRPr="00735CE7">
        <w:rPr>
          <w:sz w:val="24"/>
          <w:szCs w:val="24"/>
        </w:rPr>
        <w:t xml:space="preserve"> поселени</w:t>
      </w:r>
      <w:r w:rsidR="007F3374">
        <w:rPr>
          <w:sz w:val="24"/>
          <w:szCs w:val="24"/>
        </w:rPr>
        <w:t>я</w:t>
      </w:r>
      <w:r w:rsidR="007F3374" w:rsidRPr="00735CE7">
        <w:rPr>
          <w:sz w:val="24"/>
          <w:szCs w:val="24"/>
        </w:rPr>
        <w:t xml:space="preserve"> «сельсовет </w:t>
      </w:r>
      <w:proofErr w:type="spellStart"/>
      <w:r w:rsidR="007F3374" w:rsidRPr="00735CE7">
        <w:rPr>
          <w:sz w:val="24"/>
          <w:szCs w:val="24"/>
        </w:rPr>
        <w:t>Зубутлинский</w:t>
      </w:r>
      <w:proofErr w:type="spellEnd"/>
      <w:r w:rsidR="007F3374" w:rsidRPr="00735CE7">
        <w:rPr>
          <w:sz w:val="24"/>
          <w:szCs w:val="24"/>
        </w:rPr>
        <w:t>»</w:t>
      </w:r>
      <w:r w:rsidR="007F3374" w:rsidRPr="007F3374">
        <w:rPr>
          <w:sz w:val="24"/>
          <w:szCs w:val="24"/>
        </w:rPr>
        <w:t xml:space="preserve"> </w:t>
      </w:r>
      <w:proofErr w:type="spellStart"/>
      <w:r w:rsidR="00B5496E" w:rsidRPr="00735CE7">
        <w:rPr>
          <w:sz w:val="24"/>
          <w:szCs w:val="24"/>
        </w:rPr>
        <w:t>Казбековского</w:t>
      </w:r>
      <w:proofErr w:type="spellEnd"/>
      <w:r w:rsidR="00B5496E" w:rsidRPr="00735CE7">
        <w:rPr>
          <w:sz w:val="24"/>
          <w:szCs w:val="24"/>
        </w:rPr>
        <w:t xml:space="preserve"> района Республики Дагестан</w:t>
      </w:r>
      <w:r w:rsidR="00391E45" w:rsidRPr="00735CE7">
        <w:rPr>
          <w:sz w:val="24"/>
          <w:szCs w:val="24"/>
        </w:rPr>
        <w:t>.</w:t>
      </w:r>
    </w:p>
    <w:p w14:paraId="0CAD1C5F" w14:textId="77777777" w:rsidR="00876D90" w:rsidRPr="00735CE7" w:rsidRDefault="00876D90" w:rsidP="00876D90">
      <w:pPr>
        <w:pStyle w:val="af1"/>
        <w:rPr>
          <w:sz w:val="24"/>
          <w:szCs w:val="24"/>
        </w:rPr>
      </w:pPr>
      <w:r w:rsidRPr="00735CE7">
        <w:rPr>
          <w:sz w:val="24"/>
          <w:szCs w:val="24"/>
        </w:rPr>
        <w:t xml:space="preserve">В материалах по обоснованию проекта приведены сведения о современном использовании территории </w:t>
      </w:r>
      <w:r w:rsidR="00B5496E" w:rsidRPr="00735CE7">
        <w:rPr>
          <w:sz w:val="24"/>
          <w:szCs w:val="24"/>
        </w:rPr>
        <w:t>сельского поселения</w:t>
      </w:r>
      <w:r w:rsidRPr="00735CE7">
        <w:rPr>
          <w:sz w:val="24"/>
          <w:szCs w:val="24"/>
        </w:rPr>
        <w:t xml:space="preserve"> в целях проведения комплексного анализа территории поселения, прогноза социально-экономического развития поселения, который лег в основу</w:t>
      </w:r>
      <w:r w:rsidR="00251AE7" w:rsidRPr="00735CE7">
        <w:rPr>
          <w:sz w:val="24"/>
          <w:szCs w:val="24"/>
        </w:rPr>
        <w:t xml:space="preserve"> проекта</w:t>
      </w:r>
      <w:r w:rsidRPr="00735CE7">
        <w:rPr>
          <w:sz w:val="24"/>
          <w:szCs w:val="24"/>
        </w:rPr>
        <w:t xml:space="preserve"> развития населенных пунктов поселения, применительно к которым разработан проект генерального плана</w:t>
      </w:r>
      <w:r w:rsidR="00B5496E" w:rsidRPr="00735CE7">
        <w:rPr>
          <w:sz w:val="24"/>
          <w:szCs w:val="24"/>
        </w:rPr>
        <w:t>.</w:t>
      </w:r>
    </w:p>
    <w:p w14:paraId="6826170A" w14:textId="3AD16C14" w:rsidR="00876D90" w:rsidRPr="00735CE7" w:rsidRDefault="00391E45" w:rsidP="00876D90">
      <w:pPr>
        <w:pStyle w:val="af1"/>
        <w:rPr>
          <w:sz w:val="24"/>
          <w:szCs w:val="24"/>
        </w:rPr>
      </w:pPr>
      <w:r w:rsidRPr="00735CE7">
        <w:rPr>
          <w:sz w:val="24"/>
          <w:szCs w:val="24"/>
        </w:rPr>
        <w:t>Информация о современном использовании территории</w:t>
      </w:r>
      <w:r w:rsidR="00876D90" w:rsidRPr="00735CE7">
        <w:rPr>
          <w:sz w:val="24"/>
          <w:szCs w:val="24"/>
        </w:rPr>
        <w:t xml:space="preserve"> </w:t>
      </w:r>
      <w:r w:rsidR="00B5496E" w:rsidRPr="00735CE7">
        <w:rPr>
          <w:sz w:val="24"/>
          <w:szCs w:val="24"/>
        </w:rPr>
        <w:t>сельского поселения</w:t>
      </w:r>
      <w:r w:rsidR="009032A8" w:rsidRPr="00735CE7">
        <w:rPr>
          <w:sz w:val="24"/>
          <w:szCs w:val="24"/>
        </w:rPr>
        <w:t xml:space="preserve"> </w:t>
      </w:r>
      <w:r w:rsidR="00876D90" w:rsidRPr="00735CE7">
        <w:rPr>
          <w:sz w:val="24"/>
          <w:szCs w:val="24"/>
        </w:rPr>
        <w:t>приведен</w:t>
      </w:r>
      <w:r w:rsidR="00B5496E" w:rsidRPr="00735CE7">
        <w:rPr>
          <w:sz w:val="24"/>
          <w:szCs w:val="24"/>
        </w:rPr>
        <w:t>а</w:t>
      </w:r>
      <w:r w:rsidR="00876D90" w:rsidRPr="00735CE7">
        <w:rPr>
          <w:sz w:val="24"/>
          <w:szCs w:val="24"/>
        </w:rPr>
        <w:t xml:space="preserve"> на 01.0</w:t>
      </w:r>
      <w:r w:rsidR="00B5496E" w:rsidRPr="00735CE7">
        <w:rPr>
          <w:sz w:val="24"/>
          <w:szCs w:val="24"/>
        </w:rPr>
        <w:t>1</w:t>
      </w:r>
      <w:r w:rsidR="00876D90" w:rsidRPr="00735CE7">
        <w:rPr>
          <w:sz w:val="24"/>
          <w:szCs w:val="24"/>
        </w:rPr>
        <w:t>.20</w:t>
      </w:r>
      <w:r w:rsidR="00251AE7" w:rsidRPr="00735CE7">
        <w:rPr>
          <w:sz w:val="24"/>
          <w:szCs w:val="24"/>
        </w:rPr>
        <w:t>2</w:t>
      </w:r>
      <w:r w:rsidR="007F3374">
        <w:rPr>
          <w:sz w:val="24"/>
          <w:szCs w:val="24"/>
        </w:rPr>
        <w:t>4</w:t>
      </w:r>
      <w:r w:rsidR="00876D90" w:rsidRPr="00735CE7">
        <w:rPr>
          <w:sz w:val="24"/>
          <w:szCs w:val="24"/>
        </w:rPr>
        <w:t>.</w:t>
      </w:r>
    </w:p>
    <w:p w14:paraId="184ED31F" w14:textId="77777777" w:rsidR="00876D90" w:rsidRPr="00735CE7" w:rsidRDefault="00876D90" w:rsidP="00876D90">
      <w:pPr>
        <w:pStyle w:val="af1"/>
        <w:rPr>
          <w:sz w:val="24"/>
          <w:szCs w:val="24"/>
        </w:rPr>
      </w:pPr>
      <w:r w:rsidRPr="00735CE7">
        <w:rPr>
          <w:sz w:val="24"/>
          <w:szCs w:val="24"/>
        </w:rPr>
        <w:t>Генеральный план разрабатывается в соответствии с положениями статьи 23 Градостроительного кодекса Российской Федерации.</w:t>
      </w:r>
    </w:p>
    <w:p w14:paraId="230602BD" w14:textId="77777777" w:rsidR="00876D90" w:rsidRPr="00735CE7" w:rsidRDefault="00876D90" w:rsidP="00876D90">
      <w:pPr>
        <w:pStyle w:val="af1"/>
        <w:rPr>
          <w:color w:val="000000" w:themeColor="text1"/>
          <w:sz w:val="24"/>
          <w:szCs w:val="24"/>
        </w:rPr>
      </w:pPr>
      <w:r w:rsidRPr="00735CE7">
        <w:rPr>
          <w:sz w:val="24"/>
          <w:szCs w:val="24"/>
        </w:rPr>
        <w:t xml:space="preserve">Генеральный план разработан на цифровых векторных </w:t>
      </w:r>
      <w:r w:rsidR="00B821D6" w:rsidRPr="00735CE7">
        <w:rPr>
          <w:sz w:val="24"/>
          <w:szCs w:val="24"/>
        </w:rPr>
        <w:t>картах масштаба</w:t>
      </w:r>
      <w:r w:rsidR="008952B0" w:rsidRPr="00735CE7">
        <w:rPr>
          <w:sz w:val="24"/>
          <w:szCs w:val="24"/>
        </w:rPr>
        <w:t xml:space="preserve"> </w:t>
      </w:r>
      <w:r w:rsidR="00391E45" w:rsidRPr="00735CE7">
        <w:rPr>
          <w:color w:val="000000" w:themeColor="text1"/>
          <w:sz w:val="24"/>
          <w:szCs w:val="24"/>
        </w:rPr>
        <w:t>1:5000 и 1:25000.</w:t>
      </w:r>
    </w:p>
    <w:p w14:paraId="38A3C229" w14:textId="77777777" w:rsidR="00876D90" w:rsidRPr="00735CE7" w:rsidRDefault="009419A6" w:rsidP="00876D90">
      <w:pPr>
        <w:pStyle w:val="af1"/>
        <w:rPr>
          <w:sz w:val="24"/>
          <w:szCs w:val="24"/>
        </w:rPr>
      </w:pPr>
      <w:r w:rsidRPr="00735CE7">
        <w:rPr>
          <w:sz w:val="24"/>
          <w:szCs w:val="24"/>
        </w:rPr>
        <w:t xml:space="preserve">Генеральный план </w:t>
      </w:r>
      <w:r w:rsidR="00876D90" w:rsidRPr="00735CE7">
        <w:rPr>
          <w:sz w:val="24"/>
          <w:szCs w:val="24"/>
        </w:rPr>
        <w:t xml:space="preserve">выполнен с применением компьютерных геоинформационных технологий в программе </w:t>
      </w:r>
      <w:proofErr w:type="spellStart"/>
      <w:r w:rsidR="00876D90" w:rsidRPr="00735CE7">
        <w:rPr>
          <w:sz w:val="24"/>
          <w:szCs w:val="24"/>
        </w:rPr>
        <w:t>MapInfo</w:t>
      </w:r>
      <w:proofErr w:type="spellEnd"/>
      <w:r w:rsidR="00876D90" w:rsidRPr="00735CE7">
        <w:rPr>
          <w:sz w:val="24"/>
          <w:szCs w:val="24"/>
        </w:rPr>
        <w:t xml:space="preserve"> 12.5, содержит соответствующие картографические сл</w:t>
      </w:r>
      <w:r w:rsidR="007D04B0" w:rsidRPr="00735CE7">
        <w:rPr>
          <w:sz w:val="24"/>
          <w:szCs w:val="24"/>
        </w:rPr>
        <w:t>ои и семантические базы данных.</w:t>
      </w:r>
    </w:p>
    <w:p w14:paraId="7D5C6CE4" w14:textId="470B0369" w:rsidR="00876D90" w:rsidRPr="00735CE7" w:rsidRDefault="00876D90" w:rsidP="00876D90">
      <w:pPr>
        <w:pStyle w:val="af1"/>
        <w:rPr>
          <w:sz w:val="24"/>
          <w:szCs w:val="24"/>
        </w:rPr>
      </w:pPr>
      <w:r w:rsidRPr="00735CE7">
        <w:rPr>
          <w:sz w:val="24"/>
          <w:szCs w:val="24"/>
        </w:rPr>
        <w:t>Исходный год проектирования - 20</w:t>
      </w:r>
      <w:r w:rsidR="00251AE7" w:rsidRPr="00735CE7">
        <w:rPr>
          <w:sz w:val="24"/>
          <w:szCs w:val="24"/>
        </w:rPr>
        <w:t>2</w:t>
      </w:r>
      <w:r w:rsidR="007F3374">
        <w:rPr>
          <w:sz w:val="24"/>
          <w:szCs w:val="24"/>
        </w:rPr>
        <w:t>4</w:t>
      </w:r>
      <w:r w:rsidRPr="00735CE7">
        <w:rPr>
          <w:sz w:val="24"/>
          <w:szCs w:val="24"/>
        </w:rPr>
        <w:t xml:space="preserve"> год, расчетный срок – 20</w:t>
      </w:r>
      <w:r w:rsidR="00B5496E" w:rsidRPr="00735CE7">
        <w:rPr>
          <w:sz w:val="24"/>
          <w:szCs w:val="24"/>
        </w:rPr>
        <w:t>4</w:t>
      </w:r>
      <w:r w:rsidR="007F3374">
        <w:rPr>
          <w:sz w:val="24"/>
          <w:szCs w:val="24"/>
        </w:rPr>
        <w:t>4</w:t>
      </w:r>
      <w:r w:rsidRPr="00735CE7">
        <w:rPr>
          <w:sz w:val="24"/>
          <w:szCs w:val="24"/>
        </w:rPr>
        <w:t xml:space="preserve"> год, первая очередь - 20</w:t>
      </w:r>
      <w:r w:rsidR="009032A8" w:rsidRPr="00735CE7">
        <w:rPr>
          <w:sz w:val="24"/>
          <w:szCs w:val="24"/>
        </w:rPr>
        <w:t>3</w:t>
      </w:r>
      <w:r w:rsidR="007F3374">
        <w:rPr>
          <w:sz w:val="24"/>
          <w:szCs w:val="24"/>
        </w:rPr>
        <w:t>4</w:t>
      </w:r>
      <w:r w:rsidRPr="00735CE7">
        <w:rPr>
          <w:sz w:val="24"/>
          <w:szCs w:val="24"/>
        </w:rPr>
        <w:t xml:space="preserve"> год.</w:t>
      </w:r>
      <w:bookmarkEnd w:id="5"/>
    </w:p>
    <w:p w14:paraId="5DCA6A67" w14:textId="77777777" w:rsidR="00190E36" w:rsidRPr="00735CE7" w:rsidRDefault="00190E36" w:rsidP="00190E36">
      <w:pPr>
        <w:keepNext/>
        <w:keepLines/>
        <w:pageBreakBefore/>
        <w:snapToGrid w:val="0"/>
        <w:spacing w:after="360" w:line="240" w:lineRule="auto"/>
        <w:ind w:left="930" w:right="680"/>
        <w:contextualSpacing/>
        <w:jc w:val="both"/>
        <w:outlineLvl w:val="0"/>
        <w:rPr>
          <w:rFonts w:ascii="Times New Roman" w:eastAsia="Times New Roman" w:hAnsi="Times New Roman" w:cs="Times New Roman"/>
          <w:b/>
          <w:bCs/>
          <w:sz w:val="24"/>
          <w:szCs w:val="24"/>
        </w:rPr>
      </w:pPr>
      <w:bookmarkStart w:id="6" w:name="_Toc131947823"/>
      <w:r w:rsidRPr="00735CE7">
        <w:rPr>
          <w:rFonts w:ascii="Times New Roman" w:eastAsia="Times New Roman" w:hAnsi="Times New Roman" w:cs="Times New Roman"/>
          <w:b/>
          <w:bCs/>
          <w:sz w:val="24"/>
          <w:szCs w:val="24"/>
        </w:rPr>
        <w:lastRenderedPageBreak/>
        <w:t>Состав проекта</w:t>
      </w:r>
      <w:bookmarkEnd w:id="0"/>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7"/>
        <w:gridCol w:w="6872"/>
        <w:gridCol w:w="1426"/>
      </w:tblGrid>
      <w:tr w:rsidR="004662CD" w:rsidRPr="00735CE7" w14:paraId="1ED0FA34" w14:textId="77777777" w:rsidTr="00856421">
        <w:trPr>
          <w:cantSplit/>
          <w:trHeight w:val="638"/>
        </w:trPr>
        <w:tc>
          <w:tcPr>
            <w:tcW w:w="560" w:type="pct"/>
            <w:shd w:val="clear" w:color="auto" w:fill="auto"/>
            <w:vAlign w:val="center"/>
          </w:tcPr>
          <w:p w14:paraId="3960C9C2" w14:textId="77777777" w:rsidR="004662CD" w:rsidRPr="00735CE7" w:rsidRDefault="004662CD" w:rsidP="00FC26B5">
            <w:pPr>
              <w:spacing w:after="0" w:line="240" w:lineRule="auto"/>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 п/п</w:t>
            </w:r>
          </w:p>
        </w:tc>
        <w:tc>
          <w:tcPr>
            <w:tcW w:w="3677" w:type="pct"/>
            <w:shd w:val="clear" w:color="auto" w:fill="auto"/>
            <w:vAlign w:val="center"/>
          </w:tcPr>
          <w:p w14:paraId="5128F73C" w14:textId="77777777" w:rsidR="004662CD" w:rsidRPr="00735CE7" w:rsidRDefault="004662CD" w:rsidP="00FC26B5">
            <w:pPr>
              <w:spacing w:after="0" w:line="240" w:lineRule="auto"/>
              <w:jc w:val="center"/>
              <w:outlineLvl w:val="4"/>
              <w:rPr>
                <w:rFonts w:ascii="Times New Roman" w:eastAsia="Times New Roman" w:hAnsi="Times New Roman" w:cs="Times New Roman"/>
                <w:bCs/>
                <w:iCs/>
                <w:sz w:val="24"/>
                <w:szCs w:val="24"/>
                <w:lang w:eastAsia="ru-RU"/>
              </w:rPr>
            </w:pPr>
            <w:r w:rsidRPr="00735CE7">
              <w:rPr>
                <w:rFonts w:ascii="Times New Roman" w:eastAsia="Times New Roman" w:hAnsi="Times New Roman" w:cs="Times New Roman"/>
                <w:bCs/>
                <w:iCs/>
                <w:sz w:val="24"/>
                <w:szCs w:val="24"/>
                <w:lang w:eastAsia="ru-RU"/>
              </w:rPr>
              <w:t>Наименование материалов</w:t>
            </w:r>
          </w:p>
        </w:tc>
        <w:tc>
          <w:tcPr>
            <w:tcW w:w="763" w:type="pct"/>
            <w:shd w:val="clear" w:color="auto" w:fill="auto"/>
            <w:vAlign w:val="center"/>
          </w:tcPr>
          <w:p w14:paraId="2BA197E2" w14:textId="77777777" w:rsidR="004662CD" w:rsidRPr="00735CE7" w:rsidRDefault="004662CD" w:rsidP="00FC26B5">
            <w:pPr>
              <w:keepNext/>
              <w:spacing w:after="0" w:line="240" w:lineRule="auto"/>
              <w:jc w:val="center"/>
              <w:outlineLvl w:val="3"/>
              <w:rPr>
                <w:rFonts w:ascii="Times New Roman" w:eastAsia="Times New Roman" w:hAnsi="Times New Roman" w:cs="Times New Roman"/>
                <w:bCs/>
                <w:sz w:val="24"/>
                <w:szCs w:val="24"/>
                <w:lang w:eastAsia="ru-RU"/>
              </w:rPr>
            </w:pPr>
            <w:r w:rsidRPr="00735CE7">
              <w:rPr>
                <w:rFonts w:ascii="Times New Roman" w:eastAsia="Times New Roman" w:hAnsi="Times New Roman" w:cs="Times New Roman"/>
                <w:bCs/>
                <w:sz w:val="24"/>
                <w:szCs w:val="24"/>
                <w:lang w:eastAsia="ru-RU"/>
              </w:rPr>
              <w:t>Масштаб</w:t>
            </w:r>
          </w:p>
        </w:tc>
      </w:tr>
      <w:tr w:rsidR="004662CD" w:rsidRPr="00735CE7" w14:paraId="43DE81A2" w14:textId="77777777" w:rsidTr="00856421">
        <w:trPr>
          <w:cantSplit/>
          <w:trHeight w:val="240"/>
        </w:trPr>
        <w:tc>
          <w:tcPr>
            <w:tcW w:w="560" w:type="pct"/>
            <w:shd w:val="clear" w:color="auto" w:fill="auto"/>
            <w:vAlign w:val="center"/>
          </w:tcPr>
          <w:p w14:paraId="521B5F0D" w14:textId="77777777" w:rsidR="004662CD" w:rsidRPr="00735CE7" w:rsidRDefault="004662CD" w:rsidP="00FC26B5">
            <w:pPr>
              <w:spacing w:after="0" w:line="240" w:lineRule="auto"/>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1</w:t>
            </w:r>
          </w:p>
        </w:tc>
        <w:tc>
          <w:tcPr>
            <w:tcW w:w="3677" w:type="pct"/>
            <w:shd w:val="clear" w:color="auto" w:fill="auto"/>
            <w:vAlign w:val="center"/>
          </w:tcPr>
          <w:p w14:paraId="7F1A5E78" w14:textId="77777777" w:rsidR="004662CD" w:rsidRPr="00735CE7" w:rsidRDefault="004662CD" w:rsidP="00FC26B5">
            <w:pPr>
              <w:spacing w:after="0" w:line="240" w:lineRule="auto"/>
              <w:jc w:val="center"/>
              <w:outlineLvl w:val="4"/>
              <w:rPr>
                <w:rFonts w:ascii="Times New Roman" w:eastAsia="Times New Roman" w:hAnsi="Times New Roman" w:cs="Times New Roman"/>
                <w:bCs/>
                <w:iCs/>
                <w:sz w:val="24"/>
                <w:szCs w:val="24"/>
                <w:lang w:eastAsia="ru-RU"/>
              </w:rPr>
            </w:pPr>
            <w:r w:rsidRPr="00735CE7">
              <w:rPr>
                <w:rFonts w:ascii="Times New Roman" w:eastAsia="Times New Roman" w:hAnsi="Times New Roman" w:cs="Times New Roman"/>
                <w:bCs/>
                <w:iCs/>
                <w:sz w:val="24"/>
                <w:szCs w:val="24"/>
                <w:lang w:eastAsia="ru-RU"/>
              </w:rPr>
              <w:t>2</w:t>
            </w:r>
          </w:p>
        </w:tc>
        <w:tc>
          <w:tcPr>
            <w:tcW w:w="763" w:type="pct"/>
            <w:shd w:val="clear" w:color="auto" w:fill="auto"/>
            <w:vAlign w:val="center"/>
          </w:tcPr>
          <w:p w14:paraId="31A71F40" w14:textId="77777777" w:rsidR="004662CD" w:rsidRPr="00735CE7" w:rsidRDefault="004662CD" w:rsidP="00FC26B5">
            <w:pPr>
              <w:keepNext/>
              <w:spacing w:after="0" w:line="240" w:lineRule="auto"/>
              <w:jc w:val="center"/>
              <w:outlineLvl w:val="3"/>
              <w:rPr>
                <w:rFonts w:ascii="Times New Roman" w:eastAsia="Times New Roman" w:hAnsi="Times New Roman" w:cs="Times New Roman"/>
                <w:bCs/>
                <w:sz w:val="24"/>
                <w:szCs w:val="24"/>
                <w:lang w:eastAsia="ru-RU"/>
              </w:rPr>
            </w:pPr>
            <w:r w:rsidRPr="00735CE7">
              <w:rPr>
                <w:rFonts w:ascii="Times New Roman" w:eastAsia="Times New Roman" w:hAnsi="Times New Roman" w:cs="Times New Roman"/>
                <w:bCs/>
                <w:sz w:val="24"/>
                <w:szCs w:val="24"/>
                <w:lang w:eastAsia="ru-RU"/>
              </w:rPr>
              <w:t>3</w:t>
            </w:r>
          </w:p>
        </w:tc>
      </w:tr>
      <w:tr w:rsidR="004662CD" w:rsidRPr="00735CE7" w14:paraId="1513AFE9" w14:textId="77777777" w:rsidTr="00856421">
        <w:trPr>
          <w:cantSplit/>
          <w:trHeight w:val="240"/>
        </w:trPr>
        <w:tc>
          <w:tcPr>
            <w:tcW w:w="560" w:type="pct"/>
            <w:shd w:val="clear" w:color="auto" w:fill="auto"/>
            <w:vAlign w:val="center"/>
          </w:tcPr>
          <w:p w14:paraId="4A200795" w14:textId="77777777" w:rsidR="004662CD" w:rsidRPr="00735CE7" w:rsidRDefault="004662CD" w:rsidP="00FC26B5">
            <w:pPr>
              <w:spacing w:after="0" w:line="240" w:lineRule="auto"/>
              <w:jc w:val="center"/>
              <w:rPr>
                <w:rFonts w:ascii="Times New Roman" w:eastAsia="Times New Roman" w:hAnsi="Times New Roman" w:cs="Times New Roman"/>
                <w:sz w:val="24"/>
                <w:szCs w:val="24"/>
                <w:lang w:eastAsia="ru-RU"/>
              </w:rPr>
            </w:pPr>
          </w:p>
        </w:tc>
        <w:tc>
          <w:tcPr>
            <w:tcW w:w="3677" w:type="pct"/>
            <w:shd w:val="clear" w:color="auto" w:fill="auto"/>
            <w:vAlign w:val="center"/>
          </w:tcPr>
          <w:p w14:paraId="49CFAFE7" w14:textId="77777777" w:rsidR="004662CD" w:rsidRPr="00735CE7" w:rsidRDefault="004662CD" w:rsidP="00FC26B5">
            <w:pPr>
              <w:spacing w:after="0" w:line="240" w:lineRule="auto"/>
              <w:jc w:val="center"/>
              <w:outlineLvl w:val="4"/>
              <w:rPr>
                <w:rFonts w:ascii="Times New Roman" w:eastAsia="Times New Roman" w:hAnsi="Times New Roman" w:cs="Times New Roman"/>
                <w:bCs/>
                <w:iCs/>
                <w:sz w:val="24"/>
                <w:szCs w:val="24"/>
                <w:lang w:eastAsia="ru-RU"/>
              </w:rPr>
            </w:pPr>
            <w:r w:rsidRPr="00735CE7">
              <w:rPr>
                <w:rFonts w:ascii="Times New Roman" w:eastAsia="Times New Roman" w:hAnsi="Times New Roman" w:cs="Times New Roman"/>
                <w:b/>
                <w:bCs/>
                <w:iCs/>
                <w:sz w:val="24"/>
                <w:szCs w:val="24"/>
                <w:lang w:eastAsia="ru-RU"/>
              </w:rPr>
              <w:t xml:space="preserve">Часть </w:t>
            </w:r>
            <w:r w:rsidRPr="00735CE7">
              <w:rPr>
                <w:rFonts w:ascii="Times New Roman" w:eastAsia="Times New Roman" w:hAnsi="Times New Roman" w:cs="Times New Roman"/>
                <w:b/>
                <w:bCs/>
                <w:iCs/>
                <w:sz w:val="24"/>
                <w:szCs w:val="24"/>
                <w:lang w:val="en-US" w:eastAsia="ru-RU"/>
              </w:rPr>
              <w:t>I</w:t>
            </w:r>
            <w:r w:rsidRPr="00735CE7">
              <w:rPr>
                <w:rFonts w:ascii="Times New Roman" w:eastAsia="Times New Roman" w:hAnsi="Times New Roman" w:cs="Times New Roman"/>
                <w:b/>
                <w:bCs/>
                <w:iCs/>
                <w:sz w:val="24"/>
                <w:szCs w:val="24"/>
                <w:lang w:eastAsia="ru-RU"/>
              </w:rPr>
              <w:t xml:space="preserve"> – Генеральный план</w:t>
            </w:r>
          </w:p>
        </w:tc>
        <w:tc>
          <w:tcPr>
            <w:tcW w:w="763" w:type="pct"/>
            <w:shd w:val="clear" w:color="auto" w:fill="auto"/>
            <w:vAlign w:val="center"/>
          </w:tcPr>
          <w:p w14:paraId="3F9C036A" w14:textId="77777777" w:rsidR="004662CD" w:rsidRPr="00735CE7" w:rsidRDefault="004662CD" w:rsidP="00FC26B5">
            <w:pPr>
              <w:keepNext/>
              <w:spacing w:after="0" w:line="240" w:lineRule="auto"/>
              <w:jc w:val="center"/>
              <w:outlineLvl w:val="3"/>
              <w:rPr>
                <w:rFonts w:ascii="Times New Roman" w:eastAsia="Times New Roman" w:hAnsi="Times New Roman" w:cs="Times New Roman"/>
                <w:bCs/>
                <w:sz w:val="24"/>
                <w:szCs w:val="24"/>
                <w:lang w:eastAsia="ru-RU"/>
              </w:rPr>
            </w:pPr>
          </w:p>
        </w:tc>
      </w:tr>
      <w:tr w:rsidR="004662CD" w:rsidRPr="00735CE7" w14:paraId="700EBADA" w14:textId="77777777" w:rsidTr="00856421">
        <w:trPr>
          <w:cantSplit/>
          <w:trHeight w:val="240"/>
        </w:trPr>
        <w:tc>
          <w:tcPr>
            <w:tcW w:w="560" w:type="pct"/>
            <w:shd w:val="clear" w:color="auto" w:fill="auto"/>
            <w:vAlign w:val="center"/>
          </w:tcPr>
          <w:p w14:paraId="2F504D85" w14:textId="77777777" w:rsidR="004662CD" w:rsidRPr="00735CE7" w:rsidRDefault="004662CD" w:rsidP="00FC26B5">
            <w:pPr>
              <w:spacing w:after="0" w:line="240" w:lineRule="auto"/>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 xml:space="preserve">Том </w:t>
            </w:r>
            <w:r w:rsidRPr="00735CE7">
              <w:rPr>
                <w:rFonts w:ascii="Times New Roman" w:eastAsia="Times New Roman" w:hAnsi="Times New Roman" w:cs="Times New Roman"/>
                <w:sz w:val="24"/>
                <w:szCs w:val="24"/>
                <w:lang w:val="en-US" w:eastAsia="ru-RU"/>
              </w:rPr>
              <w:t>I</w:t>
            </w:r>
          </w:p>
        </w:tc>
        <w:tc>
          <w:tcPr>
            <w:tcW w:w="3677" w:type="pct"/>
            <w:shd w:val="clear" w:color="auto" w:fill="auto"/>
            <w:vAlign w:val="center"/>
          </w:tcPr>
          <w:p w14:paraId="36BAB2EC" w14:textId="77777777" w:rsidR="004662CD" w:rsidRPr="00735CE7" w:rsidRDefault="004662CD" w:rsidP="00FC26B5">
            <w:pPr>
              <w:spacing w:after="0" w:line="240" w:lineRule="auto"/>
              <w:outlineLvl w:val="4"/>
              <w:rPr>
                <w:rFonts w:ascii="Times New Roman" w:eastAsia="Times New Roman" w:hAnsi="Times New Roman" w:cs="Times New Roman"/>
                <w:b/>
                <w:bCs/>
                <w:iCs/>
                <w:sz w:val="24"/>
                <w:szCs w:val="24"/>
                <w:lang w:eastAsia="ru-RU"/>
              </w:rPr>
            </w:pPr>
            <w:r w:rsidRPr="00735CE7">
              <w:rPr>
                <w:rFonts w:ascii="Times New Roman" w:eastAsia="Times New Roman" w:hAnsi="Times New Roman" w:cs="Times New Roman"/>
                <w:b/>
                <w:bCs/>
                <w:iCs/>
                <w:sz w:val="24"/>
                <w:szCs w:val="24"/>
                <w:lang w:eastAsia="ru-RU"/>
              </w:rPr>
              <w:t>Положение о территориальном планировании</w:t>
            </w:r>
          </w:p>
        </w:tc>
        <w:tc>
          <w:tcPr>
            <w:tcW w:w="763" w:type="pct"/>
            <w:shd w:val="clear" w:color="auto" w:fill="auto"/>
            <w:vAlign w:val="center"/>
          </w:tcPr>
          <w:p w14:paraId="336EC5C7" w14:textId="77777777" w:rsidR="004662CD" w:rsidRPr="00735CE7" w:rsidRDefault="004662CD" w:rsidP="00FC26B5">
            <w:pPr>
              <w:keepNext/>
              <w:spacing w:after="0" w:line="240" w:lineRule="auto"/>
              <w:jc w:val="center"/>
              <w:outlineLvl w:val="3"/>
              <w:rPr>
                <w:rFonts w:ascii="Times New Roman" w:eastAsia="Times New Roman" w:hAnsi="Times New Roman" w:cs="Times New Roman"/>
                <w:bCs/>
                <w:sz w:val="24"/>
                <w:szCs w:val="24"/>
                <w:lang w:eastAsia="ru-RU"/>
              </w:rPr>
            </w:pPr>
            <w:r w:rsidRPr="00735CE7">
              <w:rPr>
                <w:rFonts w:ascii="Times New Roman" w:eastAsia="Times New Roman" w:hAnsi="Times New Roman" w:cs="Times New Roman"/>
                <w:bCs/>
                <w:sz w:val="24"/>
                <w:szCs w:val="24"/>
                <w:lang w:eastAsia="ru-RU"/>
              </w:rPr>
              <w:t>-</w:t>
            </w:r>
          </w:p>
        </w:tc>
      </w:tr>
      <w:tr w:rsidR="004662CD" w:rsidRPr="00735CE7" w14:paraId="5BE1A85D" w14:textId="77777777" w:rsidTr="00856421">
        <w:trPr>
          <w:cantSplit/>
          <w:trHeight w:val="240"/>
        </w:trPr>
        <w:tc>
          <w:tcPr>
            <w:tcW w:w="560" w:type="pct"/>
            <w:shd w:val="clear" w:color="auto" w:fill="auto"/>
            <w:vAlign w:val="center"/>
          </w:tcPr>
          <w:p w14:paraId="00234040" w14:textId="77777777" w:rsidR="004662CD" w:rsidRPr="00735CE7" w:rsidRDefault="004662CD" w:rsidP="00FC26B5">
            <w:pPr>
              <w:spacing w:after="0" w:line="240" w:lineRule="auto"/>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 xml:space="preserve">Том </w:t>
            </w:r>
            <w:r w:rsidRPr="00735CE7">
              <w:rPr>
                <w:rFonts w:ascii="Times New Roman" w:eastAsia="Times New Roman" w:hAnsi="Times New Roman" w:cs="Times New Roman"/>
                <w:sz w:val="24"/>
                <w:szCs w:val="24"/>
                <w:lang w:val="en-US" w:eastAsia="ru-RU"/>
              </w:rPr>
              <w:t>II</w:t>
            </w:r>
          </w:p>
        </w:tc>
        <w:tc>
          <w:tcPr>
            <w:tcW w:w="3677" w:type="pct"/>
            <w:shd w:val="clear" w:color="auto" w:fill="auto"/>
            <w:vAlign w:val="center"/>
          </w:tcPr>
          <w:p w14:paraId="63647EE3" w14:textId="77777777" w:rsidR="004662CD" w:rsidRPr="00735CE7" w:rsidRDefault="004662CD" w:rsidP="00FC26B5">
            <w:pPr>
              <w:spacing w:after="0" w:line="240" w:lineRule="auto"/>
              <w:outlineLvl w:val="4"/>
              <w:rPr>
                <w:rFonts w:ascii="Times New Roman" w:eastAsia="Times New Roman" w:hAnsi="Times New Roman" w:cs="Times New Roman"/>
                <w:b/>
                <w:bCs/>
                <w:iCs/>
                <w:sz w:val="24"/>
                <w:szCs w:val="24"/>
                <w:lang w:eastAsia="ru-RU"/>
              </w:rPr>
            </w:pPr>
            <w:r w:rsidRPr="00735CE7">
              <w:rPr>
                <w:rFonts w:ascii="Times New Roman" w:eastAsia="Times New Roman" w:hAnsi="Times New Roman" w:cs="Times New Roman"/>
                <w:b/>
                <w:bCs/>
                <w:iCs/>
                <w:sz w:val="24"/>
                <w:szCs w:val="24"/>
                <w:lang w:eastAsia="ru-RU"/>
              </w:rPr>
              <w:t>Графические материалы:</w:t>
            </w:r>
          </w:p>
        </w:tc>
        <w:tc>
          <w:tcPr>
            <w:tcW w:w="763" w:type="pct"/>
            <w:shd w:val="clear" w:color="auto" w:fill="auto"/>
            <w:vAlign w:val="center"/>
          </w:tcPr>
          <w:p w14:paraId="2164A7AE" w14:textId="77777777" w:rsidR="004662CD" w:rsidRPr="00735CE7" w:rsidRDefault="004662CD" w:rsidP="00FC26B5">
            <w:pPr>
              <w:keepNext/>
              <w:spacing w:after="0" w:line="240" w:lineRule="auto"/>
              <w:jc w:val="center"/>
              <w:outlineLvl w:val="3"/>
              <w:rPr>
                <w:rFonts w:ascii="Times New Roman" w:eastAsia="Times New Roman" w:hAnsi="Times New Roman" w:cs="Times New Roman"/>
                <w:bCs/>
                <w:sz w:val="24"/>
                <w:szCs w:val="24"/>
                <w:lang w:eastAsia="ru-RU"/>
              </w:rPr>
            </w:pPr>
          </w:p>
        </w:tc>
      </w:tr>
      <w:tr w:rsidR="004662CD" w:rsidRPr="00735CE7" w14:paraId="4C373D00" w14:textId="77777777" w:rsidTr="00856421">
        <w:trPr>
          <w:cantSplit/>
          <w:trHeight w:val="240"/>
        </w:trPr>
        <w:tc>
          <w:tcPr>
            <w:tcW w:w="560" w:type="pct"/>
            <w:shd w:val="clear" w:color="auto" w:fill="auto"/>
            <w:vAlign w:val="center"/>
          </w:tcPr>
          <w:p w14:paraId="7B04E541" w14:textId="77777777" w:rsidR="004662CD" w:rsidRPr="00735CE7" w:rsidRDefault="004662CD" w:rsidP="004A43CE">
            <w:pPr>
              <w:pStyle w:val="ab"/>
              <w:numPr>
                <w:ilvl w:val="0"/>
                <w:numId w:val="1"/>
              </w:numPr>
              <w:ind w:left="502"/>
              <w:jc w:val="center"/>
              <w:rPr>
                <w:rFonts w:eastAsia="Times New Roman"/>
                <w:sz w:val="24"/>
                <w:szCs w:val="24"/>
                <w:lang w:eastAsia="ru-RU"/>
              </w:rPr>
            </w:pPr>
          </w:p>
        </w:tc>
        <w:tc>
          <w:tcPr>
            <w:tcW w:w="3677" w:type="pct"/>
            <w:shd w:val="clear" w:color="auto" w:fill="auto"/>
            <w:vAlign w:val="center"/>
          </w:tcPr>
          <w:p w14:paraId="05DBD6EB" w14:textId="77777777" w:rsidR="004662CD" w:rsidRPr="00735CE7" w:rsidRDefault="004662CD" w:rsidP="001D126A">
            <w:pPr>
              <w:spacing w:after="0" w:line="240" w:lineRule="auto"/>
              <w:jc w:val="both"/>
              <w:outlineLvl w:val="4"/>
              <w:rPr>
                <w:rFonts w:ascii="Times New Roman" w:eastAsia="Times New Roman" w:hAnsi="Times New Roman" w:cs="Times New Roman"/>
                <w:b/>
                <w:bCs/>
                <w:iCs/>
                <w:sz w:val="24"/>
                <w:szCs w:val="24"/>
                <w:lang w:eastAsia="ru-RU"/>
              </w:rPr>
            </w:pPr>
            <w:r w:rsidRPr="00735CE7">
              <w:rPr>
                <w:rFonts w:ascii="Times New Roman" w:eastAsia="Times New Roman" w:hAnsi="Times New Roman" w:cs="Times New Roman"/>
                <w:bCs/>
                <w:iCs/>
                <w:sz w:val="24"/>
                <w:szCs w:val="24"/>
                <w:lang w:eastAsia="ru-RU"/>
              </w:rPr>
              <w:t>Карта планируемого размещения объектов местного значения</w:t>
            </w:r>
          </w:p>
        </w:tc>
        <w:tc>
          <w:tcPr>
            <w:tcW w:w="763" w:type="pct"/>
            <w:shd w:val="clear" w:color="auto" w:fill="auto"/>
            <w:vAlign w:val="center"/>
          </w:tcPr>
          <w:p w14:paraId="005C9047" w14:textId="77777777" w:rsidR="004662CD" w:rsidRDefault="004662CD" w:rsidP="001D126A">
            <w:pPr>
              <w:keepNext/>
              <w:spacing w:after="0" w:line="240" w:lineRule="auto"/>
              <w:jc w:val="center"/>
              <w:outlineLvl w:val="3"/>
              <w:rPr>
                <w:rFonts w:ascii="Times New Roman" w:eastAsia="Times New Roman" w:hAnsi="Times New Roman" w:cs="Times New Roman"/>
                <w:bCs/>
                <w:sz w:val="24"/>
                <w:szCs w:val="24"/>
                <w:lang w:eastAsia="ru-RU"/>
              </w:rPr>
            </w:pPr>
            <w:r w:rsidRPr="00735CE7">
              <w:rPr>
                <w:rFonts w:ascii="Times New Roman" w:eastAsia="Times New Roman" w:hAnsi="Times New Roman" w:cs="Times New Roman"/>
                <w:bCs/>
                <w:sz w:val="24"/>
                <w:szCs w:val="24"/>
                <w:lang w:eastAsia="ru-RU"/>
              </w:rPr>
              <w:t>1:25 000</w:t>
            </w:r>
          </w:p>
          <w:p w14:paraId="5DD0A2DA" w14:textId="23F57DFC" w:rsidR="00856421" w:rsidRPr="00735CE7" w:rsidRDefault="00856421" w:rsidP="00856421">
            <w:pPr>
              <w:keepNext/>
              <w:spacing w:after="0" w:line="240" w:lineRule="auto"/>
              <w:jc w:val="center"/>
              <w:outlineLvl w:val="3"/>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Pr="00735CE7">
              <w:rPr>
                <w:rFonts w:ascii="Times New Roman" w:eastAsia="Times New Roman" w:hAnsi="Times New Roman" w:cs="Times New Roman"/>
                <w:bCs/>
                <w:sz w:val="24"/>
                <w:szCs w:val="24"/>
                <w:lang w:eastAsia="ru-RU"/>
              </w:rPr>
              <w:t>5 000</w:t>
            </w:r>
          </w:p>
        </w:tc>
      </w:tr>
      <w:tr w:rsidR="004662CD" w:rsidRPr="00735CE7" w14:paraId="2F27FD4C" w14:textId="77777777" w:rsidTr="00856421">
        <w:trPr>
          <w:cantSplit/>
          <w:trHeight w:val="240"/>
        </w:trPr>
        <w:tc>
          <w:tcPr>
            <w:tcW w:w="560" w:type="pct"/>
            <w:shd w:val="clear" w:color="auto" w:fill="auto"/>
            <w:vAlign w:val="center"/>
          </w:tcPr>
          <w:p w14:paraId="001D935F" w14:textId="77777777" w:rsidR="004662CD" w:rsidRPr="00735CE7" w:rsidRDefault="004662CD" w:rsidP="004A43CE">
            <w:pPr>
              <w:pStyle w:val="ab"/>
              <w:numPr>
                <w:ilvl w:val="0"/>
                <w:numId w:val="1"/>
              </w:numPr>
              <w:ind w:left="502"/>
              <w:jc w:val="center"/>
              <w:rPr>
                <w:rFonts w:eastAsia="Times New Roman"/>
                <w:sz w:val="24"/>
                <w:szCs w:val="24"/>
                <w:lang w:eastAsia="ru-RU"/>
              </w:rPr>
            </w:pPr>
          </w:p>
        </w:tc>
        <w:tc>
          <w:tcPr>
            <w:tcW w:w="3677" w:type="pct"/>
            <w:shd w:val="clear" w:color="auto" w:fill="auto"/>
            <w:vAlign w:val="center"/>
          </w:tcPr>
          <w:p w14:paraId="09AB5B43" w14:textId="3722B6DE" w:rsidR="004662CD" w:rsidRPr="00735CE7" w:rsidRDefault="0048607C" w:rsidP="001D126A">
            <w:pPr>
              <w:spacing w:after="0" w:line="240" w:lineRule="auto"/>
              <w:jc w:val="both"/>
              <w:outlineLvl w:val="4"/>
              <w:rPr>
                <w:rFonts w:ascii="Times New Roman" w:eastAsia="Times New Roman" w:hAnsi="Times New Roman" w:cs="Times New Roman"/>
                <w:bCs/>
                <w:iCs/>
                <w:sz w:val="24"/>
                <w:szCs w:val="24"/>
                <w:lang w:eastAsia="ru-RU"/>
              </w:rPr>
            </w:pPr>
            <w:r w:rsidRPr="0048607C">
              <w:rPr>
                <w:rFonts w:ascii="Times New Roman" w:eastAsia="Times New Roman" w:hAnsi="Times New Roman" w:cs="Times New Roman"/>
                <w:bCs/>
                <w:iCs/>
                <w:sz w:val="24"/>
                <w:szCs w:val="24"/>
                <w:lang w:eastAsia="ru-RU"/>
              </w:rPr>
              <w:t>Карта границ населенных пунктов, входящих в состав сельского поселения</w:t>
            </w:r>
          </w:p>
        </w:tc>
        <w:tc>
          <w:tcPr>
            <w:tcW w:w="763" w:type="pct"/>
            <w:shd w:val="clear" w:color="auto" w:fill="auto"/>
            <w:vAlign w:val="center"/>
          </w:tcPr>
          <w:p w14:paraId="0DD8D237" w14:textId="5395EACE" w:rsidR="00856421" w:rsidRPr="00735CE7" w:rsidRDefault="004662CD" w:rsidP="0048607C">
            <w:pPr>
              <w:keepNext/>
              <w:spacing w:after="0" w:line="240" w:lineRule="auto"/>
              <w:jc w:val="center"/>
              <w:outlineLvl w:val="3"/>
              <w:rPr>
                <w:rFonts w:ascii="Times New Roman" w:eastAsia="Times New Roman" w:hAnsi="Times New Roman" w:cs="Times New Roman"/>
                <w:bCs/>
                <w:sz w:val="24"/>
                <w:szCs w:val="24"/>
                <w:lang w:eastAsia="ru-RU"/>
              </w:rPr>
            </w:pPr>
            <w:r w:rsidRPr="00735CE7">
              <w:rPr>
                <w:rFonts w:ascii="Times New Roman" w:eastAsia="Times New Roman" w:hAnsi="Times New Roman" w:cs="Times New Roman"/>
                <w:bCs/>
                <w:sz w:val="24"/>
                <w:szCs w:val="24"/>
                <w:lang w:eastAsia="ru-RU"/>
              </w:rPr>
              <w:t>1:25 000</w:t>
            </w:r>
          </w:p>
        </w:tc>
      </w:tr>
      <w:tr w:rsidR="004662CD" w:rsidRPr="00735CE7" w14:paraId="07BFFE55" w14:textId="77777777" w:rsidTr="00856421">
        <w:trPr>
          <w:cantSplit/>
          <w:trHeight w:val="240"/>
        </w:trPr>
        <w:tc>
          <w:tcPr>
            <w:tcW w:w="560" w:type="pct"/>
            <w:shd w:val="clear" w:color="auto" w:fill="auto"/>
            <w:vAlign w:val="center"/>
          </w:tcPr>
          <w:p w14:paraId="2C2D0C00" w14:textId="77777777" w:rsidR="004662CD" w:rsidRPr="00735CE7" w:rsidRDefault="004662CD" w:rsidP="004A43CE">
            <w:pPr>
              <w:pStyle w:val="ab"/>
              <w:numPr>
                <w:ilvl w:val="0"/>
                <w:numId w:val="1"/>
              </w:numPr>
              <w:ind w:left="502"/>
              <w:jc w:val="center"/>
              <w:rPr>
                <w:rFonts w:eastAsia="Times New Roman"/>
                <w:sz w:val="24"/>
                <w:szCs w:val="24"/>
                <w:lang w:eastAsia="ru-RU"/>
              </w:rPr>
            </w:pPr>
          </w:p>
        </w:tc>
        <w:tc>
          <w:tcPr>
            <w:tcW w:w="3677" w:type="pct"/>
            <w:shd w:val="clear" w:color="auto" w:fill="auto"/>
            <w:vAlign w:val="center"/>
          </w:tcPr>
          <w:p w14:paraId="5732291A" w14:textId="77777777" w:rsidR="004662CD" w:rsidRPr="00735CE7" w:rsidRDefault="004662CD" w:rsidP="001D126A">
            <w:pPr>
              <w:spacing w:after="0" w:line="240" w:lineRule="auto"/>
              <w:jc w:val="both"/>
              <w:outlineLvl w:val="4"/>
              <w:rPr>
                <w:rFonts w:ascii="Times New Roman" w:eastAsia="Times New Roman" w:hAnsi="Times New Roman" w:cs="Times New Roman"/>
                <w:bCs/>
                <w:iCs/>
                <w:sz w:val="24"/>
                <w:szCs w:val="24"/>
                <w:lang w:eastAsia="ru-RU"/>
              </w:rPr>
            </w:pPr>
            <w:r w:rsidRPr="00735CE7">
              <w:rPr>
                <w:rFonts w:ascii="Times New Roman" w:eastAsia="Times New Roman" w:hAnsi="Times New Roman" w:cs="Times New Roman"/>
                <w:bCs/>
                <w:iCs/>
                <w:sz w:val="24"/>
                <w:szCs w:val="24"/>
                <w:lang w:eastAsia="ru-RU"/>
              </w:rPr>
              <w:t>Карта функциональных зон</w:t>
            </w:r>
          </w:p>
        </w:tc>
        <w:tc>
          <w:tcPr>
            <w:tcW w:w="763" w:type="pct"/>
            <w:shd w:val="clear" w:color="auto" w:fill="auto"/>
            <w:vAlign w:val="center"/>
          </w:tcPr>
          <w:p w14:paraId="53FCA4E9" w14:textId="77777777" w:rsidR="004662CD" w:rsidRDefault="004662CD" w:rsidP="001D126A">
            <w:pPr>
              <w:keepNext/>
              <w:spacing w:after="0" w:line="240" w:lineRule="auto"/>
              <w:jc w:val="center"/>
              <w:outlineLvl w:val="3"/>
              <w:rPr>
                <w:rFonts w:ascii="Times New Roman" w:eastAsia="Times New Roman" w:hAnsi="Times New Roman" w:cs="Times New Roman"/>
                <w:bCs/>
                <w:sz w:val="24"/>
                <w:szCs w:val="24"/>
                <w:lang w:eastAsia="ru-RU"/>
              </w:rPr>
            </w:pPr>
            <w:r w:rsidRPr="00735CE7">
              <w:rPr>
                <w:rFonts w:ascii="Times New Roman" w:eastAsia="Times New Roman" w:hAnsi="Times New Roman" w:cs="Times New Roman"/>
                <w:bCs/>
                <w:sz w:val="24"/>
                <w:szCs w:val="24"/>
                <w:lang w:eastAsia="ru-RU"/>
              </w:rPr>
              <w:t>1:25 000</w:t>
            </w:r>
          </w:p>
          <w:p w14:paraId="3A5FA0C3" w14:textId="1E4F6945" w:rsidR="00856421" w:rsidRPr="00735CE7" w:rsidRDefault="00856421" w:rsidP="001D126A">
            <w:pPr>
              <w:keepNext/>
              <w:spacing w:after="0" w:line="240" w:lineRule="auto"/>
              <w:jc w:val="center"/>
              <w:outlineLvl w:val="3"/>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Pr="00735CE7">
              <w:rPr>
                <w:rFonts w:ascii="Times New Roman" w:eastAsia="Times New Roman" w:hAnsi="Times New Roman" w:cs="Times New Roman"/>
                <w:bCs/>
                <w:sz w:val="24"/>
                <w:szCs w:val="24"/>
                <w:lang w:eastAsia="ru-RU"/>
              </w:rPr>
              <w:t>5 000</w:t>
            </w:r>
          </w:p>
        </w:tc>
      </w:tr>
      <w:tr w:rsidR="004662CD" w:rsidRPr="00735CE7" w14:paraId="267FBB15" w14:textId="77777777" w:rsidTr="00856421">
        <w:trPr>
          <w:cantSplit/>
          <w:trHeight w:val="240"/>
        </w:trPr>
        <w:tc>
          <w:tcPr>
            <w:tcW w:w="560" w:type="pct"/>
            <w:shd w:val="clear" w:color="auto" w:fill="auto"/>
            <w:vAlign w:val="center"/>
          </w:tcPr>
          <w:p w14:paraId="6B8CBF7F" w14:textId="77777777" w:rsidR="004662CD" w:rsidRPr="00735CE7" w:rsidRDefault="004662CD" w:rsidP="00FC26B5">
            <w:pPr>
              <w:spacing w:after="0" w:line="240" w:lineRule="auto"/>
              <w:jc w:val="center"/>
              <w:rPr>
                <w:rFonts w:ascii="Times New Roman" w:eastAsia="Times New Roman" w:hAnsi="Times New Roman" w:cs="Times New Roman"/>
                <w:sz w:val="24"/>
                <w:szCs w:val="24"/>
                <w:lang w:eastAsia="ru-RU"/>
              </w:rPr>
            </w:pPr>
          </w:p>
        </w:tc>
        <w:tc>
          <w:tcPr>
            <w:tcW w:w="3677" w:type="pct"/>
            <w:shd w:val="clear" w:color="auto" w:fill="auto"/>
            <w:vAlign w:val="center"/>
          </w:tcPr>
          <w:p w14:paraId="119B4E75" w14:textId="77777777" w:rsidR="004662CD" w:rsidRPr="00735CE7" w:rsidRDefault="004662CD" w:rsidP="00FC26B5">
            <w:pPr>
              <w:spacing w:after="0" w:line="240" w:lineRule="auto"/>
              <w:jc w:val="center"/>
              <w:outlineLvl w:val="4"/>
              <w:rPr>
                <w:rFonts w:ascii="Times New Roman" w:eastAsia="Times New Roman" w:hAnsi="Times New Roman" w:cs="Times New Roman"/>
                <w:b/>
                <w:bCs/>
                <w:iCs/>
                <w:sz w:val="24"/>
                <w:szCs w:val="24"/>
                <w:lang w:eastAsia="ru-RU"/>
              </w:rPr>
            </w:pPr>
            <w:r w:rsidRPr="00735CE7">
              <w:rPr>
                <w:rFonts w:ascii="Times New Roman" w:eastAsia="Times New Roman" w:hAnsi="Times New Roman" w:cs="Times New Roman"/>
                <w:b/>
                <w:bCs/>
                <w:iCs/>
                <w:sz w:val="24"/>
                <w:szCs w:val="24"/>
                <w:lang w:eastAsia="ru-RU"/>
              </w:rPr>
              <w:t xml:space="preserve">Часть </w:t>
            </w:r>
            <w:r w:rsidRPr="00735CE7">
              <w:rPr>
                <w:rFonts w:ascii="Times New Roman" w:eastAsia="Times New Roman" w:hAnsi="Times New Roman" w:cs="Times New Roman"/>
                <w:b/>
                <w:bCs/>
                <w:iCs/>
                <w:sz w:val="24"/>
                <w:szCs w:val="24"/>
                <w:lang w:val="en-US" w:eastAsia="ru-RU"/>
              </w:rPr>
              <w:t>II</w:t>
            </w:r>
            <w:r w:rsidRPr="00735CE7">
              <w:rPr>
                <w:rFonts w:ascii="Times New Roman" w:eastAsia="Times New Roman" w:hAnsi="Times New Roman" w:cs="Times New Roman"/>
                <w:b/>
                <w:bCs/>
                <w:iCs/>
                <w:sz w:val="24"/>
                <w:szCs w:val="24"/>
                <w:lang w:eastAsia="ru-RU"/>
              </w:rPr>
              <w:t xml:space="preserve"> – Материалы по обоснованию</w:t>
            </w:r>
          </w:p>
        </w:tc>
        <w:tc>
          <w:tcPr>
            <w:tcW w:w="763" w:type="pct"/>
            <w:shd w:val="clear" w:color="auto" w:fill="auto"/>
            <w:vAlign w:val="center"/>
          </w:tcPr>
          <w:p w14:paraId="0E1D9C2C" w14:textId="77777777" w:rsidR="004662CD" w:rsidRPr="00735CE7" w:rsidRDefault="004662CD" w:rsidP="00FC26B5">
            <w:pPr>
              <w:keepNext/>
              <w:spacing w:after="0" w:line="240" w:lineRule="auto"/>
              <w:jc w:val="center"/>
              <w:outlineLvl w:val="3"/>
              <w:rPr>
                <w:rFonts w:ascii="Times New Roman" w:eastAsia="Times New Roman" w:hAnsi="Times New Roman" w:cs="Times New Roman"/>
                <w:bCs/>
                <w:sz w:val="24"/>
                <w:szCs w:val="24"/>
                <w:lang w:eastAsia="ru-RU"/>
              </w:rPr>
            </w:pPr>
          </w:p>
        </w:tc>
      </w:tr>
      <w:tr w:rsidR="004662CD" w:rsidRPr="00735CE7" w14:paraId="333D798A" w14:textId="77777777" w:rsidTr="00856421">
        <w:trPr>
          <w:cantSplit/>
          <w:trHeight w:val="240"/>
        </w:trPr>
        <w:tc>
          <w:tcPr>
            <w:tcW w:w="560" w:type="pct"/>
            <w:shd w:val="clear" w:color="auto" w:fill="auto"/>
            <w:vAlign w:val="center"/>
          </w:tcPr>
          <w:p w14:paraId="0D38C915" w14:textId="77777777" w:rsidR="004662CD" w:rsidRPr="00735CE7" w:rsidRDefault="004662CD" w:rsidP="00FC26B5">
            <w:pPr>
              <w:spacing w:after="0" w:line="240" w:lineRule="auto"/>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 xml:space="preserve">Том </w:t>
            </w:r>
            <w:r w:rsidRPr="00735CE7">
              <w:rPr>
                <w:rFonts w:ascii="Times New Roman" w:eastAsia="Times New Roman" w:hAnsi="Times New Roman" w:cs="Times New Roman"/>
                <w:sz w:val="24"/>
                <w:szCs w:val="24"/>
                <w:lang w:val="en-US" w:eastAsia="ru-RU"/>
              </w:rPr>
              <w:t>I</w:t>
            </w:r>
          </w:p>
        </w:tc>
        <w:tc>
          <w:tcPr>
            <w:tcW w:w="3677" w:type="pct"/>
            <w:shd w:val="clear" w:color="auto" w:fill="auto"/>
            <w:vAlign w:val="center"/>
          </w:tcPr>
          <w:p w14:paraId="5686E3CC" w14:textId="77777777" w:rsidR="004662CD" w:rsidRPr="00735CE7" w:rsidRDefault="004662CD" w:rsidP="00FC26B5">
            <w:pPr>
              <w:spacing w:after="0" w:line="240" w:lineRule="auto"/>
              <w:outlineLvl w:val="4"/>
              <w:rPr>
                <w:rFonts w:ascii="Times New Roman" w:eastAsia="Times New Roman" w:hAnsi="Times New Roman" w:cs="Times New Roman"/>
                <w:b/>
                <w:bCs/>
                <w:iCs/>
                <w:sz w:val="24"/>
                <w:szCs w:val="24"/>
                <w:lang w:eastAsia="ru-RU"/>
              </w:rPr>
            </w:pPr>
            <w:r w:rsidRPr="00735CE7">
              <w:rPr>
                <w:rFonts w:ascii="Times New Roman" w:eastAsia="Times New Roman" w:hAnsi="Times New Roman" w:cs="Times New Roman"/>
                <w:b/>
                <w:bCs/>
                <w:iCs/>
                <w:sz w:val="24"/>
                <w:szCs w:val="24"/>
                <w:lang w:eastAsia="ru-RU"/>
              </w:rPr>
              <w:t>Пояснительная записка</w:t>
            </w:r>
          </w:p>
        </w:tc>
        <w:tc>
          <w:tcPr>
            <w:tcW w:w="763" w:type="pct"/>
            <w:shd w:val="clear" w:color="auto" w:fill="auto"/>
            <w:vAlign w:val="center"/>
          </w:tcPr>
          <w:p w14:paraId="0FDDF9A8" w14:textId="77777777" w:rsidR="004662CD" w:rsidRPr="00735CE7" w:rsidRDefault="004662CD" w:rsidP="00FC26B5">
            <w:pPr>
              <w:keepNext/>
              <w:spacing w:after="0" w:line="240" w:lineRule="auto"/>
              <w:jc w:val="center"/>
              <w:outlineLvl w:val="3"/>
              <w:rPr>
                <w:rFonts w:ascii="Times New Roman" w:eastAsia="Times New Roman" w:hAnsi="Times New Roman" w:cs="Times New Roman"/>
                <w:bCs/>
                <w:sz w:val="24"/>
                <w:szCs w:val="24"/>
                <w:lang w:eastAsia="ru-RU"/>
              </w:rPr>
            </w:pPr>
            <w:r w:rsidRPr="00735CE7">
              <w:rPr>
                <w:rFonts w:ascii="Times New Roman" w:eastAsia="Times New Roman" w:hAnsi="Times New Roman" w:cs="Times New Roman"/>
                <w:bCs/>
                <w:sz w:val="24"/>
                <w:szCs w:val="24"/>
                <w:lang w:eastAsia="ru-RU"/>
              </w:rPr>
              <w:t>-</w:t>
            </w:r>
          </w:p>
        </w:tc>
      </w:tr>
      <w:tr w:rsidR="004662CD" w:rsidRPr="00735CE7" w14:paraId="5C3A740A" w14:textId="77777777" w:rsidTr="00856421">
        <w:trPr>
          <w:cantSplit/>
          <w:trHeight w:val="240"/>
        </w:trPr>
        <w:tc>
          <w:tcPr>
            <w:tcW w:w="560" w:type="pct"/>
            <w:shd w:val="clear" w:color="auto" w:fill="auto"/>
            <w:vAlign w:val="center"/>
          </w:tcPr>
          <w:p w14:paraId="586C6FC9" w14:textId="77777777" w:rsidR="004662CD" w:rsidRPr="00735CE7" w:rsidRDefault="004662CD" w:rsidP="00FC26B5">
            <w:pPr>
              <w:spacing w:after="0" w:line="240" w:lineRule="auto"/>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 xml:space="preserve">Том </w:t>
            </w:r>
            <w:r w:rsidRPr="00735CE7">
              <w:rPr>
                <w:rFonts w:ascii="Times New Roman" w:eastAsia="Times New Roman" w:hAnsi="Times New Roman" w:cs="Times New Roman"/>
                <w:sz w:val="24"/>
                <w:szCs w:val="24"/>
                <w:lang w:val="en-US" w:eastAsia="ru-RU"/>
              </w:rPr>
              <w:t>II</w:t>
            </w:r>
          </w:p>
        </w:tc>
        <w:tc>
          <w:tcPr>
            <w:tcW w:w="3677" w:type="pct"/>
            <w:shd w:val="clear" w:color="auto" w:fill="auto"/>
            <w:vAlign w:val="center"/>
          </w:tcPr>
          <w:p w14:paraId="530944E4" w14:textId="77777777" w:rsidR="004662CD" w:rsidRPr="00735CE7" w:rsidRDefault="004662CD" w:rsidP="00FC26B5">
            <w:pPr>
              <w:spacing w:after="0" w:line="240" w:lineRule="auto"/>
              <w:outlineLvl w:val="4"/>
              <w:rPr>
                <w:rFonts w:ascii="Times New Roman" w:eastAsia="Times New Roman" w:hAnsi="Times New Roman" w:cs="Times New Roman"/>
                <w:b/>
                <w:bCs/>
                <w:iCs/>
                <w:sz w:val="24"/>
                <w:szCs w:val="24"/>
                <w:lang w:eastAsia="ru-RU"/>
              </w:rPr>
            </w:pPr>
            <w:r w:rsidRPr="00735CE7">
              <w:rPr>
                <w:rFonts w:ascii="Times New Roman" w:eastAsia="Times New Roman" w:hAnsi="Times New Roman" w:cs="Times New Roman"/>
                <w:b/>
                <w:bCs/>
                <w:iCs/>
                <w:sz w:val="24"/>
                <w:szCs w:val="24"/>
                <w:lang w:eastAsia="ru-RU"/>
              </w:rPr>
              <w:t>Графические материалы:</w:t>
            </w:r>
          </w:p>
        </w:tc>
        <w:tc>
          <w:tcPr>
            <w:tcW w:w="763" w:type="pct"/>
            <w:shd w:val="clear" w:color="auto" w:fill="auto"/>
            <w:vAlign w:val="center"/>
          </w:tcPr>
          <w:p w14:paraId="25A4B49F" w14:textId="77777777" w:rsidR="004662CD" w:rsidRPr="00735CE7" w:rsidRDefault="004662CD" w:rsidP="00FC26B5">
            <w:pPr>
              <w:keepNext/>
              <w:spacing w:after="0" w:line="240" w:lineRule="auto"/>
              <w:jc w:val="center"/>
              <w:outlineLvl w:val="3"/>
              <w:rPr>
                <w:rFonts w:ascii="Times New Roman" w:eastAsia="Times New Roman" w:hAnsi="Times New Roman" w:cs="Times New Roman"/>
                <w:bCs/>
                <w:sz w:val="24"/>
                <w:szCs w:val="24"/>
                <w:lang w:eastAsia="ru-RU"/>
              </w:rPr>
            </w:pPr>
          </w:p>
        </w:tc>
      </w:tr>
      <w:tr w:rsidR="004662CD" w:rsidRPr="00735CE7" w14:paraId="3A3C9CDB" w14:textId="77777777" w:rsidTr="00856421">
        <w:trPr>
          <w:cantSplit/>
          <w:trHeight w:val="240"/>
        </w:trPr>
        <w:tc>
          <w:tcPr>
            <w:tcW w:w="560" w:type="pct"/>
            <w:shd w:val="clear" w:color="auto" w:fill="auto"/>
            <w:vAlign w:val="center"/>
          </w:tcPr>
          <w:p w14:paraId="5B4DB708" w14:textId="77777777" w:rsidR="004662CD" w:rsidRPr="00735CE7" w:rsidRDefault="004662CD" w:rsidP="004A43CE">
            <w:pPr>
              <w:pStyle w:val="ab"/>
              <w:numPr>
                <w:ilvl w:val="0"/>
                <w:numId w:val="1"/>
              </w:numPr>
              <w:ind w:left="502"/>
              <w:jc w:val="center"/>
              <w:rPr>
                <w:rFonts w:eastAsia="Times New Roman"/>
                <w:sz w:val="24"/>
                <w:szCs w:val="24"/>
                <w:lang w:eastAsia="ru-RU"/>
              </w:rPr>
            </w:pPr>
          </w:p>
        </w:tc>
        <w:tc>
          <w:tcPr>
            <w:tcW w:w="3677" w:type="pct"/>
            <w:shd w:val="clear" w:color="auto" w:fill="auto"/>
            <w:vAlign w:val="center"/>
          </w:tcPr>
          <w:p w14:paraId="4F73A63E" w14:textId="0EB7A17E" w:rsidR="004662CD" w:rsidRPr="00735CE7" w:rsidRDefault="004662CD" w:rsidP="001D126A">
            <w:pPr>
              <w:spacing w:after="0" w:line="240" w:lineRule="auto"/>
              <w:jc w:val="both"/>
              <w:outlineLvl w:val="4"/>
              <w:rPr>
                <w:rFonts w:ascii="Times New Roman" w:eastAsia="Times New Roman" w:hAnsi="Times New Roman" w:cs="Times New Roman"/>
                <w:bCs/>
                <w:iCs/>
                <w:sz w:val="24"/>
                <w:szCs w:val="24"/>
                <w:lang w:eastAsia="ru-RU"/>
              </w:rPr>
            </w:pPr>
            <w:r w:rsidRPr="00735CE7">
              <w:rPr>
                <w:rFonts w:ascii="Times New Roman" w:eastAsia="Times New Roman" w:hAnsi="Times New Roman" w:cs="Times New Roman"/>
                <w:bCs/>
                <w:iCs/>
                <w:sz w:val="24"/>
                <w:szCs w:val="24"/>
                <w:lang w:eastAsia="ru-RU"/>
              </w:rPr>
              <w:t xml:space="preserve">Карта современного использования территории </w:t>
            </w:r>
          </w:p>
        </w:tc>
        <w:tc>
          <w:tcPr>
            <w:tcW w:w="763" w:type="pct"/>
            <w:shd w:val="clear" w:color="auto" w:fill="auto"/>
            <w:vAlign w:val="center"/>
          </w:tcPr>
          <w:p w14:paraId="249539BE" w14:textId="77777777" w:rsidR="004662CD" w:rsidRDefault="004662CD" w:rsidP="001D126A">
            <w:pPr>
              <w:keepNext/>
              <w:spacing w:after="0" w:line="240" w:lineRule="auto"/>
              <w:jc w:val="center"/>
              <w:outlineLvl w:val="3"/>
              <w:rPr>
                <w:rFonts w:ascii="Times New Roman" w:eastAsia="Times New Roman" w:hAnsi="Times New Roman" w:cs="Times New Roman"/>
                <w:bCs/>
                <w:sz w:val="24"/>
                <w:szCs w:val="24"/>
                <w:lang w:eastAsia="ru-RU"/>
              </w:rPr>
            </w:pPr>
            <w:r w:rsidRPr="00735CE7">
              <w:rPr>
                <w:rFonts w:ascii="Times New Roman" w:eastAsia="Times New Roman" w:hAnsi="Times New Roman" w:cs="Times New Roman"/>
                <w:bCs/>
                <w:sz w:val="24"/>
                <w:szCs w:val="24"/>
                <w:lang w:eastAsia="ru-RU"/>
              </w:rPr>
              <w:t>1:25 000</w:t>
            </w:r>
          </w:p>
          <w:p w14:paraId="22BD676D" w14:textId="0BD50372" w:rsidR="00856421" w:rsidRPr="00735CE7" w:rsidRDefault="00856421" w:rsidP="001D126A">
            <w:pPr>
              <w:keepNext/>
              <w:spacing w:after="0" w:line="240" w:lineRule="auto"/>
              <w:jc w:val="center"/>
              <w:outlineLvl w:val="3"/>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Pr="00735CE7">
              <w:rPr>
                <w:rFonts w:ascii="Times New Roman" w:eastAsia="Times New Roman" w:hAnsi="Times New Roman" w:cs="Times New Roman"/>
                <w:bCs/>
                <w:sz w:val="24"/>
                <w:szCs w:val="24"/>
                <w:lang w:eastAsia="ru-RU"/>
              </w:rPr>
              <w:t>5 000</w:t>
            </w:r>
          </w:p>
        </w:tc>
      </w:tr>
      <w:tr w:rsidR="004662CD" w:rsidRPr="00735CE7" w14:paraId="714E7D8C" w14:textId="77777777" w:rsidTr="00856421">
        <w:trPr>
          <w:cantSplit/>
          <w:trHeight w:val="240"/>
        </w:trPr>
        <w:tc>
          <w:tcPr>
            <w:tcW w:w="560" w:type="pct"/>
            <w:shd w:val="clear" w:color="auto" w:fill="auto"/>
            <w:vAlign w:val="center"/>
          </w:tcPr>
          <w:p w14:paraId="72BC00C3" w14:textId="77777777" w:rsidR="004662CD" w:rsidRPr="00735CE7" w:rsidRDefault="004662CD" w:rsidP="004A43CE">
            <w:pPr>
              <w:pStyle w:val="ab"/>
              <w:numPr>
                <w:ilvl w:val="0"/>
                <w:numId w:val="1"/>
              </w:numPr>
              <w:ind w:left="502"/>
              <w:jc w:val="center"/>
              <w:rPr>
                <w:rFonts w:eastAsia="Times New Roman"/>
                <w:sz w:val="24"/>
                <w:szCs w:val="24"/>
                <w:lang w:eastAsia="ru-RU"/>
              </w:rPr>
            </w:pPr>
          </w:p>
        </w:tc>
        <w:tc>
          <w:tcPr>
            <w:tcW w:w="3677" w:type="pct"/>
            <w:shd w:val="clear" w:color="auto" w:fill="auto"/>
            <w:vAlign w:val="center"/>
          </w:tcPr>
          <w:p w14:paraId="1FC1E962" w14:textId="234BE0D3" w:rsidR="004662CD" w:rsidRPr="00735CE7" w:rsidRDefault="00856421" w:rsidP="00856421">
            <w:pPr>
              <w:spacing w:after="0" w:line="240" w:lineRule="auto"/>
              <w:jc w:val="both"/>
              <w:outlineLvl w:val="4"/>
              <w:rPr>
                <w:rFonts w:ascii="Times New Roman" w:eastAsia="Times New Roman" w:hAnsi="Times New Roman" w:cs="Times New Roman"/>
                <w:bCs/>
                <w:iCs/>
                <w:sz w:val="24"/>
                <w:szCs w:val="24"/>
                <w:lang w:eastAsia="ru-RU"/>
              </w:rPr>
            </w:pPr>
            <w:r w:rsidRPr="00856421">
              <w:rPr>
                <w:rFonts w:ascii="Times New Roman" w:eastAsia="Times New Roman" w:hAnsi="Times New Roman" w:cs="Times New Roman"/>
                <w:bCs/>
                <w:iCs/>
                <w:sz w:val="24"/>
                <w:szCs w:val="24"/>
                <w:lang w:eastAsia="ru-RU"/>
              </w:rPr>
              <w:t>Карта зон с особыми условиями использования территории</w:t>
            </w:r>
            <w:r>
              <w:rPr>
                <w:rFonts w:ascii="Times New Roman" w:eastAsia="Times New Roman" w:hAnsi="Times New Roman" w:cs="Times New Roman"/>
                <w:bCs/>
                <w:iCs/>
                <w:sz w:val="24"/>
                <w:szCs w:val="24"/>
                <w:lang w:eastAsia="ru-RU"/>
              </w:rPr>
              <w:t xml:space="preserve"> </w:t>
            </w:r>
            <w:r w:rsidRPr="00856421">
              <w:rPr>
                <w:rFonts w:ascii="Times New Roman" w:eastAsia="Times New Roman" w:hAnsi="Times New Roman" w:cs="Times New Roman"/>
                <w:bCs/>
                <w:iCs/>
                <w:sz w:val="24"/>
                <w:szCs w:val="24"/>
                <w:lang w:eastAsia="ru-RU"/>
              </w:rPr>
              <w:t>и территорий, подверженных риску возникновения</w:t>
            </w:r>
            <w:r>
              <w:rPr>
                <w:rFonts w:ascii="Times New Roman" w:eastAsia="Times New Roman" w:hAnsi="Times New Roman" w:cs="Times New Roman"/>
                <w:bCs/>
                <w:iCs/>
                <w:sz w:val="24"/>
                <w:szCs w:val="24"/>
                <w:lang w:eastAsia="ru-RU"/>
              </w:rPr>
              <w:t xml:space="preserve"> </w:t>
            </w:r>
            <w:r w:rsidRPr="00856421">
              <w:rPr>
                <w:rFonts w:ascii="Times New Roman" w:eastAsia="Times New Roman" w:hAnsi="Times New Roman" w:cs="Times New Roman"/>
                <w:bCs/>
                <w:iCs/>
                <w:sz w:val="24"/>
                <w:szCs w:val="24"/>
                <w:lang w:eastAsia="ru-RU"/>
              </w:rPr>
              <w:t>чрезвычайных ситуаций природного и техногенного характера</w:t>
            </w:r>
          </w:p>
        </w:tc>
        <w:tc>
          <w:tcPr>
            <w:tcW w:w="763" w:type="pct"/>
            <w:shd w:val="clear" w:color="auto" w:fill="auto"/>
            <w:vAlign w:val="center"/>
          </w:tcPr>
          <w:p w14:paraId="5CC96544" w14:textId="77777777" w:rsidR="004662CD" w:rsidRDefault="004662CD" w:rsidP="00426593">
            <w:pPr>
              <w:keepNext/>
              <w:spacing w:after="0" w:line="240" w:lineRule="auto"/>
              <w:jc w:val="center"/>
              <w:outlineLvl w:val="3"/>
              <w:rPr>
                <w:rFonts w:ascii="Times New Roman" w:eastAsia="Times New Roman" w:hAnsi="Times New Roman" w:cs="Times New Roman"/>
                <w:bCs/>
                <w:sz w:val="24"/>
                <w:szCs w:val="24"/>
                <w:lang w:eastAsia="ru-RU"/>
              </w:rPr>
            </w:pPr>
            <w:r w:rsidRPr="00735CE7">
              <w:rPr>
                <w:rFonts w:ascii="Times New Roman" w:eastAsia="Times New Roman" w:hAnsi="Times New Roman" w:cs="Times New Roman"/>
                <w:bCs/>
                <w:sz w:val="24"/>
                <w:szCs w:val="24"/>
                <w:lang w:eastAsia="ru-RU"/>
              </w:rPr>
              <w:t>1:25 000</w:t>
            </w:r>
          </w:p>
          <w:p w14:paraId="6D231689" w14:textId="353ED432" w:rsidR="0048607C" w:rsidRPr="00735CE7" w:rsidRDefault="0048607C" w:rsidP="00426593">
            <w:pPr>
              <w:keepNext/>
              <w:spacing w:after="0" w:line="240" w:lineRule="auto"/>
              <w:jc w:val="center"/>
              <w:outlineLvl w:val="3"/>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Pr="00735CE7">
              <w:rPr>
                <w:rFonts w:ascii="Times New Roman" w:eastAsia="Times New Roman" w:hAnsi="Times New Roman" w:cs="Times New Roman"/>
                <w:bCs/>
                <w:sz w:val="24"/>
                <w:szCs w:val="24"/>
                <w:lang w:eastAsia="ru-RU"/>
              </w:rPr>
              <w:t>5 000</w:t>
            </w:r>
          </w:p>
        </w:tc>
      </w:tr>
    </w:tbl>
    <w:p w14:paraId="661AC43B" w14:textId="77777777" w:rsidR="009713BD" w:rsidRPr="00735CE7" w:rsidRDefault="009713BD">
      <w:pPr>
        <w:rPr>
          <w:rFonts w:ascii="Times New Roman" w:hAnsi="Times New Roman" w:cs="Times New Roman"/>
          <w:b/>
          <w:iCs/>
          <w:sz w:val="24"/>
          <w:szCs w:val="24"/>
        </w:rPr>
      </w:pPr>
      <w:r w:rsidRPr="00735CE7">
        <w:rPr>
          <w:rFonts w:ascii="Times New Roman" w:hAnsi="Times New Roman" w:cs="Times New Roman"/>
          <w:sz w:val="24"/>
          <w:szCs w:val="24"/>
        </w:rPr>
        <w:br w:type="page"/>
      </w:r>
    </w:p>
    <w:p w14:paraId="2BE7014C" w14:textId="77777777" w:rsidR="009713BD" w:rsidRPr="00735CE7" w:rsidRDefault="009713BD" w:rsidP="009713BD">
      <w:pPr>
        <w:pStyle w:val="affe"/>
        <w:rPr>
          <w:sz w:val="24"/>
          <w:szCs w:val="24"/>
        </w:rPr>
      </w:pPr>
      <w:r w:rsidRPr="00735CE7">
        <w:rPr>
          <w:sz w:val="24"/>
          <w:szCs w:val="24"/>
        </w:rPr>
        <w:lastRenderedPageBreak/>
        <w:t>Список используемых сокращений</w:t>
      </w:r>
    </w:p>
    <w:p w14:paraId="58298FBC" w14:textId="77777777" w:rsidR="009713BD" w:rsidRPr="00735CE7" w:rsidRDefault="009713BD" w:rsidP="009713BD">
      <w:pPr>
        <w:pStyle w:val="af1"/>
        <w:rPr>
          <w:sz w:val="24"/>
          <w:szCs w:val="24"/>
        </w:rPr>
      </w:pPr>
      <w:r w:rsidRPr="00735CE7">
        <w:rPr>
          <w:sz w:val="24"/>
          <w:szCs w:val="24"/>
        </w:rPr>
        <w:t>АЗС</w:t>
      </w:r>
      <w:r w:rsidRPr="00735CE7">
        <w:rPr>
          <w:sz w:val="24"/>
          <w:szCs w:val="24"/>
        </w:rPr>
        <w:tab/>
        <w:t>автомобильная заправочная станция</w:t>
      </w:r>
    </w:p>
    <w:p w14:paraId="4D7BF1F1" w14:textId="77777777" w:rsidR="009713BD" w:rsidRPr="00735CE7" w:rsidRDefault="009713BD" w:rsidP="009713BD">
      <w:pPr>
        <w:pStyle w:val="af1"/>
        <w:rPr>
          <w:sz w:val="24"/>
          <w:szCs w:val="24"/>
        </w:rPr>
      </w:pPr>
      <w:r w:rsidRPr="00735CE7">
        <w:rPr>
          <w:sz w:val="24"/>
          <w:szCs w:val="24"/>
        </w:rPr>
        <w:t>АЦ</w:t>
      </w:r>
      <w:r w:rsidRPr="00735CE7">
        <w:rPr>
          <w:sz w:val="24"/>
          <w:szCs w:val="24"/>
        </w:rPr>
        <w:tab/>
      </w:r>
      <w:r w:rsidR="00B72249" w:rsidRPr="00735CE7">
        <w:rPr>
          <w:sz w:val="24"/>
          <w:szCs w:val="24"/>
        </w:rPr>
        <w:t>автоцистерна</w:t>
      </w:r>
    </w:p>
    <w:p w14:paraId="26FD91CE" w14:textId="77777777" w:rsidR="009713BD" w:rsidRPr="00735CE7" w:rsidRDefault="009713BD" w:rsidP="009713BD">
      <w:pPr>
        <w:pStyle w:val="af1"/>
        <w:rPr>
          <w:sz w:val="24"/>
          <w:szCs w:val="24"/>
        </w:rPr>
      </w:pPr>
      <w:r w:rsidRPr="00735CE7">
        <w:rPr>
          <w:sz w:val="24"/>
          <w:szCs w:val="24"/>
        </w:rPr>
        <w:t>В</w:t>
      </w:r>
      <w:r w:rsidRPr="00735CE7">
        <w:rPr>
          <w:sz w:val="24"/>
          <w:szCs w:val="24"/>
        </w:rPr>
        <w:tab/>
        <w:t>восток</w:t>
      </w:r>
    </w:p>
    <w:p w14:paraId="68CF4AD9" w14:textId="77777777" w:rsidR="009713BD" w:rsidRPr="00735CE7" w:rsidRDefault="009713BD" w:rsidP="009713BD">
      <w:pPr>
        <w:pStyle w:val="af1"/>
        <w:rPr>
          <w:sz w:val="24"/>
          <w:szCs w:val="24"/>
        </w:rPr>
      </w:pPr>
      <w:r w:rsidRPr="00735CE7">
        <w:rPr>
          <w:sz w:val="24"/>
          <w:szCs w:val="24"/>
        </w:rPr>
        <w:t>ВЛ</w:t>
      </w:r>
      <w:r w:rsidRPr="00735CE7">
        <w:rPr>
          <w:sz w:val="24"/>
          <w:szCs w:val="24"/>
        </w:rPr>
        <w:tab/>
        <w:t>воздушные линии</w:t>
      </w:r>
    </w:p>
    <w:p w14:paraId="73775DD1" w14:textId="77777777" w:rsidR="009713BD" w:rsidRPr="00735CE7" w:rsidRDefault="009713BD" w:rsidP="009713BD">
      <w:pPr>
        <w:pStyle w:val="af1"/>
        <w:rPr>
          <w:sz w:val="24"/>
          <w:szCs w:val="24"/>
        </w:rPr>
      </w:pPr>
      <w:r w:rsidRPr="00735CE7">
        <w:rPr>
          <w:sz w:val="24"/>
          <w:szCs w:val="24"/>
        </w:rPr>
        <w:t>г.</w:t>
      </w:r>
      <w:r w:rsidRPr="00735CE7">
        <w:rPr>
          <w:sz w:val="24"/>
          <w:szCs w:val="24"/>
        </w:rPr>
        <w:tab/>
      </w:r>
      <w:r w:rsidR="00FF65DF" w:rsidRPr="00735CE7">
        <w:rPr>
          <w:sz w:val="24"/>
          <w:szCs w:val="24"/>
        </w:rPr>
        <w:t>город</w:t>
      </w:r>
    </w:p>
    <w:p w14:paraId="455705D9" w14:textId="77777777" w:rsidR="00EF06EC" w:rsidRPr="00735CE7" w:rsidRDefault="00EF06EC" w:rsidP="009713BD">
      <w:pPr>
        <w:pStyle w:val="af1"/>
        <w:rPr>
          <w:sz w:val="24"/>
          <w:szCs w:val="24"/>
        </w:rPr>
      </w:pPr>
      <w:r w:rsidRPr="00735CE7">
        <w:rPr>
          <w:sz w:val="24"/>
          <w:szCs w:val="24"/>
        </w:rPr>
        <w:t>ГРС</w:t>
      </w:r>
      <w:r w:rsidRPr="00735CE7">
        <w:rPr>
          <w:sz w:val="24"/>
          <w:szCs w:val="24"/>
        </w:rPr>
        <w:tab/>
        <w:t>газораспределительная станция</w:t>
      </w:r>
    </w:p>
    <w:p w14:paraId="36883777" w14:textId="77777777" w:rsidR="009A193B" w:rsidRPr="00735CE7" w:rsidRDefault="009A193B" w:rsidP="009713BD">
      <w:pPr>
        <w:pStyle w:val="af1"/>
        <w:rPr>
          <w:sz w:val="24"/>
          <w:szCs w:val="24"/>
        </w:rPr>
      </w:pPr>
      <w:r w:rsidRPr="00735CE7">
        <w:rPr>
          <w:rFonts w:eastAsia="Times New Roman"/>
          <w:sz w:val="24"/>
          <w:szCs w:val="24"/>
          <w:lang w:eastAsia="ru-RU"/>
        </w:rPr>
        <w:t>ГСМ</w:t>
      </w:r>
      <w:r w:rsidRPr="00735CE7">
        <w:rPr>
          <w:rFonts w:eastAsia="Times New Roman"/>
          <w:sz w:val="24"/>
          <w:szCs w:val="24"/>
          <w:lang w:eastAsia="ru-RU"/>
        </w:rPr>
        <w:tab/>
        <w:t>горюче-смазочные материалы</w:t>
      </w:r>
    </w:p>
    <w:p w14:paraId="22C49DB5" w14:textId="77777777" w:rsidR="009713BD" w:rsidRPr="00735CE7" w:rsidRDefault="009713BD" w:rsidP="009713BD">
      <w:pPr>
        <w:pStyle w:val="af1"/>
        <w:rPr>
          <w:sz w:val="24"/>
          <w:szCs w:val="24"/>
        </w:rPr>
      </w:pPr>
      <w:r w:rsidRPr="00735CE7">
        <w:rPr>
          <w:sz w:val="24"/>
          <w:szCs w:val="24"/>
        </w:rPr>
        <w:t>д.</w:t>
      </w:r>
      <w:r w:rsidRPr="00735CE7">
        <w:rPr>
          <w:sz w:val="24"/>
          <w:szCs w:val="24"/>
        </w:rPr>
        <w:tab/>
        <w:t>деревня</w:t>
      </w:r>
    </w:p>
    <w:p w14:paraId="6BE2FB8C" w14:textId="77777777" w:rsidR="009713BD" w:rsidRPr="00735CE7" w:rsidRDefault="009713BD" w:rsidP="009713BD">
      <w:pPr>
        <w:pStyle w:val="af1"/>
        <w:rPr>
          <w:sz w:val="24"/>
          <w:szCs w:val="24"/>
        </w:rPr>
      </w:pPr>
      <w:r w:rsidRPr="00735CE7">
        <w:rPr>
          <w:sz w:val="24"/>
          <w:szCs w:val="24"/>
        </w:rPr>
        <w:t>З</w:t>
      </w:r>
      <w:r w:rsidRPr="00735CE7">
        <w:rPr>
          <w:sz w:val="24"/>
          <w:szCs w:val="24"/>
        </w:rPr>
        <w:tab/>
        <w:t>запад</w:t>
      </w:r>
    </w:p>
    <w:p w14:paraId="7DD91F0B" w14:textId="77777777" w:rsidR="009713BD" w:rsidRPr="00735CE7" w:rsidRDefault="009713BD" w:rsidP="009713BD">
      <w:pPr>
        <w:pStyle w:val="af1"/>
        <w:rPr>
          <w:sz w:val="24"/>
          <w:szCs w:val="24"/>
        </w:rPr>
      </w:pPr>
      <w:r w:rsidRPr="00735CE7">
        <w:rPr>
          <w:sz w:val="24"/>
          <w:szCs w:val="24"/>
        </w:rPr>
        <w:t>ЗАО</w:t>
      </w:r>
      <w:r w:rsidRPr="00735CE7">
        <w:rPr>
          <w:sz w:val="24"/>
          <w:szCs w:val="24"/>
        </w:rPr>
        <w:tab/>
        <w:t>закрытое акционерное общество</w:t>
      </w:r>
    </w:p>
    <w:p w14:paraId="0D88EC80" w14:textId="77777777" w:rsidR="009713BD" w:rsidRPr="00735CE7" w:rsidRDefault="009713BD" w:rsidP="009713BD">
      <w:pPr>
        <w:pStyle w:val="af1"/>
        <w:rPr>
          <w:sz w:val="24"/>
          <w:szCs w:val="24"/>
        </w:rPr>
      </w:pPr>
      <w:r w:rsidRPr="00735CE7">
        <w:rPr>
          <w:sz w:val="24"/>
          <w:szCs w:val="24"/>
        </w:rPr>
        <w:t>ЗСО</w:t>
      </w:r>
      <w:r w:rsidRPr="00735CE7">
        <w:rPr>
          <w:sz w:val="24"/>
          <w:szCs w:val="24"/>
        </w:rPr>
        <w:tab/>
        <w:t>зона санитарной охраны</w:t>
      </w:r>
    </w:p>
    <w:p w14:paraId="58E59595" w14:textId="77777777" w:rsidR="009713BD" w:rsidRPr="00735CE7" w:rsidRDefault="009713BD" w:rsidP="009713BD">
      <w:pPr>
        <w:pStyle w:val="af1"/>
        <w:rPr>
          <w:sz w:val="24"/>
          <w:szCs w:val="24"/>
        </w:rPr>
      </w:pPr>
      <w:r w:rsidRPr="00735CE7">
        <w:rPr>
          <w:sz w:val="24"/>
          <w:szCs w:val="24"/>
        </w:rPr>
        <w:t>Кв.</w:t>
      </w:r>
      <w:r w:rsidRPr="00735CE7">
        <w:rPr>
          <w:sz w:val="24"/>
          <w:szCs w:val="24"/>
        </w:rPr>
        <w:tab/>
        <w:t>лесной квартал</w:t>
      </w:r>
    </w:p>
    <w:p w14:paraId="7AA85FF9" w14:textId="77777777" w:rsidR="009713BD" w:rsidRPr="00735CE7" w:rsidRDefault="009713BD" w:rsidP="009713BD">
      <w:pPr>
        <w:pStyle w:val="af1"/>
        <w:rPr>
          <w:sz w:val="24"/>
          <w:szCs w:val="24"/>
        </w:rPr>
      </w:pPr>
      <w:r w:rsidRPr="00735CE7">
        <w:rPr>
          <w:sz w:val="24"/>
          <w:szCs w:val="24"/>
        </w:rPr>
        <w:t>КНС</w:t>
      </w:r>
      <w:r w:rsidRPr="00735CE7">
        <w:rPr>
          <w:sz w:val="24"/>
          <w:szCs w:val="24"/>
        </w:rPr>
        <w:tab/>
        <w:t>канализационная насосная станция</w:t>
      </w:r>
    </w:p>
    <w:p w14:paraId="2876D469" w14:textId="77777777" w:rsidR="009713BD" w:rsidRPr="00735CE7" w:rsidRDefault="009713BD" w:rsidP="009713BD">
      <w:pPr>
        <w:pStyle w:val="af1"/>
        <w:rPr>
          <w:sz w:val="24"/>
          <w:szCs w:val="24"/>
        </w:rPr>
      </w:pPr>
      <w:r w:rsidRPr="00735CE7">
        <w:rPr>
          <w:sz w:val="24"/>
          <w:szCs w:val="24"/>
        </w:rPr>
        <w:t>КОС</w:t>
      </w:r>
      <w:r w:rsidRPr="00735CE7">
        <w:rPr>
          <w:sz w:val="24"/>
          <w:szCs w:val="24"/>
        </w:rPr>
        <w:tab/>
        <w:t>канализационное очистное сооружение</w:t>
      </w:r>
    </w:p>
    <w:p w14:paraId="71BF8AD8" w14:textId="77777777" w:rsidR="009713BD" w:rsidRPr="00735CE7" w:rsidRDefault="009713BD" w:rsidP="009713BD">
      <w:pPr>
        <w:pStyle w:val="af1"/>
        <w:rPr>
          <w:sz w:val="24"/>
          <w:szCs w:val="24"/>
        </w:rPr>
      </w:pPr>
      <w:r w:rsidRPr="00735CE7">
        <w:rPr>
          <w:sz w:val="24"/>
          <w:szCs w:val="24"/>
        </w:rPr>
        <w:t>МО</w:t>
      </w:r>
      <w:r w:rsidRPr="00735CE7">
        <w:rPr>
          <w:sz w:val="24"/>
          <w:szCs w:val="24"/>
        </w:rPr>
        <w:tab/>
        <w:t>муниципальное образование</w:t>
      </w:r>
    </w:p>
    <w:p w14:paraId="5C3E8457" w14:textId="77777777" w:rsidR="009713BD" w:rsidRPr="00735CE7" w:rsidRDefault="009713BD" w:rsidP="009713BD">
      <w:pPr>
        <w:pStyle w:val="af1"/>
        <w:rPr>
          <w:sz w:val="24"/>
          <w:szCs w:val="24"/>
        </w:rPr>
      </w:pPr>
      <w:r w:rsidRPr="00735CE7">
        <w:rPr>
          <w:sz w:val="24"/>
          <w:szCs w:val="24"/>
        </w:rPr>
        <w:t>МУП</w:t>
      </w:r>
      <w:r w:rsidRPr="00735CE7">
        <w:rPr>
          <w:sz w:val="24"/>
          <w:szCs w:val="24"/>
        </w:rPr>
        <w:tab/>
        <w:t>муниципальное унитарное предприятие</w:t>
      </w:r>
    </w:p>
    <w:p w14:paraId="6567F1D1" w14:textId="77777777" w:rsidR="00E42A4F" w:rsidRPr="00735CE7" w:rsidRDefault="00E42A4F" w:rsidP="009713BD">
      <w:pPr>
        <w:pStyle w:val="af1"/>
        <w:rPr>
          <w:sz w:val="24"/>
          <w:szCs w:val="24"/>
        </w:rPr>
      </w:pPr>
      <w:r w:rsidRPr="00735CE7">
        <w:rPr>
          <w:sz w:val="24"/>
          <w:szCs w:val="24"/>
        </w:rPr>
        <w:t>наб.</w:t>
      </w:r>
      <w:r w:rsidRPr="00735CE7">
        <w:rPr>
          <w:sz w:val="24"/>
          <w:szCs w:val="24"/>
        </w:rPr>
        <w:tab/>
        <w:t>набережная</w:t>
      </w:r>
    </w:p>
    <w:p w14:paraId="5FB4D490" w14:textId="77777777" w:rsidR="009713BD" w:rsidRPr="00735CE7" w:rsidRDefault="009713BD" w:rsidP="009713BD">
      <w:pPr>
        <w:pStyle w:val="af1"/>
        <w:rPr>
          <w:sz w:val="24"/>
          <w:szCs w:val="24"/>
        </w:rPr>
      </w:pPr>
      <w:r w:rsidRPr="00735CE7">
        <w:rPr>
          <w:sz w:val="24"/>
          <w:szCs w:val="24"/>
        </w:rPr>
        <w:t>ОАО</w:t>
      </w:r>
      <w:r w:rsidRPr="00735CE7">
        <w:rPr>
          <w:sz w:val="24"/>
          <w:szCs w:val="24"/>
        </w:rPr>
        <w:tab/>
        <w:t>открытое акционерное общество</w:t>
      </w:r>
    </w:p>
    <w:p w14:paraId="374B78E5" w14:textId="77777777" w:rsidR="009713BD" w:rsidRPr="00735CE7" w:rsidRDefault="009713BD" w:rsidP="009713BD">
      <w:pPr>
        <w:pStyle w:val="af1"/>
        <w:rPr>
          <w:sz w:val="24"/>
          <w:szCs w:val="24"/>
        </w:rPr>
      </w:pPr>
      <w:r w:rsidRPr="00735CE7">
        <w:rPr>
          <w:sz w:val="24"/>
          <w:szCs w:val="24"/>
        </w:rPr>
        <w:t>ОКН</w:t>
      </w:r>
      <w:r w:rsidRPr="00735CE7">
        <w:rPr>
          <w:sz w:val="24"/>
          <w:szCs w:val="24"/>
        </w:rPr>
        <w:tab/>
        <w:t>объекты культурного наследия</w:t>
      </w:r>
    </w:p>
    <w:p w14:paraId="6569C833" w14:textId="77777777" w:rsidR="009713BD" w:rsidRPr="00735CE7" w:rsidRDefault="009713BD" w:rsidP="009713BD">
      <w:pPr>
        <w:pStyle w:val="af1"/>
        <w:rPr>
          <w:sz w:val="24"/>
          <w:szCs w:val="24"/>
        </w:rPr>
      </w:pPr>
      <w:r w:rsidRPr="00735CE7">
        <w:rPr>
          <w:sz w:val="24"/>
          <w:szCs w:val="24"/>
        </w:rPr>
        <w:t>ООО</w:t>
      </w:r>
      <w:r w:rsidRPr="00735CE7">
        <w:rPr>
          <w:sz w:val="24"/>
          <w:szCs w:val="24"/>
        </w:rPr>
        <w:tab/>
        <w:t>общество с ограниченной ответственностью</w:t>
      </w:r>
    </w:p>
    <w:p w14:paraId="263232A8" w14:textId="77777777" w:rsidR="009713BD" w:rsidRPr="00735CE7" w:rsidRDefault="009713BD" w:rsidP="009713BD">
      <w:pPr>
        <w:pStyle w:val="af1"/>
        <w:rPr>
          <w:sz w:val="24"/>
          <w:szCs w:val="24"/>
        </w:rPr>
      </w:pPr>
      <w:r w:rsidRPr="00735CE7">
        <w:rPr>
          <w:sz w:val="24"/>
          <w:szCs w:val="24"/>
        </w:rPr>
        <w:t>п.</w:t>
      </w:r>
      <w:r w:rsidRPr="00735CE7">
        <w:rPr>
          <w:sz w:val="24"/>
          <w:szCs w:val="24"/>
        </w:rPr>
        <w:tab/>
        <w:t>посёлок</w:t>
      </w:r>
    </w:p>
    <w:p w14:paraId="6ECE209C" w14:textId="77777777" w:rsidR="009A193B" w:rsidRPr="00735CE7" w:rsidRDefault="00AC6846" w:rsidP="009713BD">
      <w:pPr>
        <w:pStyle w:val="af1"/>
        <w:rPr>
          <w:sz w:val="24"/>
          <w:szCs w:val="24"/>
        </w:rPr>
      </w:pPr>
      <w:r w:rsidRPr="00735CE7">
        <w:rPr>
          <w:sz w:val="24"/>
          <w:szCs w:val="24"/>
        </w:rPr>
        <w:t>ПДК</w:t>
      </w:r>
      <w:r w:rsidRPr="00735CE7">
        <w:rPr>
          <w:sz w:val="24"/>
          <w:szCs w:val="24"/>
        </w:rPr>
        <w:tab/>
        <w:t>предельно допустимая к</w:t>
      </w:r>
      <w:r w:rsidR="009A193B" w:rsidRPr="00735CE7">
        <w:rPr>
          <w:sz w:val="24"/>
          <w:szCs w:val="24"/>
        </w:rPr>
        <w:t>онцентрация</w:t>
      </w:r>
    </w:p>
    <w:p w14:paraId="74C5E8BF" w14:textId="77777777" w:rsidR="009713BD" w:rsidRPr="00735CE7" w:rsidRDefault="009713BD" w:rsidP="009713BD">
      <w:pPr>
        <w:pStyle w:val="af1"/>
        <w:rPr>
          <w:sz w:val="24"/>
          <w:szCs w:val="24"/>
        </w:rPr>
      </w:pPr>
      <w:r w:rsidRPr="00735CE7">
        <w:rPr>
          <w:sz w:val="24"/>
          <w:szCs w:val="24"/>
        </w:rPr>
        <w:t>ПС</w:t>
      </w:r>
      <w:r w:rsidRPr="00735CE7">
        <w:rPr>
          <w:sz w:val="24"/>
          <w:szCs w:val="24"/>
        </w:rPr>
        <w:tab/>
        <w:t>подстанция (электрическая)</w:t>
      </w:r>
    </w:p>
    <w:p w14:paraId="677ECCC3" w14:textId="77777777" w:rsidR="0099092E" w:rsidRPr="00735CE7" w:rsidRDefault="0099092E" w:rsidP="009713BD">
      <w:pPr>
        <w:pStyle w:val="af1"/>
        <w:rPr>
          <w:sz w:val="24"/>
          <w:szCs w:val="24"/>
        </w:rPr>
      </w:pPr>
      <w:r w:rsidRPr="00735CE7">
        <w:rPr>
          <w:sz w:val="24"/>
          <w:szCs w:val="24"/>
        </w:rPr>
        <w:t>р.</w:t>
      </w:r>
      <w:r w:rsidRPr="00735CE7">
        <w:rPr>
          <w:sz w:val="24"/>
          <w:szCs w:val="24"/>
        </w:rPr>
        <w:tab/>
        <w:t>река</w:t>
      </w:r>
    </w:p>
    <w:p w14:paraId="06824BE8" w14:textId="77777777" w:rsidR="009713BD" w:rsidRPr="00735CE7" w:rsidRDefault="009713BD" w:rsidP="009713BD">
      <w:pPr>
        <w:pStyle w:val="af1"/>
        <w:rPr>
          <w:sz w:val="24"/>
          <w:szCs w:val="24"/>
        </w:rPr>
      </w:pPr>
      <w:r w:rsidRPr="00735CE7">
        <w:rPr>
          <w:sz w:val="24"/>
          <w:szCs w:val="24"/>
        </w:rPr>
        <w:t>с.</w:t>
      </w:r>
      <w:r w:rsidRPr="00735CE7">
        <w:rPr>
          <w:sz w:val="24"/>
          <w:szCs w:val="24"/>
        </w:rPr>
        <w:tab/>
        <w:t>село</w:t>
      </w:r>
    </w:p>
    <w:p w14:paraId="4FA6A872" w14:textId="77777777" w:rsidR="009713BD" w:rsidRPr="00735CE7" w:rsidRDefault="009713BD" w:rsidP="009713BD">
      <w:pPr>
        <w:pStyle w:val="af1"/>
        <w:rPr>
          <w:sz w:val="24"/>
          <w:szCs w:val="24"/>
        </w:rPr>
      </w:pPr>
      <w:r w:rsidRPr="00735CE7">
        <w:rPr>
          <w:sz w:val="24"/>
          <w:szCs w:val="24"/>
        </w:rPr>
        <w:t>С</w:t>
      </w:r>
      <w:r w:rsidRPr="00735CE7">
        <w:rPr>
          <w:sz w:val="24"/>
          <w:szCs w:val="24"/>
        </w:rPr>
        <w:tab/>
        <w:t>север</w:t>
      </w:r>
    </w:p>
    <w:p w14:paraId="4798FAD9" w14:textId="77777777" w:rsidR="009713BD" w:rsidRPr="00735CE7" w:rsidRDefault="009713BD" w:rsidP="009713BD">
      <w:pPr>
        <w:pStyle w:val="af1"/>
        <w:rPr>
          <w:sz w:val="24"/>
          <w:szCs w:val="24"/>
        </w:rPr>
      </w:pPr>
      <w:r w:rsidRPr="00735CE7">
        <w:rPr>
          <w:sz w:val="24"/>
          <w:szCs w:val="24"/>
        </w:rPr>
        <w:t>СВ</w:t>
      </w:r>
      <w:r w:rsidRPr="00735CE7">
        <w:rPr>
          <w:sz w:val="24"/>
          <w:szCs w:val="24"/>
        </w:rPr>
        <w:tab/>
        <w:t>северо-восток</w:t>
      </w:r>
    </w:p>
    <w:p w14:paraId="52DC4414" w14:textId="77777777" w:rsidR="009713BD" w:rsidRPr="00735CE7" w:rsidRDefault="009713BD" w:rsidP="009713BD">
      <w:pPr>
        <w:pStyle w:val="af1"/>
        <w:rPr>
          <w:sz w:val="24"/>
          <w:szCs w:val="24"/>
        </w:rPr>
      </w:pPr>
      <w:r w:rsidRPr="00735CE7">
        <w:rPr>
          <w:sz w:val="24"/>
          <w:szCs w:val="24"/>
        </w:rPr>
        <w:t>СЗ</w:t>
      </w:r>
      <w:r w:rsidRPr="00735CE7">
        <w:rPr>
          <w:sz w:val="24"/>
          <w:szCs w:val="24"/>
        </w:rPr>
        <w:tab/>
        <w:t>северо-запад</w:t>
      </w:r>
    </w:p>
    <w:p w14:paraId="672C86A9" w14:textId="77777777" w:rsidR="009713BD" w:rsidRPr="00735CE7" w:rsidRDefault="009713BD" w:rsidP="009713BD">
      <w:pPr>
        <w:pStyle w:val="af1"/>
        <w:rPr>
          <w:sz w:val="24"/>
          <w:szCs w:val="24"/>
        </w:rPr>
      </w:pPr>
      <w:r w:rsidRPr="00735CE7">
        <w:rPr>
          <w:sz w:val="24"/>
          <w:szCs w:val="24"/>
        </w:rPr>
        <w:t>СЗЗ</w:t>
      </w:r>
      <w:r w:rsidRPr="00735CE7">
        <w:rPr>
          <w:sz w:val="24"/>
          <w:szCs w:val="24"/>
        </w:rPr>
        <w:tab/>
        <w:t>санитарно-защитная зона</w:t>
      </w:r>
    </w:p>
    <w:p w14:paraId="3236E19B" w14:textId="77777777" w:rsidR="00CF2D9E" w:rsidRPr="00735CE7" w:rsidRDefault="00CF2D9E" w:rsidP="009713BD">
      <w:pPr>
        <w:pStyle w:val="af1"/>
        <w:rPr>
          <w:sz w:val="24"/>
          <w:szCs w:val="24"/>
        </w:rPr>
      </w:pPr>
      <w:r w:rsidRPr="00735CE7">
        <w:rPr>
          <w:sz w:val="24"/>
          <w:szCs w:val="24"/>
        </w:rPr>
        <w:t>ст.</w:t>
      </w:r>
      <w:r w:rsidRPr="00735CE7">
        <w:rPr>
          <w:sz w:val="24"/>
          <w:szCs w:val="24"/>
        </w:rPr>
        <w:tab/>
        <w:t>станция</w:t>
      </w:r>
    </w:p>
    <w:p w14:paraId="7E79B379" w14:textId="77777777" w:rsidR="002B0F51" w:rsidRPr="00735CE7" w:rsidRDefault="002B0F51" w:rsidP="009713BD">
      <w:pPr>
        <w:pStyle w:val="af1"/>
        <w:rPr>
          <w:sz w:val="24"/>
          <w:szCs w:val="24"/>
        </w:rPr>
      </w:pPr>
      <w:r w:rsidRPr="00735CE7">
        <w:rPr>
          <w:sz w:val="24"/>
          <w:szCs w:val="24"/>
        </w:rPr>
        <w:t>сущ.</w:t>
      </w:r>
      <w:r w:rsidRPr="00735CE7">
        <w:rPr>
          <w:sz w:val="24"/>
          <w:szCs w:val="24"/>
        </w:rPr>
        <w:tab/>
        <w:t>существующий (-</w:t>
      </w:r>
      <w:proofErr w:type="spellStart"/>
      <w:r w:rsidRPr="00735CE7">
        <w:rPr>
          <w:sz w:val="24"/>
          <w:szCs w:val="24"/>
        </w:rPr>
        <w:t>ая</w:t>
      </w:r>
      <w:proofErr w:type="spellEnd"/>
      <w:r w:rsidRPr="00735CE7">
        <w:rPr>
          <w:sz w:val="24"/>
          <w:szCs w:val="24"/>
        </w:rPr>
        <w:t>, -</w:t>
      </w:r>
      <w:proofErr w:type="spellStart"/>
      <w:r w:rsidRPr="00735CE7">
        <w:rPr>
          <w:sz w:val="24"/>
          <w:szCs w:val="24"/>
        </w:rPr>
        <w:t>ие</w:t>
      </w:r>
      <w:proofErr w:type="spellEnd"/>
      <w:r w:rsidRPr="00735CE7">
        <w:rPr>
          <w:sz w:val="24"/>
          <w:szCs w:val="24"/>
        </w:rPr>
        <w:t>, -</w:t>
      </w:r>
      <w:proofErr w:type="spellStart"/>
      <w:r w:rsidRPr="00735CE7">
        <w:rPr>
          <w:sz w:val="24"/>
          <w:szCs w:val="24"/>
        </w:rPr>
        <w:t>ое</w:t>
      </w:r>
      <w:proofErr w:type="spellEnd"/>
      <w:r w:rsidRPr="00735CE7">
        <w:rPr>
          <w:sz w:val="24"/>
          <w:szCs w:val="24"/>
        </w:rPr>
        <w:t>)</w:t>
      </w:r>
    </w:p>
    <w:p w14:paraId="1DE723B1" w14:textId="77777777" w:rsidR="009713BD" w:rsidRPr="00735CE7" w:rsidRDefault="009713BD" w:rsidP="009713BD">
      <w:pPr>
        <w:pStyle w:val="af1"/>
        <w:rPr>
          <w:sz w:val="24"/>
          <w:szCs w:val="24"/>
        </w:rPr>
      </w:pPr>
      <w:r w:rsidRPr="00735CE7">
        <w:rPr>
          <w:sz w:val="24"/>
          <w:szCs w:val="24"/>
        </w:rPr>
        <w:t>ТКО</w:t>
      </w:r>
      <w:r w:rsidRPr="00735CE7">
        <w:rPr>
          <w:sz w:val="24"/>
          <w:szCs w:val="24"/>
        </w:rPr>
        <w:tab/>
        <w:t>твёрдые коммунальные отходы</w:t>
      </w:r>
    </w:p>
    <w:p w14:paraId="47510528" w14:textId="77777777" w:rsidR="009713BD" w:rsidRPr="00735CE7" w:rsidRDefault="009713BD" w:rsidP="009713BD">
      <w:pPr>
        <w:pStyle w:val="af1"/>
        <w:rPr>
          <w:sz w:val="24"/>
          <w:szCs w:val="24"/>
        </w:rPr>
      </w:pPr>
      <w:r w:rsidRPr="00735CE7">
        <w:rPr>
          <w:sz w:val="24"/>
          <w:szCs w:val="24"/>
        </w:rPr>
        <w:t>ТП</w:t>
      </w:r>
      <w:r w:rsidRPr="00735CE7">
        <w:rPr>
          <w:sz w:val="24"/>
          <w:szCs w:val="24"/>
        </w:rPr>
        <w:tab/>
        <w:t>трансформаторная подстанция</w:t>
      </w:r>
    </w:p>
    <w:p w14:paraId="0A3FB0CB" w14:textId="77777777" w:rsidR="009713BD" w:rsidRPr="00735CE7" w:rsidRDefault="009713BD" w:rsidP="009713BD">
      <w:pPr>
        <w:pStyle w:val="af1"/>
        <w:rPr>
          <w:sz w:val="24"/>
          <w:szCs w:val="24"/>
        </w:rPr>
      </w:pPr>
      <w:r w:rsidRPr="00735CE7">
        <w:rPr>
          <w:sz w:val="24"/>
          <w:szCs w:val="24"/>
        </w:rPr>
        <w:lastRenderedPageBreak/>
        <w:t>тыс.</w:t>
      </w:r>
      <w:r w:rsidRPr="00735CE7">
        <w:rPr>
          <w:sz w:val="24"/>
          <w:szCs w:val="24"/>
        </w:rPr>
        <w:tab/>
        <w:t>тысяч (тысяча)</w:t>
      </w:r>
    </w:p>
    <w:p w14:paraId="486E0661" w14:textId="77777777" w:rsidR="009713BD" w:rsidRPr="00735CE7" w:rsidRDefault="009713BD" w:rsidP="009713BD">
      <w:pPr>
        <w:pStyle w:val="af1"/>
        <w:rPr>
          <w:sz w:val="24"/>
          <w:szCs w:val="24"/>
        </w:rPr>
      </w:pPr>
      <w:r w:rsidRPr="00735CE7">
        <w:rPr>
          <w:sz w:val="24"/>
          <w:szCs w:val="24"/>
        </w:rPr>
        <w:t>ФАП</w:t>
      </w:r>
      <w:r w:rsidRPr="00735CE7">
        <w:rPr>
          <w:sz w:val="24"/>
          <w:szCs w:val="24"/>
        </w:rPr>
        <w:tab/>
        <w:t>фельдшерско-акушерский пункт</w:t>
      </w:r>
    </w:p>
    <w:p w14:paraId="3FF79EA4" w14:textId="77777777" w:rsidR="009713BD" w:rsidRPr="00735CE7" w:rsidRDefault="009713BD" w:rsidP="009713BD">
      <w:pPr>
        <w:pStyle w:val="af1"/>
        <w:rPr>
          <w:sz w:val="24"/>
          <w:szCs w:val="24"/>
        </w:rPr>
      </w:pPr>
      <w:r w:rsidRPr="00735CE7">
        <w:rPr>
          <w:sz w:val="24"/>
          <w:szCs w:val="24"/>
        </w:rPr>
        <w:t>чел.</w:t>
      </w:r>
      <w:r w:rsidRPr="00735CE7">
        <w:rPr>
          <w:sz w:val="24"/>
          <w:szCs w:val="24"/>
        </w:rPr>
        <w:tab/>
        <w:t>человек</w:t>
      </w:r>
    </w:p>
    <w:p w14:paraId="198DC688" w14:textId="77777777" w:rsidR="009713BD" w:rsidRPr="00735CE7" w:rsidRDefault="009713BD" w:rsidP="009713BD">
      <w:pPr>
        <w:pStyle w:val="af1"/>
        <w:rPr>
          <w:sz w:val="24"/>
          <w:szCs w:val="24"/>
        </w:rPr>
      </w:pPr>
      <w:r w:rsidRPr="00735CE7">
        <w:rPr>
          <w:sz w:val="24"/>
          <w:szCs w:val="24"/>
        </w:rPr>
        <w:t>Ю</w:t>
      </w:r>
      <w:r w:rsidRPr="00735CE7">
        <w:rPr>
          <w:sz w:val="24"/>
          <w:szCs w:val="24"/>
        </w:rPr>
        <w:tab/>
        <w:t>юг</w:t>
      </w:r>
    </w:p>
    <w:p w14:paraId="6F0617C9" w14:textId="77777777" w:rsidR="009713BD" w:rsidRPr="00735CE7" w:rsidRDefault="009713BD" w:rsidP="009713BD">
      <w:pPr>
        <w:pStyle w:val="af1"/>
        <w:rPr>
          <w:sz w:val="24"/>
          <w:szCs w:val="24"/>
        </w:rPr>
      </w:pPr>
      <w:r w:rsidRPr="00735CE7">
        <w:rPr>
          <w:sz w:val="24"/>
          <w:szCs w:val="24"/>
        </w:rPr>
        <w:t>ЮВ</w:t>
      </w:r>
      <w:r w:rsidRPr="00735CE7">
        <w:rPr>
          <w:sz w:val="24"/>
          <w:szCs w:val="24"/>
        </w:rPr>
        <w:tab/>
        <w:t>юго-восток</w:t>
      </w:r>
    </w:p>
    <w:p w14:paraId="57CB65B1" w14:textId="77777777" w:rsidR="009713BD" w:rsidRPr="00735CE7" w:rsidRDefault="009713BD" w:rsidP="009713BD">
      <w:pPr>
        <w:pStyle w:val="af1"/>
        <w:rPr>
          <w:sz w:val="24"/>
          <w:szCs w:val="24"/>
        </w:rPr>
      </w:pPr>
      <w:r w:rsidRPr="00735CE7">
        <w:rPr>
          <w:sz w:val="24"/>
          <w:szCs w:val="24"/>
        </w:rPr>
        <w:t>ЮЗ</w:t>
      </w:r>
      <w:r w:rsidRPr="00735CE7">
        <w:rPr>
          <w:sz w:val="24"/>
          <w:szCs w:val="24"/>
        </w:rPr>
        <w:tab/>
        <w:t>юго-запад</w:t>
      </w:r>
    </w:p>
    <w:p w14:paraId="310911E4" w14:textId="77777777" w:rsidR="009713BD" w:rsidRPr="00735CE7" w:rsidRDefault="009713BD" w:rsidP="009713BD">
      <w:pPr>
        <w:pStyle w:val="12"/>
        <w:numPr>
          <w:ilvl w:val="0"/>
          <w:numId w:val="0"/>
        </w:numPr>
        <w:ind w:left="930"/>
        <w:rPr>
          <w:sz w:val="24"/>
          <w:szCs w:val="24"/>
        </w:rPr>
      </w:pPr>
      <w:bookmarkStart w:id="7" w:name="_Toc131947824"/>
      <w:r w:rsidRPr="00735CE7">
        <w:rPr>
          <w:sz w:val="24"/>
          <w:szCs w:val="24"/>
        </w:rPr>
        <w:lastRenderedPageBreak/>
        <w:t>Цели и задачи территориального планирования</w:t>
      </w:r>
      <w:bookmarkEnd w:id="7"/>
    </w:p>
    <w:p w14:paraId="44002275" w14:textId="77777777" w:rsidR="009713BD" w:rsidRPr="00735CE7" w:rsidRDefault="009713BD" w:rsidP="007F3374">
      <w:pPr>
        <w:pStyle w:val="af1"/>
        <w:spacing w:line="276" w:lineRule="auto"/>
        <w:rPr>
          <w:sz w:val="24"/>
          <w:szCs w:val="24"/>
        </w:rPr>
      </w:pPr>
      <w:r w:rsidRPr="00735CE7">
        <w:rPr>
          <w:sz w:val="24"/>
          <w:szCs w:val="24"/>
        </w:rPr>
        <w:t>В соответствии со статьей 9 Градостроительного кодекса Российской Федерации, 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14:paraId="5436B90C" w14:textId="77777777" w:rsidR="009713BD" w:rsidRPr="00735CE7" w:rsidRDefault="009713BD" w:rsidP="007F3374">
      <w:pPr>
        <w:pStyle w:val="af1"/>
        <w:spacing w:line="276" w:lineRule="auto"/>
        <w:rPr>
          <w:sz w:val="24"/>
          <w:szCs w:val="24"/>
        </w:rPr>
      </w:pPr>
      <w:r w:rsidRPr="00735CE7">
        <w:rPr>
          <w:sz w:val="24"/>
          <w:szCs w:val="24"/>
        </w:rPr>
        <w:t>Цели:</w:t>
      </w:r>
    </w:p>
    <w:p w14:paraId="5265D355" w14:textId="77777777" w:rsidR="009713BD" w:rsidRPr="00735CE7" w:rsidRDefault="009713BD" w:rsidP="007F3374">
      <w:pPr>
        <w:pStyle w:val="a4"/>
        <w:spacing w:line="276" w:lineRule="auto"/>
        <w:rPr>
          <w:sz w:val="24"/>
          <w:szCs w:val="24"/>
        </w:rPr>
      </w:pPr>
      <w:r w:rsidRPr="00735CE7">
        <w:rPr>
          <w:sz w:val="24"/>
          <w:szCs w:val="24"/>
        </w:rPr>
        <w:t xml:space="preserve">обеспечение устойчивого развития территории </w:t>
      </w:r>
      <w:r w:rsidR="00474720" w:rsidRPr="00735CE7">
        <w:rPr>
          <w:sz w:val="24"/>
          <w:szCs w:val="24"/>
        </w:rPr>
        <w:t>сельского</w:t>
      </w:r>
      <w:r w:rsidR="00DD15CF" w:rsidRPr="00735CE7">
        <w:rPr>
          <w:sz w:val="24"/>
          <w:szCs w:val="24"/>
        </w:rPr>
        <w:t xml:space="preserve"> поселения</w:t>
      </w:r>
      <w:r w:rsidRPr="00735CE7">
        <w:rPr>
          <w:sz w:val="24"/>
          <w:szCs w:val="24"/>
        </w:rPr>
        <w:t>, создание благоприятных условий проживания населения в населенных пунктах муниципального образования, исходя из совокупности экологических, экономических, социальных и иных факторов;</w:t>
      </w:r>
    </w:p>
    <w:p w14:paraId="276932C8" w14:textId="77777777" w:rsidR="009713BD" w:rsidRPr="00735CE7" w:rsidRDefault="009713BD" w:rsidP="007F3374">
      <w:pPr>
        <w:pStyle w:val="a4"/>
        <w:spacing w:line="276" w:lineRule="auto"/>
        <w:rPr>
          <w:sz w:val="24"/>
          <w:szCs w:val="24"/>
        </w:rPr>
      </w:pPr>
      <w:r w:rsidRPr="00735CE7">
        <w:rPr>
          <w:sz w:val="24"/>
          <w:szCs w:val="24"/>
        </w:rPr>
        <w:t xml:space="preserve">определение долгосрочной стратегии и этапов развития </w:t>
      </w:r>
      <w:r w:rsidR="00474720" w:rsidRPr="00735CE7">
        <w:rPr>
          <w:sz w:val="24"/>
          <w:szCs w:val="24"/>
        </w:rPr>
        <w:t xml:space="preserve">сельского </w:t>
      </w:r>
      <w:r w:rsidR="00DD15CF" w:rsidRPr="00735CE7">
        <w:rPr>
          <w:sz w:val="24"/>
          <w:szCs w:val="24"/>
        </w:rPr>
        <w:t>поселения</w:t>
      </w:r>
      <w:r w:rsidRPr="00735CE7">
        <w:rPr>
          <w:sz w:val="24"/>
          <w:szCs w:val="24"/>
        </w:rPr>
        <w:t xml:space="preserve"> и населенных пунктов, входящих в его состав, с учетом </w:t>
      </w:r>
      <w:r w:rsidR="00DD15CF" w:rsidRPr="00735CE7">
        <w:rPr>
          <w:sz w:val="24"/>
          <w:szCs w:val="24"/>
        </w:rPr>
        <w:t>экономического потенциала территории</w:t>
      </w:r>
      <w:r w:rsidRPr="00735CE7">
        <w:rPr>
          <w:sz w:val="24"/>
          <w:szCs w:val="24"/>
        </w:rPr>
        <w:t>;</w:t>
      </w:r>
    </w:p>
    <w:p w14:paraId="09CDE067" w14:textId="77777777" w:rsidR="009713BD" w:rsidRPr="00735CE7" w:rsidRDefault="009713BD" w:rsidP="007F3374">
      <w:pPr>
        <w:pStyle w:val="a4"/>
        <w:spacing w:line="276" w:lineRule="auto"/>
        <w:rPr>
          <w:sz w:val="24"/>
          <w:szCs w:val="24"/>
        </w:rPr>
      </w:pPr>
      <w:r w:rsidRPr="00735CE7">
        <w:rPr>
          <w:sz w:val="24"/>
          <w:szCs w:val="24"/>
        </w:rPr>
        <w:t xml:space="preserve">обоснование предложений по установлению границ населенных пунктов, входящих в состав </w:t>
      </w:r>
      <w:r w:rsidR="00474720" w:rsidRPr="00735CE7">
        <w:rPr>
          <w:sz w:val="24"/>
          <w:szCs w:val="24"/>
        </w:rPr>
        <w:t>сельского</w:t>
      </w:r>
      <w:r w:rsidR="00DD15CF" w:rsidRPr="00735CE7">
        <w:rPr>
          <w:sz w:val="24"/>
          <w:szCs w:val="24"/>
        </w:rPr>
        <w:t xml:space="preserve"> поселения</w:t>
      </w:r>
      <w:r w:rsidRPr="00735CE7">
        <w:rPr>
          <w:sz w:val="24"/>
          <w:szCs w:val="24"/>
        </w:rPr>
        <w:t>;</w:t>
      </w:r>
    </w:p>
    <w:p w14:paraId="3A26764E" w14:textId="77777777" w:rsidR="009713BD" w:rsidRPr="00735CE7" w:rsidRDefault="009713BD" w:rsidP="007F3374">
      <w:pPr>
        <w:pStyle w:val="a4"/>
        <w:spacing w:line="276" w:lineRule="auto"/>
        <w:rPr>
          <w:sz w:val="24"/>
          <w:szCs w:val="24"/>
        </w:rPr>
      </w:pPr>
      <w:r w:rsidRPr="00735CE7">
        <w:rPr>
          <w:sz w:val="24"/>
          <w:szCs w:val="24"/>
        </w:rPr>
        <w:t>совершенствование архитектурно-планировочной организации, инженерно-транспортной и социально-бытовой инфраструктуры;</w:t>
      </w:r>
    </w:p>
    <w:p w14:paraId="70957296" w14:textId="77777777" w:rsidR="009713BD" w:rsidRPr="00735CE7" w:rsidRDefault="009713BD" w:rsidP="007F3374">
      <w:pPr>
        <w:pStyle w:val="a4"/>
        <w:spacing w:line="276" w:lineRule="auto"/>
        <w:rPr>
          <w:sz w:val="24"/>
          <w:szCs w:val="24"/>
        </w:rPr>
      </w:pPr>
      <w:r w:rsidRPr="00735CE7">
        <w:rPr>
          <w:sz w:val="24"/>
          <w:szCs w:val="24"/>
        </w:rPr>
        <w:t xml:space="preserve">создание </w:t>
      </w:r>
      <w:r w:rsidR="00DD15CF" w:rsidRPr="00735CE7">
        <w:rPr>
          <w:sz w:val="24"/>
          <w:szCs w:val="24"/>
        </w:rPr>
        <w:t>генерального плана</w:t>
      </w:r>
      <w:r w:rsidRPr="00735CE7">
        <w:rPr>
          <w:sz w:val="24"/>
          <w:szCs w:val="24"/>
        </w:rPr>
        <w:t>, отвечающего всем потребностям местного самоуправления.</w:t>
      </w:r>
    </w:p>
    <w:p w14:paraId="3059E60B" w14:textId="77777777" w:rsidR="009713BD" w:rsidRPr="00735CE7" w:rsidRDefault="009713BD" w:rsidP="007F3374">
      <w:pPr>
        <w:pStyle w:val="af1"/>
        <w:spacing w:line="276" w:lineRule="auto"/>
        <w:rPr>
          <w:sz w:val="24"/>
          <w:szCs w:val="24"/>
        </w:rPr>
      </w:pPr>
      <w:r w:rsidRPr="00735CE7">
        <w:rPr>
          <w:sz w:val="24"/>
          <w:szCs w:val="24"/>
        </w:rPr>
        <w:t>Основные задачи:</w:t>
      </w:r>
    </w:p>
    <w:p w14:paraId="03DB1016" w14:textId="77777777" w:rsidR="009713BD" w:rsidRPr="00735CE7" w:rsidRDefault="009713BD" w:rsidP="007F3374">
      <w:pPr>
        <w:pStyle w:val="a4"/>
        <w:spacing w:line="276" w:lineRule="auto"/>
        <w:rPr>
          <w:sz w:val="24"/>
          <w:szCs w:val="24"/>
        </w:rPr>
      </w:pPr>
      <w:r w:rsidRPr="00735CE7">
        <w:rPr>
          <w:sz w:val="24"/>
          <w:szCs w:val="24"/>
        </w:rPr>
        <w:t>выявление проблем градостроительного развития на основе комплексного анализа территории;</w:t>
      </w:r>
    </w:p>
    <w:p w14:paraId="0604D88A" w14:textId="77777777" w:rsidR="009713BD" w:rsidRPr="00735CE7" w:rsidRDefault="009713BD" w:rsidP="007F3374">
      <w:pPr>
        <w:pStyle w:val="a4"/>
        <w:spacing w:line="276" w:lineRule="auto"/>
        <w:rPr>
          <w:sz w:val="24"/>
          <w:szCs w:val="24"/>
        </w:rPr>
      </w:pPr>
      <w:r w:rsidRPr="00735CE7">
        <w:rPr>
          <w:sz w:val="24"/>
          <w:szCs w:val="24"/>
        </w:rPr>
        <w:t xml:space="preserve">разработка предложений по </w:t>
      </w:r>
      <w:r w:rsidR="00DD15CF" w:rsidRPr="00735CE7">
        <w:rPr>
          <w:sz w:val="24"/>
          <w:szCs w:val="24"/>
        </w:rPr>
        <w:t>функциональному зонированию</w:t>
      </w:r>
      <w:r w:rsidRPr="00735CE7">
        <w:rPr>
          <w:sz w:val="24"/>
          <w:szCs w:val="24"/>
        </w:rPr>
        <w:t>;</w:t>
      </w:r>
    </w:p>
    <w:p w14:paraId="02F3D09F" w14:textId="77777777" w:rsidR="009713BD" w:rsidRPr="00735CE7" w:rsidRDefault="009713BD" w:rsidP="007F3374">
      <w:pPr>
        <w:pStyle w:val="a4"/>
        <w:spacing w:line="276" w:lineRule="auto"/>
        <w:rPr>
          <w:sz w:val="24"/>
          <w:szCs w:val="24"/>
        </w:rPr>
      </w:pPr>
      <w:r w:rsidRPr="00735CE7">
        <w:rPr>
          <w:sz w:val="24"/>
          <w:szCs w:val="24"/>
        </w:rPr>
        <w:t>разработка предложений по размещению объектов капитального строительства местного значения;</w:t>
      </w:r>
    </w:p>
    <w:p w14:paraId="5E9716DC" w14:textId="77777777" w:rsidR="009713BD" w:rsidRPr="00735CE7" w:rsidRDefault="009713BD" w:rsidP="007F3374">
      <w:pPr>
        <w:pStyle w:val="a4"/>
        <w:spacing w:line="276" w:lineRule="auto"/>
        <w:rPr>
          <w:sz w:val="24"/>
          <w:szCs w:val="24"/>
        </w:rPr>
      </w:pPr>
      <w:r w:rsidRPr="00735CE7">
        <w:rPr>
          <w:sz w:val="24"/>
          <w:szCs w:val="24"/>
        </w:rPr>
        <w:t xml:space="preserve">создание генерального плана </w:t>
      </w:r>
      <w:r w:rsidR="00474720" w:rsidRPr="00735CE7">
        <w:rPr>
          <w:sz w:val="24"/>
          <w:szCs w:val="24"/>
        </w:rPr>
        <w:t>сельского</w:t>
      </w:r>
      <w:r w:rsidR="00DD15CF" w:rsidRPr="00735CE7">
        <w:rPr>
          <w:sz w:val="24"/>
          <w:szCs w:val="24"/>
        </w:rPr>
        <w:t xml:space="preserve"> поселения</w:t>
      </w:r>
      <w:r w:rsidRPr="00735CE7">
        <w:rPr>
          <w:sz w:val="24"/>
          <w:szCs w:val="24"/>
        </w:rPr>
        <w:t xml:space="preserve"> в цифровом виде на основе компьютерных технологий с учетом требований к формированию ресурсов информационной системы градостроительной деятельности.</w:t>
      </w:r>
    </w:p>
    <w:p w14:paraId="6554F17B" w14:textId="77777777" w:rsidR="00556C84" w:rsidRPr="00735CE7" w:rsidRDefault="00556C84" w:rsidP="007F3374">
      <w:pPr>
        <w:pStyle w:val="affe"/>
        <w:spacing w:line="276" w:lineRule="auto"/>
        <w:rPr>
          <w:sz w:val="24"/>
          <w:szCs w:val="24"/>
        </w:rPr>
      </w:pPr>
      <w:r w:rsidRPr="00735CE7">
        <w:rPr>
          <w:sz w:val="24"/>
          <w:szCs w:val="24"/>
        </w:rPr>
        <w:t>Нормативная база</w:t>
      </w:r>
    </w:p>
    <w:p w14:paraId="06C0DA52" w14:textId="77777777" w:rsidR="00265A87" w:rsidRPr="003E6B51" w:rsidRDefault="00265A87" w:rsidP="007F3374">
      <w:pPr>
        <w:pStyle w:val="a2"/>
        <w:spacing w:line="276" w:lineRule="auto"/>
        <w:rPr>
          <w:sz w:val="24"/>
          <w:szCs w:val="24"/>
        </w:rPr>
      </w:pPr>
      <w:r w:rsidRPr="003E6B51">
        <w:rPr>
          <w:sz w:val="24"/>
          <w:szCs w:val="24"/>
        </w:rPr>
        <w:t>Градостроительный кодекс Российской Федерации;</w:t>
      </w:r>
    </w:p>
    <w:p w14:paraId="2F843F13" w14:textId="77777777" w:rsidR="00265A87" w:rsidRPr="003E6B51" w:rsidRDefault="00265A87" w:rsidP="007F3374">
      <w:pPr>
        <w:pStyle w:val="a2"/>
        <w:spacing w:line="276" w:lineRule="auto"/>
        <w:rPr>
          <w:sz w:val="24"/>
          <w:szCs w:val="24"/>
        </w:rPr>
      </w:pPr>
      <w:r w:rsidRPr="003E6B51">
        <w:rPr>
          <w:sz w:val="24"/>
          <w:szCs w:val="24"/>
        </w:rPr>
        <w:t>Земельный кодекс Российской Федерации;</w:t>
      </w:r>
    </w:p>
    <w:p w14:paraId="7F749A15" w14:textId="77777777" w:rsidR="00265A87" w:rsidRPr="003E6B51" w:rsidRDefault="00265A87" w:rsidP="007F3374">
      <w:pPr>
        <w:pStyle w:val="a2"/>
        <w:spacing w:line="276" w:lineRule="auto"/>
        <w:rPr>
          <w:sz w:val="24"/>
          <w:szCs w:val="24"/>
        </w:rPr>
      </w:pPr>
      <w:r w:rsidRPr="003E6B51">
        <w:rPr>
          <w:sz w:val="24"/>
          <w:szCs w:val="24"/>
        </w:rPr>
        <w:t>Водный кодекс Российской Федерации;</w:t>
      </w:r>
    </w:p>
    <w:p w14:paraId="37482432" w14:textId="77777777" w:rsidR="00265A87" w:rsidRPr="003E6B51" w:rsidRDefault="00265A87" w:rsidP="007F3374">
      <w:pPr>
        <w:pStyle w:val="a2"/>
        <w:spacing w:line="276" w:lineRule="auto"/>
        <w:rPr>
          <w:sz w:val="24"/>
          <w:szCs w:val="24"/>
        </w:rPr>
      </w:pPr>
      <w:r w:rsidRPr="003E6B51">
        <w:rPr>
          <w:sz w:val="24"/>
          <w:szCs w:val="24"/>
        </w:rPr>
        <w:t>Федеральный закон от 6 октября 2003 года № 131-ФЗ «Об общих принципах организации местного самоуправления в Российской Федерации»;</w:t>
      </w:r>
    </w:p>
    <w:p w14:paraId="65A162B6" w14:textId="77777777" w:rsidR="00265A87" w:rsidRPr="003E6B51" w:rsidRDefault="00265A87" w:rsidP="007F3374">
      <w:pPr>
        <w:pStyle w:val="a2"/>
        <w:spacing w:line="276" w:lineRule="auto"/>
        <w:rPr>
          <w:sz w:val="24"/>
          <w:szCs w:val="24"/>
        </w:rPr>
      </w:pPr>
      <w:r w:rsidRPr="003E6B51">
        <w:rPr>
          <w:sz w:val="24"/>
          <w:szCs w:val="24"/>
        </w:rPr>
        <w:t>Лесной кодекс Российской Федерации</w:t>
      </w:r>
    </w:p>
    <w:p w14:paraId="7B54C411" w14:textId="77777777" w:rsidR="00265A87" w:rsidRPr="003E6B51" w:rsidRDefault="00265A87" w:rsidP="007F3374">
      <w:pPr>
        <w:pStyle w:val="a2"/>
        <w:spacing w:line="276" w:lineRule="auto"/>
        <w:rPr>
          <w:sz w:val="24"/>
          <w:szCs w:val="24"/>
        </w:rPr>
      </w:pPr>
      <w:r w:rsidRPr="003E6B51">
        <w:rPr>
          <w:sz w:val="24"/>
          <w:szCs w:val="24"/>
        </w:rPr>
        <w:t>Федеральный закон «Об охране окружающей среды» от 10 января 2002 г. № 7-ФЗ;</w:t>
      </w:r>
    </w:p>
    <w:p w14:paraId="7DF2CC37" w14:textId="77777777" w:rsidR="00265A87" w:rsidRPr="003E6B51" w:rsidRDefault="00265A87" w:rsidP="007F3374">
      <w:pPr>
        <w:pStyle w:val="a2"/>
        <w:spacing w:line="276" w:lineRule="auto"/>
        <w:rPr>
          <w:sz w:val="24"/>
          <w:szCs w:val="24"/>
        </w:rPr>
      </w:pPr>
      <w:r w:rsidRPr="003E6B51">
        <w:rPr>
          <w:sz w:val="24"/>
          <w:szCs w:val="24"/>
        </w:rPr>
        <w:t>Федеральный закон от 14 марта 1995 года № 33-ФЗ «Об особо охраняемых природных территориях»;</w:t>
      </w:r>
    </w:p>
    <w:p w14:paraId="6691468D" w14:textId="77777777" w:rsidR="00265A87" w:rsidRPr="003E6B51" w:rsidRDefault="00265A87" w:rsidP="007F3374">
      <w:pPr>
        <w:pStyle w:val="a2"/>
        <w:spacing w:line="276" w:lineRule="auto"/>
        <w:rPr>
          <w:sz w:val="24"/>
          <w:szCs w:val="24"/>
        </w:rPr>
      </w:pPr>
      <w:r w:rsidRPr="003E6B51">
        <w:rPr>
          <w:sz w:val="24"/>
          <w:szCs w:val="24"/>
        </w:rPr>
        <w:lastRenderedPageBreak/>
        <w:t>Федеральный закон от 27 декабря 2002 года № 184-ФЗ «О техническом регулировании»;</w:t>
      </w:r>
    </w:p>
    <w:p w14:paraId="6E4C70B4" w14:textId="77777777" w:rsidR="00265A87" w:rsidRPr="003E6B51" w:rsidRDefault="00265A87" w:rsidP="007F3374">
      <w:pPr>
        <w:pStyle w:val="a2"/>
        <w:spacing w:line="276" w:lineRule="auto"/>
        <w:rPr>
          <w:sz w:val="24"/>
          <w:szCs w:val="24"/>
        </w:rPr>
      </w:pPr>
      <w:r w:rsidRPr="003E6B51">
        <w:rPr>
          <w:sz w:val="24"/>
          <w:szCs w:val="24"/>
        </w:rPr>
        <w:t>Федеральный закон от 17 ноября 1995 года № 169-ФЗ «Об архитектурной деятельности в Российской Федерации»;</w:t>
      </w:r>
    </w:p>
    <w:p w14:paraId="058C8F4C" w14:textId="77777777" w:rsidR="00265A87" w:rsidRPr="003E6B51" w:rsidRDefault="00265A87" w:rsidP="007F3374">
      <w:pPr>
        <w:pStyle w:val="a2"/>
        <w:spacing w:line="276" w:lineRule="auto"/>
        <w:rPr>
          <w:sz w:val="24"/>
          <w:szCs w:val="24"/>
        </w:rPr>
      </w:pPr>
      <w:r w:rsidRPr="003E6B51">
        <w:rPr>
          <w:sz w:val="24"/>
          <w:szCs w:val="24"/>
        </w:rPr>
        <w:t>Федеральный закон от 24 ноября 1995 года № 181-ФЗ «О социальной защите инвалидов в Российской Федерации»;</w:t>
      </w:r>
    </w:p>
    <w:p w14:paraId="7C620B48" w14:textId="77777777" w:rsidR="00265A87" w:rsidRPr="003E6B51" w:rsidRDefault="00265A87" w:rsidP="007F3374">
      <w:pPr>
        <w:pStyle w:val="a2"/>
        <w:spacing w:line="276" w:lineRule="auto"/>
        <w:rPr>
          <w:sz w:val="24"/>
          <w:szCs w:val="24"/>
        </w:rPr>
      </w:pPr>
      <w:r w:rsidRPr="003E6B51">
        <w:rPr>
          <w:sz w:val="24"/>
          <w:szCs w:val="24"/>
        </w:rPr>
        <w:t>Федеральный закон "Об объектах культурного наследия (памятниках истории и культуры) народов Российской Федерации" от 25.06.2002 № 73-ФЗ;</w:t>
      </w:r>
    </w:p>
    <w:p w14:paraId="5857BD98" w14:textId="77777777" w:rsidR="00265A87" w:rsidRPr="003E6B51" w:rsidRDefault="00265A87" w:rsidP="007F3374">
      <w:pPr>
        <w:pStyle w:val="a2"/>
        <w:spacing w:line="276" w:lineRule="auto"/>
        <w:rPr>
          <w:sz w:val="24"/>
          <w:szCs w:val="24"/>
        </w:rPr>
      </w:pPr>
      <w:r w:rsidRPr="003E6B51">
        <w:rPr>
          <w:sz w:val="24"/>
          <w:szCs w:val="24"/>
        </w:rPr>
        <w:t>Федеральный закон №68 от 21.12.1994 «О защите населения и территорий от чрезвычайных ситуаций природного и техногенного характера»;</w:t>
      </w:r>
    </w:p>
    <w:p w14:paraId="3911548C" w14:textId="77777777" w:rsidR="00265A87" w:rsidRPr="003E6B51" w:rsidRDefault="00265A87" w:rsidP="007F3374">
      <w:pPr>
        <w:pStyle w:val="a2"/>
        <w:spacing w:line="276" w:lineRule="auto"/>
        <w:rPr>
          <w:sz w:val="24"/>
          <w:szCs w:val="24"/>
        </w:rPr>
      </w:pPr>
      <w:r w:rsidRPr="003E6B51">
        <w:rPr>
          <w:sz w:val="24"/>
          <w:szCs w:val="24"/>
        </w:rPr>
        <w:t>Федеральный закон №69 от 21.12.1994 «О пожарной безопасности»;</w:t>
      </w:r>
    </w:p>
    <w:p w14:paraId="68E56103" w14:textId="77777777" w:rsidR="00265A87" w:rsidRPr="003E6B51" w:rsidRDefault="00265A87" w:rsidP="007F3374">
      <w:pPr>
        <w:pStyle w:val="a2"/>
        <w:spacing w:line="276" w:lineRule="auto"/>
        <w:rPr>
          <w:sz w:val="24"/>
          <w:szCs w:val="24"/>
        </w:rPr>
      </w:pPr>
      <w:r w:rsidRPr="003E6B51">
        <w:rPr>
          <w:sz w:val="24"/>
          <w:szCs w:val="24"/>
        </w:rPr>
        <w:t>Федеральный закон №123 от 22.07.2008 «Технический регламент о требованиях пожарной безопасности»;</w:t>
      </w:r>
    </w:p>
    <w:p w14:paraId="42C7AE58" w14:textId="77777777" w:rsidR="00265A87" w:rsidRPr="003E6B51" w:rsidRDefault="00265A87" w:rsidP="007F3374">
      <w:pPr>
        <w:pStyle w:val="a2"/>
        <w:spacing w:line="276" w:lineRule="auto"/>
        <w:rPr>
          <w:sz w:val="24"/>
          <w:szCs w:val="24"/>
        </w:rPr>
      </w:pPr>
      <w:r w:rsidRPr="003E6B51">
        <w:rPr>
          <w:sz w:val="24"/>
          <w:szCs w:val="24"/>
        </w:rPr>
        <w:t>Постановление Правительства Российской Федерации № 1309 от 29.11.1999 «О порядке создания убежищ и иных объектов гражданской обороны»;</w:t>
      </w:r>
    </w:p>
    <w:p w14:paraId="01784249" w14:textId="77777777" w:rsidR="00265A87" w:rsidRPr="003E6B51" w:rsidRDefault="00265A87" w:rsidP="007F3374">
      <w:pPr>
        <w:pStyle w:val="a2"/>
        <w:spacing w:line="276" w:lineRule="auto"/>
        <w:rPr>
          <w:sz w:val="24"/>
          <w:szCs w:val="24"/>
        </w:rPr>
      </w:pPr>
      <w:r w:rsidRPr="003E6B51">
        <w:rPr>
          <w:sz w:val="24"/>
          <w:szCs w:val="24"/>
        </w:rPr>
        <w:t>Постановление Правительства Российской Федерации № 178 от 01.03.1993 «О создании локальных систем оповещения в районах размещения потенциально опасных объектов»;</w:t>
      </w:r>
    </w:p>
    <w:p w14:paraId="7D93959A" w14:textId="77777777" w:rsidR="00265A87" w:rsidRPr="003E6B51" w:rsidRDefault="00265A87" w:rsidP="007F3374">
      <w:pPr>
        <w:pStyle w:val="a2"/>
        <w:spacing w:line="276" w:lineRule="auto"/>
        <w:rPr>
          <w:sz w:val="24"/>
          <w:szCs w:val="24"/>
        </w:rPr>
      </w:pPr>
      <w:r w:rsidRPr="003E6B51">
        <w:rPr>
          <w:sz w:val="24"/>
          <w:szCs w:val="24"/>
        </w:rPr>
        <w:t>Постановление Правительства Российской Федерации № 420 от 03.5.1994 «О защите жизни и здоровья населения Российской Федерации при возникновении и ликвидации последствий чрезвычайных ситуаций, вызванных стихийными бедствиями, авариями и катастрофами»;</w:t>
      </w:r>
    </w:p>
    <w:p w14:paraId="21DF1FCC" w14:textId="77777777" w:rsidR="00265A87" w:rsidRPr="003E6B51" w:rsidRDefault="00265A87" w:rsidP="007F3374">
      <w:pPr>
        <w:pStyle w:val="a2"/>
        <w:spacing w:line="276" w:lineRule="auto"/>
        <w:rPr>
          <w:sz w:val="24"/>
          <w:szCs w:val="24"/>
        </w:rPr>
      </w:pPr>
      <w:r w:rsidRPr="003E6B51">
        <w:rPr>
          <w:sz w:val="24"/>
          <w:szCs w:val="24"/>
        </w:rPr>
        <w:t>СП 42.13330.2016 Градостроительство. Планировка и застройка городских и сельских поселений. Актуализированная редакция СНиП 2.07.01-89*;</w:t>
      </w:r>
    </w:p>
    <w:p w14:paraId="07D394E1" w14:textId="77777777" w:rsidR="00265A87" w:rsidRPr="003E6B51" w:rsidRDefault="00265A87" w:rsidP="007F3374">
      <w:pPr>
        <w:pStyle w:val="a2"/>
        <w:spacing w:line="276" w:lineRule="auto"/>
        <w:rPr>
          <w:sz w:val="24"/>
          <w:szCs w:val="24"/>
        </w:rPr>
      </w:pPr>
      <w:r w:rsidRPr="003E6B51">
        <w:rPr>
          <w:sz w:val="24"/>
          <w:szCs w:val="24"/>
        </w:rPr>
        <w:t>СП 59.13330.2016 Доступность зданий и сооружений для маломобильных групп населения. Актуализированная редакция СНиП 35-01-2001</w:t>
      </w:r>
    </w:p>
    <w:p w14:paraId="5B031EF4" w14:textId="77777777" w:rsidR="00265A87" w:rsidRPr="003E6B51" w:rsidRDefault="00265A87" w:rsidP="007F3374">
      <w:pPr>
        <w:pStyle w:val="a2"/>
        <w:spacing w:line="276" w:lineRule="auto"/>
        <w:rPr>
          <w:sz w:val="24"/>
          <w:szCs w:val="24"/>
        </w:rPr>
      </w:pPr>
      <w:r w:rsidRPr="003E6B51">
        <w:rPr>
          <w:sz w:val="24"/>
          <w:szCs w:val="24"/>
        </w:rPr>
        <w:t>СП 11-111-99 «Разработка, согласование, утверждение, состав проектно-планировочной документации на застройку территорий малоэтажного жилищного строительства»;</w:t>
      </w:r>
    </w:p>
    <w:p w14:paraId="21C75EB8" w14:textId="77777777" w:rsidR="00265A87" w:rsidRPr="003E6B51" w:rsidRDefault="00265A87" w:rsidP="007F3374">
      <w:pPr>
        <w:pStyle w:val="a2"/>
        <w:spacing w:line="276" w:lineRule="auto"/>
        <w:rPr>
          <w:sz w:val="24"/>
          <w:szCs w:val="24"/>
        </w:rPr>
      </w:pPr>
      <w:r w:rsidRPr="003E6B51">
        <w:rPr>
          <w:sz w:val="24"/>
          <w:szCs w:val="24"/>
        </w:rPr>
        <w:t>СП 165.1325800.2014 Инженерно-технические мероприятия по гражданской обороне. Актуализированная редакция СНиП 2.01.51-90 (с Изменением № 1);</w:t>
      </w:r>
    </w:p>
    <w:p w14:paraId="788977C8" w14:textId="77777777" w:rsidR="00265A87" w:rsidRPr="003E6B51" w:rsidRDefault="00265A87" w:rsidP="007F3374">
      <w:pPr>
        <w:pStyle w:val="a2"/>
        <w:spacing w:line="276" w:lineRule="auto"/>
        <w:rPr>
          <w:sz w:val="24"/>
          <w:szCs w:val="24"/>
        </w:rPr>
      </w:pPr>
      <w:r w:rsidRPr="003E6B51">
        <w:rPr>
          <w:sz w:val="24"/>
          <w:szCs w:val="24"/>
        </w:rPr>
        <w:t>СанПиН 2.2.1/2.1.1.1200-03 «Санитарно-защитные зоны и санитарная классификация предприятий, сооружений и иных объектов» (с изменениями);</w:t>
      </w:r>
    </w:p>
    <w:p w14:paraId="4CC523AC" w14:textId="77777777" w:rsidR="00265A87" w:rsidRPr="003E6B51" w:rsidRDefault="00265A87" w:rsidP="007F3374">
      <w:pPr>
        <w:pStyle w:val="a2"/>
        <w:spacing w:line="276" w:lineRule="auto"/>
        <w:rPr>
          <w:sz w:val="24"/>
          <w:szCs w:val="24"/>
        </w:rPr>
      </w:pPr>
      <w:r w:rsidRPr="003E6B51">
        <w:rPr>
          <w:sz w:val="24"/>
          <w:szCs w:val="24"/>
        </w:rPr>
        <w:t>СанПиН 1.6.574-96 «Гигиенические требования к охране атмосферного воздуха населенных мест»;</w:t>
      </w:r>
    </w:p>
    <w:p w14:paraId="41F66C9A" w14:textId="77777777" w:rsidR="00265A87" w:rsidRPr="003E6B51" w:rsidRDefault="00265A87" w:rsidP="007F3374">
      <w:pPr>
        <w:pStyle w:val="a2"/>
        <w:spacing w:line="276" w:lineRule="auto"/>
        <w:rPr>
          <w:sz w:val="24"/>
          <w:szCs w:val="24"/>
        </w:rPr>
      </w:pPr>
      <w:r w:rsidRPr="003E6B51">
        <w:rPr>
          <w:sz w:val="24"/>
          <w:szCs w:val="24"/>
        </w:rPr>
        <w:t>Приказ МЧС России № 471 от 29 октября 2001 г. и СП П-112-2001 о разделе ИТМ ГО и ЧС в составе генеральных планов городов.</w:t>
      </w:r>
    </w:p>
    <w:p w14:paraId="25B13819" w14:textId="77777777" w:rsidR="00265A87" w:rsidRPr="003E6B51" w:rsidRDefault="00265A87" w:rsidP="007F3374">
      <w:pPr>
        <w:pStyle w:val="a2"/>
        <w:spacing w:line="276" w:lineRule="auto"/>
        <w:rPr>
          <w:sz w:val="24"/>
          <w:szCs w:val="24"/>
        </w:rPr>
      </w:pPr>
      <w:r w:rsidRPr="003E6B51">
        <w:rPr>
          <w:sz w:val="24"/>
          <w:szCs w:val="24"/>
        </w:rPr>
        <w:t>СП 31.13330.2012 Водоснабжение. Наружные сети и сооружения. Актуализированная редакция СНиП 2.04.02-84 (с Изменениями № 1, 2);</w:t>
      </w:r>
    </w:p>
    <w:p w14:paraId="1AC1DCFE" w14:textId="77777777" w:rsidR="00265A87" w:rsidRPr="003E6B51" w:rsidRDefault="00265A87" w:rsidP="007F3374">
      <w:pPr>
        <w:pStyle w:val="a2"/>
        <w:spacing w:line="276" w:lineRule="auto"/>
        <w:rPr>
          <w:sz w:val="24"/>
          <w:szCs w:val="24"/>
        </w:rPr>
      </w:pPr>
      <w:r w:rsidRPr="003E6B51">
        <w:rPr>
          <w:sz w:val="24"/>
          <w:szCs w:val="24"/>
        </w:rPr>
        <w:t>СП 32.13330.2012 Канализация. Наружные сети и сооружения. Актуализированная редакция СНиП 2.04.03-85 (с Изменением № 1);</w:t>
      </w:r>
    </w:p>
    <w:p w14:paraId="1A47C1CF" w14:textId="77777777" w:rsidR="00265A87" w:rsidRPr="003E6B51" w:rsidRDefault="00265A87" w:rsidP="007F3374">
      <w:pPr>
        <w:pStyle w:val="a2"/>
        <w:spacing w:line="276" w:lineRule="auto"/>
        <w:rPr>
          <w:sz w:val="24"/>
          <w:szCs w:val="24"/>
        </w:rPr>
      </w:pPr>
      <w:r w:rsidRPr="003E6B51">
        <w:rPr>
          <w:sz w:val="24"/>
          <w:szCs w:val="24"/>
        </w:rPr>
        <w:t>СП 62.13330.2011* Газораспределительные системы. Актуализированная редакция СНиП 42-01-2002 (с Изменениями № 1, 2);</w:t>
      </w:r>
    </w:p>
    <w:p w14:paraId="4DE2EB41" w14:textId="77777777" w:rsidR="00265A87" w:rsidRPr="003E6B51" w:rsidRDefault="00265A87" w:rsidP="007F3374">
      <w:pPr>
        <w:pStyle w:val="a2"/>
        <w:spacing w:line="276" w:lineRule="auto"/>
        <w:rPr>
          <w:sz w:val="24"/>
          <w:szCs w:val="24"/>
        </w:rPr>
      </w:pPr>
      <w:r w:rsidRPr="003E6B51">
        <w:rPr>
          <w:sz w:val="24"/>
          <w:szCs w:val="24"/>
        </w:rPr>
        <w:t>СанПиН 2.1.4.1175-02 «Гигиенические требования к качеству воды нецентрализованного водоснабжения. Санитарная охрана источников»;</w:t>
      </w:r>
    </w:p>
    <w:p w14:paraId="1567FA47" w14:textId="77777777" w:rsidR="00265A87" w:rsidRPr="003E6B51" w:rsidRDefault="00265A87" w:rsidP="007F3374">
      <w:pPr>
        <w:pStyle w:val="a2"/>
        <w:spacing w:line="276" w:lineRule="auto"/>
        <w:rPr>
          <w:sz w:val="24"/>
          <w:szCs w:val="24"/>
        </w:rPr>
      </w:pPr>
      <w:r w:rsidRPr="003E6B51">
        <w:rPr>
          <w:sz w:val="24"/>
          <w:szCs w:val="24"/>
        </w:rPr>
        <w:lastRenderedPageBreak/>
        <w:t>СанПиН 2.1.4.1074-01 «Питьевая вода. Гигиенические требования к качеству воды централизованных систем питьевого водоснабжения. Контроль качества»;</w:t>
      </w:r>
    </w:p>
    <w:p w14:paraId="50F92B37" w14:textId="77777777" w:rsidR="00265A87" w:rsidRPr="003E6B51" w:rsidRDefault="00265A87" w:rsidP="007F3374">
      <w:pPr>
        <w:pStyle w:val="a2"/>
        <w:spacing w:line="276" w:lineRule="auto"/>
        <w:rPr>
          <w:sz w:val="24"/>
          <w:szCs w:val="24"/>
        </w:rPr>
      </w:pPr>
      <w:r w:rsidRPr="003E6B51">
        <w:rPr>
          <w:sz w:val="24"/>
          <w:szCs w:val="24"/>
        </w:rPr>
        <w:t>СанПиН 2.1.4.1110-02* «Зоны санитарной охраны источников водоснабжения и водопроводов питьевого назначения»;</w:t>
      </w:r>
    </w:p>
    <w:p w14:paraId="01FBCA61" w14:textId="77777777" w:rsidR="00265A87" w:rsidRPr="003E6B51" w:rsidRDefault="00265A87" w:rsidP="007F3374">
      <w:pPr>
        <w:pStyle w:val="a2"/>
        <w:spacing w:line="276" w:lineRule="auto"/>
        <w:rPr>
          <w:sz w:val="24"/>
          <w:szCs w:val="24"/>
        </w:rPr>
      </w:pPr>
      <w:r w:rsidRPr="003E6B51">
        <w:rPr>
          <w:sz w:val="24"/>
          <w:szCs w:val="24"/>
        </w:rPr>
        <w:t>СП 115.13330.2011 «СНиП 22-01-95 Геофизика опасных природных воздействий»;</w:t>
      </w:r>
    </w:p>
    <w:p w14:paraId="338FA635" w14:textId="77777777" w:rsidR="00265A87" w:rsidRPr="003E6B51" w:rsidRDefault="00265A87" w:rsidP="007F3374">
      <w:pPr>
        <w:pStyle w:val="a2"/>
        <w:spacing w:line="276" w:lineRule="auto"/>
        <w:rPr>
          <w:sz w:val="24"/>
          <w:szCs w:val="24"/>
        </w:rPr>
      </w:pPr>
      <w:r w:rsidRPr="003E6B51">
        <w:rPr>
          <w:sz w:val="24"/>
          <w:szCs w:val="24"/>
        </w:rPr>
        <w:t>СНиП 23-01-99 «Строительная климатология»;</w:t>
      </w:r>
    </w:p>
    <w:p w14:paraId="28E81739" w14:textId="77777777" w:rsidR="00265A87" w:rsidRPr="003E6B51" w:rsidRDefault="00265A87" w:rsidP="007F3374">
      <w:pPr>
        <w:pStyle w:val="a2"/>
        <w:spacing w:line="276" w:lineRule="auto"/>
        <w:rPr>
          <w:sz w:val="24"/>
          <w:szCs w:val="24"/>
        </w:rPr>
      </w:pPr>
      <w:r w:rsidRPr="003E6B51">
        <w:rPr>
          <w:sz w:val="24"/>
          <w:szCs w:val="24"/>
        </w:rPr>
        <w:t>СНиП 11-02-96 «Инженерные изыскания для строительства. Основные положения»;</w:t>
      </w:r>
    </w:p>
    <w:p w14:paraId="6ACFB9A0" w14:textId="77777777" w:rsidR="00265A87" w:rsidRPr="003E6B51" w:rsidRDefault="00265A87" w:rsidP="007F3374">
      <w:pPr>
        <w:pStyle w:val="a2"/>
        <w:spacing w:line="276" w:lineRule="auto"/>
        <w:rPr>
          <w:sz w:val="24"/>
          <w:szCs w:val="24"/>
        </w:rPr>
      </w:pPr>
      <w:r w:rsidRPr="003E6B51">
        <w:rPr>
          <w:sz w:val="24"/>
          <w:szCs w:val="24"/>
        </w:rPr>
        <w:t>СП 11.13130. 2009 «Места дислокации подразделений пожарной охраны»;</w:t>
      </w:r>
    </w:p>
    <w:p w14:paraId="3E1119C0" w14:textId="77777777" w:rsidR="00265A87" w:rsidRPr="003E6B51" w:rsidRDefault="00265A87" w:rsidP="007F3374">
      <w:pPr>
        <w:pStyle w:val="a2"/>
        <w:spacing w:line="276" w:lineRule="auto"/>
        <w:rPr>
          <w:sz w:val="24"/>
          <w:szCs w:val="24"/>
        </w:rPr>
      </w:pPr>
      <w:r w:rsidRPr="003E6B51">
        <w:rPr>
          <w:sz w:val="24"/>
          <w:szCs w:val="24"/>
        </w:rPr>
        <w:t>НПБ 101 – 95. Нормы проектирования объектов пожарной охраны;</w:t>
      </w:r>
    </w:p>
    <w:p w14:paraId="25BB7930" w14:textId="63706094" w:rsidR="00265A87" w:rsidRPr="003E6B51" w:rsidRDefault="00265A87" w:rsidP="007F3374">
      <w:pPr>
        <w:pStyle w:val="a2"/>
        <w:spacing w:line="276" w:lineRule="auto"/>
        <w:rPr>
          <w:sz w:val="24"/>
          <w:szCs w:val="24"/>
        </w:rPr>
      </w:pPr>
      <w:r w:rsidRPr="003E6B51">
        <w:rPr>
          <w:sz w:val="24"/>
          <w:szCs w:val="24"/>
        </w:rPr>
        <w:t xml:space="preserve">Региональные нормативы градостроительного проектирования </w:t>
      </w:r>
      <w:r w:rsidR="00F32DC2" w:rsidRPr="003E6B51">
        <w:rPr>
          <w:sz w:val="24"/>
          <w:szCs w:val="24"/>
        </w:rPr>
        <w:t>Республики Дагестан</w:t>
      </w:r>
      <w:r w:rsidRPr="003E6B51">
        <w:rPr>
          <w:sz w:val="24"/>
          <w:szCs w:val="24"/>
        </w:rPr>
        <w:t>;</w:t>
      </w:r>
    </w:p>
    <w:p w14:paraId="2424F7BD" w14:textId="68BC5D75" w:rsidR="00265A87" w:rsidRPr="003E6B51" w:rsidRDefault="00265A87" w:rsidP="007F3374">
      <w:pPr>
        <w:pStyle w:val="a2"/>
        <w:spacing w:line="276" w:lineRule="auto"/>
        <w:rPr>
          <w:sz w:val="24"/>
          <w:szCs w:val="24"/>
        </w:rPr>
      </w:pPr>
      <w:r w:rsidRPr="003E6B51">
        <w:rPr>
          <w:sz w:val="24"/>
          <w:szCs w:val="24"/>
        </w:rPr>
        <w:t xml:space="preserve">Закон </w:t>
      </w:r>
      <w:r w:rsidR="00F32DC2" w:rsidRPr="003E6B51">
        <w:rPr>
          <w:sz w:val="24"/>
          <w:szCs w:val="24"/>
        </w:rPr>
        <w:t>Республики Дагестан</w:t>
      </w:r>
      <w:r w:rsidRPr="003E6B51">
        <w:rPr>
          <w:sz w:val="24"/>
          <w:szCs w:val="24"/>
        </w:rPr>
        <w:t xml:space="preserve"> от 2</w:t>
      </w:r>
      <w:r w:rsidR="00F32DC2" w:rsidRPr="003E6B51">
        <w:rPr>
          <w:sz w:val="24"/>
          <w:szCs w:val="24"/>
        </w:rPr>
        <w:t>3</w:t>
      </w:r>
      <w:r w:rsidRPr="003E6B51">
        <w:rPr>
          <w:sz w:val="24"/>
          <w:szCs w:val="24"/>
        </w:rPr>
        <w:t>.</w:t>
      </w:r>
      <w:r w:rsidR="00F32DC2" w:rsidRPr="003E6B51">
        <w:rPr>
          <w:sz w:val="24"/>
          <w:szCs w:val="24"/>
        </w:rPr>
        <w:t>04</w:t>
      </w:r>
      <w:r w:rsidRPr="003E6B51">
        <w:rPr>
          <w:sz w:val="24"/>
          <w:szCs w:val="24"/>
        </w:rPr>
        <w:t>.20</w:t>
      </w:r>
      <w:r w:rsidR="00F32DC2" w:rsidRPr="003E6B51">
        <w:rPr>
          <w:sz w:val="24"/>
          <w:szCs w:val="24"/>
        </w:rPr>
        <w:t>21</w:t>
      </w:r>
      <w:r w:rsidRPr="003E6B51">
        <w:rPr>
          <w:sz w:val="24"/>
          <w:szCs w:val="24"/>
        </w:rPr>
        <w:t xml:space="preserve"> г «</w:t>
      </w:r>
      <w:r w:rsidR="00F32DC2" w:rsidRPr="003E6B51">
        <w:rPr>
          <w:sz w:val="24"/>
          <w:szCs w:val="24"/>
        </w:rPr>
        <w:t>О внесении изменений в статью 14 Закона Республики Дагестан «О статусе муниципальных образований Республики Дагестан» и приложение к Закону Республики Дагестан «Об утверждении границ муниципальных образований Республики Дагестан и о внесении изменений в Закон Республики Дагестан «О статусе и границах муниципальных образований Республики Дагестан</w:t>
      </w:r>
      <w:r w:rsidRPr="003E6B51">
        <w:rPr>
          <w:sz w:val="24"/>
          <w:szCs w:val="24"/>
        </w:rPr>
        <w:t>»;</w:t>
      </w:r>
    </w:p>
    <w:p w14:paraId="04B40817" w14:textId="77777777" w:rsidR="00265A87" w:rsidRPr="003E6B51" w:rsidRDefault="00265A87" w:rsidP="007F3374">
      <w:pPr>
        <w:pStyle w:val="a2"/>
        <w:spacing w:line="276" w:lineRule="auto"/>
        <w:rPr>
          <w:sz w:val="24"/>
          <w:szCs w:val="24"/>
        </w:rPr>
      </w:pPr>
      <w:r w:rsidRPr="003E6B51">
        <w:rPr>
          <w:sz w:val="24"/>
          <w:szCs w:val="24"/>
        </w:rPr>
        <w:t>ГОСТ Р 23.0.01-94 «Безопасность в чрезвычайных ситуациях. Основные положения»;</w:t>
      </w:r>
    </w:p>
    <w:p w14:paraId="09A6FDE0" w14:textId="77777777" w:rsidR="00265A87" w:rsidRPr="003E6B51" w:rsidRDefault="00265A87" w:rsidP="007F3374">
      <w:pPr>
        <w:pStyle w:val="a2"/>
        <w:spacing w:line="276" w:lineRule="auto"/>
        <w:rPr>
          <w:sz w:val="24"/>
          <w:szCs w:val="24"/>
        </w:rPr>
      </w:pPr>
      <w:r w:rsidRPr="003E6B51">
        <w:rPr>
          <w:sz w:val="24"/>
          <w:szCs w:val="24"/>
        </w:rPr>
        <w:t>ГОСТ Р 22.0.05-94 «Безопасность в чрезвычайных ситуациях. Техногенные чрезвычайные ситуации. Термины и определения»;</w:t>
      </w:r>
    </w:p>
    <w:p w14:paraId="66663198" w14:textId="77777777" w:rsidR="00265A87" w:rsidRPr="003E6B51" w:rsidRDefault="00265A87" w:rsidP="007F3374">
      <w:pPr>
        <w:pStyle w:val="a2"/>
        <w:spacing w:line="276" w:lineRule="auto"/>
        <w:rPr>
          <w:sz w:val="24"/>
          <w:szCs w:val="24"/>
        </w:rPr>
      </w:pPr>
      <w:r w:rsidRPr="003E6B51">
        <w:rPr>
          <w:sz w:val="24"/>
          <w:szCs w:val="24"/>
        </w:rPr>
        <w:t>ГОСТ Р 22.2.01-2015 «Безопасность в чрезвычайных ситуациях. Порядок обоснования и учета мероприятий по гражданской обороне, мероприятий по предупреждению чрезвычайных ситуаций природного и техногенного характера при разработке проектов планировки территорий»;</w:t>
      </w:r>
    </w:p>
    <w:p w14:paraId="79898F66" w14:textId="77777777" w:rsidR="00265A87" w:rsidRPr="003E6B51" w:rsidRDefault="00265A87" w:rsidP="007F3374">
      <w:pPr>
        <w:pStyle w:val="a2"/>
        <w:spacing w:line="276" w:lineRule="auto"/>
        <w:rPr>
          <w:sz w:val="24"/>
          <w:szCs w:val="24"/>
        </w:rPr>
      </w:pPr>
      <w:r w:rsidRPr="003E6B51">
        <w:rPr>
          <w:sz w:val="24"/>
          <w:szCs w:val="24"/>
        </w:rPr>
        <w:t>ГОСТ 22.0.07-95 «Безопасность в чрезвычайных ситуациях. Источники техногенных чрезвычайных ситуаций»;</w:t>
      </w:r>
    </w:p>
    <w:p w14:paraId="2D4F2D93" w14:textId="77777777" w:rsidR="00265A87" w:rsidRPr="003E6B51" w:rsidRDefault="00265A87" w:rsidP="007F3374">
      <w:pPr>
        <w:pStyle w:val="a2"/>
        <w:spacing w:line="276" w:lineRule="auto"/>
        <w:rPr>
          <w:sz w:val="24"/>
          <w:szCs w:val="24"/>
        </w:rPr>
      </w:pPr>
      <w:r w:rsidRPr="003E6B51">
        <w:rPr>
          <w:sz w:val="24"/>
          <w:szCs w:val="24"/>
        </w:rPr>
        <w:t>ГОСТ Р 22.3.03-94 «Безопасность в чрезвычайных ситуациях. Защита населения. Основные положения».</w:t>
      </w:r>
    </w:p>
    <w:p w14:paraId="51941B12" w14:textId="77777777" w:rsidR="00265A87" w:rsidRPr="003E6B51" w:rsidRDefault="00265A87" w:rsidP="007F3374">
      <w:pPr>
        <w:pStyle w:val="a2"/>
        <w:spacing w:line="276" w:lineRule="auto"/>
        <w:rPr>
          <w:sz w:val="24"/>
          <w:szCs w:val="24"/>
        </w:rPr>
      </w:pPr>
      <w:r w:rsidRPr="003E6B51">
        <w:rPr>
          <w:sz w:val="24"/>
          <w:szCs w:val="24"/>
        </w:rPr>
        <w:t>Атлас природных и техногенных опасностей в Российской Федерации.</w:t>
      </w:r>
    </w:p>
    <w:p w14:paraId="4D8E417E" w14:textId="77777777" w:rsidR="007F3374" w:rsidRDefault="007F3374" w:rsidP="007F3374">
      <w:pPr>
        <w:pStyle w:val="af1"/>
        <w:spacing w:line="276" w:lineRule="auto"/>
        <w:rPr>
          <w:sz w:val="24"/>
          <w:szCs w:val="24"/>
        </w:rPr>
      </w:pPr>
    </w:p>
    <w:p w14:paraId="75C7A4D6" w14:textId="77777777" w:rsidR="007F3374" w:rsidRDefault="007F3374" w:rsidP="007F3374">
      <w:pPr>
        <w:pStyle w:val="a2"/>
        <w:numPr>
          <w:ilvl w:val="0"/>
          <w:numId w:val="0"/>
        </w:numPr>
        <w:spacing w:line="276" w:lineRule="auto"/>
        <w:ind w:firstLine="709"/>
        <w:rPr>
          <w:b/>
          <w:sz w:val="24"/>
          <w:szCs w:val="24"/>
        </w:rPr>
      </w:pPr>
      <w:r w:rsidRPr="00E45795">
        <w:rPr>
          <w:b/>
          <w:sz w:val="24"/>
          <w:szCs w:val="24"/>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p>
    <w:p w14:paraId="39DF63FF" w14:textId="3B0C3E2F" w:rsidR="00265A87" w:rsidRPr="00735CE7" w:rsidRDefault="00265A87" w:rsidP="007F3374">
      <w:pPr>
        <w:pStyle w:val="af1"/>
        <w:spacing w:line="276" w:lineRule="auto"/>
        <w:rPr>
          <w:sz w:val="24"/>
          <w:szCs w:val="24"/>
        </w:rPr>
      </w:pPr>
    </w:p>
    <w:p w14:paraId="4A0BFB0A" w14:textId="77777777" w:rsidR="00265A87" w:rsidRPr="00735CE7" w:rsidRDefault="00265A87" w:rsidP="007F3374">
      <w:pPr>
        <w:pStyle w:val="a2"/>
        <w:numPr>
          <w:ilvl w:val="0"/>
          <w:numId w:val="2"/>
        </w:numPr>
        <w:spacing w:line="276" w:lineRule="auto"/>
        <w:rPr>
          <w:sz w:val="24"/>
          <w:szCs w:val="24"/>
        </w:rPr>
      </w:pPr>
      <w:r w:rsidRPr="00735CE7">
        <w:rPr>
          <w:sz w:val="24"/>
          <w:szCs w:val="24"/>
        </w:rPr>
        <w:t xml:space="preserve">Схема территориального планирования </w:t>
      </w:r>
      <w:r w:rsidR="00474720" w:rsidRPr="00735CE7">
        <w:rPr>
          <w:sz w:val="24"/>
          <w:szCs w:val="24"/>
        </w:rPr>
        <w:t>Республики Дагестан</w:t>
      </w:r>
      <w:r w:rsidRPr="00735CE7">
        <w:rPr>
          <w:sz w:val="24"/>
          <w:szCs w:val="24"/>
        </w:rPr>
        <w:t>;</w:t>
      </w:r>
    </w:p>
    <w:p w14:paraId="48AA7A76" w14:textId="77777777" w:rsidR="00265A87" w:rsidRPr="00735CE7" w:rsidRDefault="00265A87" w:rsidP="007F3374">
      <w:pPr>
        <w:pStyle w:val="a2"/>
        <w:numPr>
          <w:ilvl w:val="0"/>
          <w:numId w:val="2"/>
        </w:numPr>
        <w:spacing w:line="276" w:lineRule="auto"/>
        <w:rPr>
          <w:sz w:val="24"/>
          <w:szCs w:val="24"/>
        </w:rPr>
      </w:pPr>
      <w:r w:rsidRPr="00735CE7">
        <w:rPr>
          <w:sz w:val="24"/>
          <w:szCs w:val="24"/>
        </w:rPr>
        <w:t xml:space="preserve">Схема территориального планирования </w:t>
      </w:r>
      <w:proofErr w:type="spellStart"/>
      <w:r w:rsidR="00474720" w:rsidRPr="00735CE7">
        <w:rPr>
          <w:sz w:val="24"/>
          <w:szCs w:val="24"/>
        </w:rPr>
        <w:t>Казбековского</w:t>
      </w:r>
      <w:proofErr w:type="spellEnd"/>
      <w:r w:rsidRPr="00735CE7">
        <w:rPr>
          <w:sz w:val="24"/>
          <w:szCs w:val="24"/>
        </w:rPr>
        <w:t xml:space="preserve"> района</w:t>
      </w:r>
      <w:r w:rsidR="0045379D" w:rsidRPr="00735CE7">
        <w:rPr>
          <w:sz w:val="24"/>
          <w:szCs w:val="24"/>
        </w:rPr>
        <w:t>;</w:t>
      </w:r>
    </w:p>
    <w:p w14:paraId="4F28D3D0" w14:textId="77777777" w:rsidR="00265A87" w:rsidRPr="00735CE7" w:rsidRDefault="00265A87" w:rsidP="007F3374">
      <w:pPr>
        <w:pStyle w:val="a2"/>
        <w:numPr>
          <w:ilvl w:val="0"/>
          <w:numId w:val="2"/>
        </w:numPr>
        <w:spacing w:line="276" w:lineRule="auto"/>
        <w:rPr>
          <w:sz w:val="24"/>
          <w:szCs w:val="24"/>
        </w:rPr>
      </w:pPr>
      <w:r w:rsidRPr="00735CE7">
        <w:rPr>
          <w:sz w:val="24"/>
          <w:szCs w:val="24"/>
        </w:rPr>
        <w:t xml:space="preserve">Стратегия социально-экономического </w:t>
      </w:r>
      <w:proofErr w:type="spellStart"/>
      <w:r w:rsidR="00474720" w:rsidRPr="00735CE7">
        <w:rPr>
          <w:sz w:val="24"/>
          <w:szCs w:val="24"/>
        </w:rPr>
        <w:t>Казбековского</w:t>
      </w:r>
      <w:proofErr w:type="spellEnd"/>
      <w:r w:rsidR="00474720" w:rsidRPr="00735CE7">
        <w:rPr>
          <w:sz w:val="24"/>
          <w:szCs w:val="24"/>
        </w:rPr>
        <w:t xml:space="preserve"> района;</w:t>
      </w:r>
      <w:r w:rsidRPr="00735CE7">
        <w:rPr>
          <w:sz w:val="24"/>
          <w:szCs w:val="24"/>
        </w:rPr>
        <w:t xml:space="preserve"> </w:t>
      </w:r>
    </w:p>
    <w:p w14:paraId="6C52AF52" w14:textId="77777777" w:rsidR="00265A87" w:rsidRPr="00735CE7" w:rsidRDefault="00265A87" w:rsidP="007F3374">
      <w:pPr>
        <w:pStyle w:val="a2"/>
        <w:numPr>
          <w:ilvl w:val="0"/>
          <w:numId w:val="2"/>
        </w:numPr>
        <w:spacing w:line="276" w:lineRule="auto"/>
        <w:rPr>
          <w:sz w:val="24"/>
          <w:szCs w:val="24"/>
        </w:rPr>
      </w:pPr>
      <w:r w:rsidRPr="00735CE7">
        <w:rPr>
          <w:sz w:val="24"/>
          <w:szCs w:val="24"/>
        </w:rPr>
        <w:t xml:space="preserve">Муниципальные программы </w:t>
      </w:r>
      <w:proofErr w:type="spellStart"/>
      <w:r w:rsidR="00474720" w:rsidRPr="00735CE7">
        <w:rPr>
          <w:sz w:val="24"/>
          <w:szCs w:val="24"/>
        </w:rPr>
        <w:t>Казбековского</w:t>
      </w:r>
      <w:proofErr w:type="spellEnd"/>
      <w:r w:rsidR="00474720" w:rsidRPr="00735CE7">
        <w:rPr>
          <w:sz w:val="24"/>
          <w:szCs w:val="24"/>
        </w:rPr>
        <w:t xml:space="preserve"> </w:t>
      </w:r>
      <w:r w:rsidRPr="00735CE7">
        <w:rPr>
          <w:sz w:val="24"/>
          <w:szCs w:val="24"/>
        </w:rPr>
        <w:t>района.</w:t>
      </w:r>
    </w:p>
    <w:p w14:paraId="15B355CE" w14:textId="01F3D8F2" w:rsidR="000849FF" w:rsidRPr="00735CE7" w:rsidRDefault="009D1E76" w:rsidP="009D1E76">
      <w:pPr>
        <w:pStyle w:val="12"/>
        <w:numPr>
          <w:ilvl w:val="0"/>
          <w:numId w:val="0"/>
        </w:numPr>
        <w:ind w:left="930"/>
        <w:rPr>
          <w:sz w:val="24"/>
          <w:szCs w:val="24"/>
        </w:rPr>
      </w:pPr>
      <w:bookmarkStart w:id="8" w:name="_Toc131947825"/>
      <w:r w:rsidRPr="00735CE7">
        <w:rPr>
          <w:sz w:val="24"/>
          <w:szCs w:val="24"/>
        </w:rPr>
        <w:lastRenderedPageBreak/>
        <w:t xml:space="preserve">ЧАСТЬ 1. </w:t>
      </w:r>
      <w:r w:rsidR="00FC7D0D" w:rsidRPr="00FC7D0D">
        <w:rPr>
          <w:sz w:val="24"/>
          <w:szCs w:val="24"/>
        </w:rPr>
        <w:t>Обоснование выбранного варианта размещения объектов местного значения поселения на основе анализа использования территории, возможных направлениях ее развития и прогнозируемых ограничениях использования</w:t>
      </w:r>
      <w:bookmarkEnd w:id="8"/>
    </w:p>
    <w:p w14:paraId="1BEF7E1B" w14:textId="77777777" w:rsidR="000849FF" w:rsidRPr="00735CE7" w:rsidRDefault="000849FF" w:rsidP="000849FF">
      <w:pPr>
        <w:pStyle w:val="110"/>
        <w:rPr>
          <w:sz w:val="24"/>
          <w:szCs w:val="24"/>
        </w:rPr>
      </w:pPr>
      <w:bookmarkStart w:id="9" w:name="_Toc131947826"/>
      <w:r w:rsidRPr="00735CE7">
        <w:rPr>
          <w:sz w:val="24"/>
          <w:szCs w:val="24"/>
        </w:rPr>
        <w:t>Административно-территориальное устройство</w:t>
      </w:r>
      <w:bookmarkEnd w:id="9"/>
    </w:p>
    <w:p w14:paraId="4DC5831C" w14:textId="77777777" w:rsidR="00B638DD" w:rsidRPr="00735CE7" w:rsidRDefault="00272FF4" w:rsidP="00D064B5">
      <w:pPr>
        <w:pStyle w:val="af1"/>
        <w:rPr>
          <w:sz w:val="24"/>
          <w:szCs w:val="24"/>
        </w:rPr>
      </w:pPr>
      <w:r w:rsidRPr="00735CE7">
        <w:rPr>
          <w:sz w:val="24"/>
          <w:szCs w:val="24"/>
        </w:rPr>
        <w:t xml:space="preserve">Сельсовет </w:t>
      </w:r>
      <w:proofErr w:type="spellStart"/>
      <w:r w:rsidRPr="00735CE7">
        <w:rPr>
          <w:sz w:val="24"/>
          <w:szCs w:val="24"/>
        </w:rPr>
        <w:t>Зубутлинский</w:t>
      </w:r>
      <w:proofErr w:type="spellEnd"/>
      <w:r w:rsidRPr="00735CE7">
        <w:rPr>
          <w:sz w:val="24"/>
          <w:szCs w:val="24"/>
        </w:rPr>
        <w:t xml:space="preserve"> – новообразованное сельское </w:t>
      </w:r>
      <w:r w:rsidR="00D064B5" w:rsidRPr="00735CE7">
        <w:rPr>
          <w:sz w:val="24"/>
          <w:szCs w:val="24"/>
        </w:rPr>
        <w:t>поселение в составе муниципального образования «</w:t>
      </w:r>
      <w:proofErr w:type="spellStart"/>
      <w:r w:rsidRPr="00735CE7">
        <w:rPr>
          <w:sz w:val="24"/>
          <w:szCs w:val="24"/>
        </w:rPr>
        <w:t>Казбековский</w:t>
      </w:r>
      <w:proofErr w:type="spellEnd"/>
      <w:r w:rsidRPr="00735CE7">
        <w:rPr>
          <w:sz w:val="24"/>
          <w:szCs w:val="24"/>
        </w:rPr>
        <w:t xml:space="preserve"> район</w:t>
      </w:r>
      <w:r w:rsidR="00D064B5" w:rsidRPr="00735CE7">
        <w:rPr>
          <w:sz w:val="24"/>
          <w:szCs w:val="24"/>
        </w:rPr>
        <w:t xml:space="preserve">» (далее – </w:t>
      </w:r>
      <w:proofErr w:type="spellStart"/>
      <w:r w:rsidRPr="00735CE7">
        <w:rPr>
          <w:sz w:val="24"/>
          <w:szCs w:val="24"/>
        </w:rPr>
        <w:t>Казбековский</w:t>
      </w:r>
      <w:proofErr w:type="spellEnd"/>
      <w:r w:rsidR="00D064B5" w:rsidRPr="00735CE7">
        <w:rPr>
          <w:sz w:val="24"/>
          <w:szCs w:val="24"/>
        </w:rPr>
        <w:t xml:space="preserve"> район), расположенного на территории </w:t>
      </w:r>
      <w:r w:rsidRPr="00735CE7">
        <w:rPr>
          <w:sz w:val="24"/>
          <w:szCs w:val="24"/>
        </w:rPr>
        <w:t>республики Дагестан</w:t>
      </w:r>
      <w:r w:rsidR="00D064B5" w:rsidRPr="00735CE7">
        <w:rPr>
          <w:sz w:val="24"/>
          <w:szCs w:val="24"/>
        </w:rPr>
        <w:t>.</w:t>
      </w:r>
    </w:p>
    <w:p w14:paraId="2D43B6F1" w14:textId="64D6DE20" w:rsidR="00D064B5" w:rsidRPr="00735CE7" w:rsidRDefault="00B638DD" w:rsidP="00D064B5">
      <w:pPr>
        <w:pStyle w:val="af1"/>
        <w:rPr>
          <w:sz w:val="24"/>
          <w:szCs w:val="24"/>
        </w:rPr>
      </w:pPr>
      <w:r w:rsidRPr="00735CE7">
        <w:rPr>
          <w:sz w:val="24"/>
          <w:szCs w:val="24"/>
        </w:rPr>
        <w:t xml:space="preserve">Статус и границы муниципального образования определены законом </w:t>
      </w:r>
      <w:r w:rsidR="00714CBE" w:rsidRPr="00735CE7">
        <w:rPr>
          <w:sz w:val="24"/>
          <w:szCs w:val="24"/>
        </w:rPr>
        <w:t>Республики Дагестан от 23.04.2021 г «О внесении изменений в статью 14 Закона Республики Дагестан «О статусе муниципальных образований Республики Дагестан» и приложение к Закону Республики Дагестан «Об утверждении границ муниципальных образований Республики Дагестан и о внесении изменений в Закон Республики Дагестан «О статусе и границах муниципальных образований Республики Дагестан»</w:t>
      </w:r>
    </w:p>
    <w:p w14:paraId="19CE195D" w14:textId="77777777" w:rsidR="000A2C48" w:rsidRPr="00735CE7" w:rsidRDefault="00272FF4" w:rsidP="000849FF">
      <w:pPr>
        <w:pStyle w:val="af1"/>
        <w:rPr>
          <w:sz w:val="24"/>
          <w:szCs w:val="24"/>
        </w:rPr>
      </w:pPr>
      <w:r w:rsidRPr="00735CE7">
        <w:rPr>
          <w:sz w:val="24"/>
          <w:szCs w:val="24"/>
        </w:rPr>
        <w:t xml:space="preserve">В </w:t>
      </w:r>
      <w:r w:rsidR="00DE4971" w:rsidRPr="00735CE7">
        <w:rPr>
          <w:sz w:val="24"/>
          <w:szCs w:val="24"/>
        </w:rPr>
        <w:t>границах</w:t>
      </w:r>
      <w:r w:rsidRPr="00735CE7">
        <w:rPr>
          <w:sz w:val="24"/>
          <w:szCs w:val="24"/>
        </w:rPr>
        <w:t xml:space="preserve"> сельского поселения</w:t>
      </w:r>
      <w:r w:rsidR="00B638DD" w:rsidRPr="00735CE7">
        <w:rPr>
          <w:sz w:val="24"/>
          <w:szCs w:val="24"/>
        </w:rPr>
        <w:t xml:space="preserve"> </w:t>
      </w:r>
      <w:r w:rsidRPr="00735CE7">
        <w:rPr>
          <w:sz w:val="24"/>
          <w:szCs w:val="24"/>
        </w:rPr>
        <w:t xml:space="preserve">находится два населенных пункта – с. </w:t>
      </w:r>
      <w:proofErr w:type="spellStart"/>
      <w:r w:rsidRPr="00735CE7">
        <w:rPr>
          <w:sz w:val="24"/>
          <w:szCs w:val="24"/>
        </w:rPr>
        <w:t>Зубутли</w:t>
      </w:r>
      <w:proofErr w:type="spellEnd"/>
      <w:r w:rsidRPr="00735CE7">
        <w:rPr>
          <w:sz w:val="24"/>
          <w:szCs w:val="24"/>
        </w:rPr>
        <w:t xml:space="preserve"> и с. Ново-</w:t>
      </w:r>
      <w:proofErr w:type="spellStart"/>
      <w:r w:rsidRPr="00735CE7">
        <w:rPr>
          <w:sz w:val="24"/>
          <w:szCs w:val="24"/>
        </w:rPr>
        <w:t>Зубутли</w:t>
      </w:r>
      <w:proofErr w:type="spellEnd"/>
      <w:r w:rsidR="003A7D13" w:rsidRPr="00735CE7">
        <w:rPr>
          <w:sz w:val="24"/>
          <w:szCs w:val="24"/>
        </w:rPr>
        <w:t>.</w:t>
      </w:r>
      <w:r w:rsidRPr="00735CE7">
        <w:rPr>
          <w:sz w:val="24"/>
          <w:szCs w:val="24"/>
        </w:rPr>
        <w:t xml:space="preserve"> </w:t>
      </w:r>
      <w:r w:rsidR="000A2C48" w:rsidRPr="00735CE7">
        <w:rPr>
          <w:sz w:val="24"/>
          <w:szCs w:val="24"/>
        </w:rPr>
        <w:t xml:space="preserve">Границы населенных пунктов </w:t>
      </w:r>
      <w:r w:rsidRPr="00735CE7">
        <w:rPr>
          <w:sz w:val="24"/>
          <w:szCs w:val="24"/>
        </w:rPr>
        <w:t xml:space="preserve">не определены и, как следствие, </w:t>
      </w:r>
      <w:r w:rsidR="00083651" w:rsidRPr="00735CE7">
        <w:rPr>
          <w:sz w:val="24"/>
          <w:szCs w:val="24"/>
        </w:rPr>
        <w:t>не</w:t>
      </w:r>
      <w:r w:rsidR="000A2C48" w:rsidRPr="00735CE7">
        <w:rPr>
          <w:sz w:val="24"/>
          <w:szCs w:val="24"/>
        </w:rPr>
        <w:t xml:space="preserve"> поставлены на учет</w:t>
      </w:r>
      <w:r w:rsidR="00DE4971" w:rsidRPr="00735CE7">
        <w:rPr>
          <w:sz w:val="24"/>
          <w:szCs w:val="24"/>
        </w:rPr>
        <w:t xml:space="preserve"> в Едином </w:t>
      </w:r>
      <w:r w:rsidR="0019669F" w:rsidRPr="00735CE7">
        <w:rPr>
          <w:sz w:val="24"/>
          <w:szCs w:val="24"/>
        </w:rPr>
        <w:t>государственном</w:t>
      </w:r>
      <w:r w:rsidR="00DE4971" w:rsidRPr="00735CE7">
        <w:rPr>
          <w:sz w:val="24"/>
          <w:szCs w:val="24"/>
        </w:rPr>
        <w:t xml:space="preserve"> реестре недвижимости</w:t>
      </w:r>
      <w:r w:rsidR="00083651" w:rsidRPr="00735CE7">
        <w:rPr>
          <w:sz w:val="24"/>
          <w:szCs w:val="24"/>
        </w:rPr>
        <w:t>.</w:t>
      </w:r>
    </w:p>
    <w:p w14:paraId="12AFC826" w14:textId="65F96B28" w:rsidR="000849FF" w:rsidRPr="00735CE7" w:rsidRDefault="000849FF" w:rsidP="000849FF">
      <w:pPr>
        <w:pStyle w:val="af1"/>
        <w:rPr>
          <w:sz w:val="24"/>
          <w:szCs w:val="24"/>
        </w:rPr>
      </w:pPr>
      <w:r w:rsidRPr="00735CE7">
        <w:rPr>
          <w:sz w:val="24"/>
          <w:szCs w:val="24"/>
        </w:rPr>
        <w:t xml:space="preserve">Площадь территории </w:t>
      </w:r>
      <w:r w:rsidR="00272FF4" w:rsidRPr="00735CE7">
        <w:rPr>
          <w:sz w:val="24"/>
          <w:szCs w:val="24"/>
        </w:rPr>
        <w:t>сельского</w:t>
      </w:r>
      <w:r w:rsidR="004F1E83" w:rsidRPr="00735CE7">
        <w:rPr>
          <w:sz w:val="24"/>
          <w:szCs w:val="24"/>
        </w:rPr>
        <w:t xml:space="preserve"> поселения</w:t>
      </w:r>
      <w:r w:rsidRPr="00735CE7">
        <w:rPr>
          <w:sz w:val="24"/>
          <w:szCs w:val="24"/>
        </w:rPr>
        <w:t xml:space="preserve"> составляет </w:t>
      </w:r>
      <w:r w:rsidR="000001EB" w:rsidRPr="00735CE7">
        <w:rPr>
          <w:sz w:val="24"/>
          <w:szCs w:val="24"/>
        </w:rPr>
        <w:t>8826,34</w:t>
      </w:r>
      <w:r w:rsidR="004F1E83" w:rsidRPr="00735CE7">
        <w:rPr>
          <w:sz w:val="24"/>
          <w:szCs w:val="24"/>
        </w:rPr>
        <w:t xml:space="preserve"> га. На 1 января 202</w:t>
      </w:r>
      <w:r w:rsidR="00014245">
        <w:rPr>
          <w:sz w:val="24"/>
          <w:szCs w:val="24"/>
        </w:rPr>
        <w:t>4</w:t>
      </w:r>
      <w:r w:rsidRPr="00735CE7">
        <w:rPr>
          <w:sz w:val="24"/>
          <w:szCs w:val="24"/>
        </w:rPr>
        <w:t xml:space="preserve"> года </w:t>
      </w:r>
      <w:r w:rsidR="00F9437F" w:rsidRPr="00735CE7">
        <w:rPr>
          <w:sz w:val="24"/>
          <w:szCs w:val="24"/>
        </w:rPr>
        <w:t>в сельском</w:t>
      </w:r>
      <w:r w:rsidR="004F1E83" w:rsidRPr="00735CE7">
        <w:rPr>
          <w:sz w:val="24"/>
          <w:szCs w:val="24"/>
        </w:rPr>
        <w:t xml:space="preserve"> поселении</w:t>
      </w:r>
      <w:r w:rsidRPr="00735CE7">
        <w:rPr>
          <w:sz w:val="24"/>
          <w:szCs w:val="24"/>
        </w:rPr>
        <w:t xml:space="preserve"> зарегистрировано </w:t>
      </w:r>
      <w:r w:rsidR="00F9437F" w:rsidRPr="00735CE7">
        <w:rPr>
          <w:sz w:val="24"/>
          <w:szCs w:val="24"/>
        </w:rPr>
        <w:t>410</w:t>
      </w:r>
      <w:r w:rsidR="008542D7" w:rsidRPr="00735CE7">
        <w:rPr>
          <w:sz w:val="24"/>
          <w:szCs w:val="24"/>
        </w:rPr>
        <w:t xml:space="preserve"> </w:t>
      </w:r>
      <w:r w:rsidRPr="00735CE7">
        <w:rPr>
          <w:sz w:val="24"/>
          <w:szCs w:val="24"/>
        </w:rPr>
        <w:t>чел</w:t>
      </w:r>
      <w:r w:rsidR="008542D7" w:rsidRPr="00735CE7">
        <w:rPr>
          <w:sz w:val="24"/>
          <w:szCs w:val="24"/>
        </w:rPr>
        <w:t>овек</w:t>
      </w:r>
      <w:r w:rsidRPr="00735CE7">
        <w:rPr>
          <w:sz w:val="24"/>
          <w:szCs w:val="24"/>
        </w:rPr>
        <w:t>.</w:t>
      </w:r>
    </w:p>
    <w:p w14:paraId="7C9E1897" w14:textId="2444188C" w:rsidR="00B638DD" w:rsidRPr="00735CE7" w:rsidRDefault="00B638DD" w:rsidP="00B638DD">
      <w:pPr>
        <w:pStyle w:val="1110"/>
        <w:rPr>
          <w:sz w:val="24"/>
          <w:szCs w:val="24"/>
        </w:rPr>
      </w:pPr>
      <w:r w:rsidRPr="00735CE7">
        <w:rPr>
          <w:sz w:val="24"/>
          <w:szCs w:val="24"/>
        </w:rPr>
        <w:t xml:space="preserve">Перечень населенных пунктов </w:t>
      </w:r>
      <w:r w:rsidR="00774F0F" w:rsidRPr="00735CE7">
        <w:rPr>
          <w:sz w:val="24"/>
          <w:szCs w:val="24"/>
        </w:rPr>
        <w:t>сельского</w:t>
      </w:r>
      <w:r w:rsidR="00DE4971" w:rsidRPr="00735CE7">
        <w:rPr>
          <w:sz w:val="24"/>
          <w:szCs w:val="24"/>
        </w:rPr>
        <w:t xml:space="preserve"> поселения</w:t>
      </w:r>
    </w:p>
    <w:tbl>
      <w:tblPr>
        <w:tblStyle w:val="1ff2"/>
        <w:tblW w:w="5000" w:type="pct"/>
        <w:tblLook w:val="01E0" w:firstRow="1" w:lastRow="1" w:firstColumn="1" w:lastColumn="1" w:noHBand="0" w:noVBand="0"/>
      </w:tblPr>
      <w:tblGrid>
        <w:gridCol w:w="1790"/>
        <w:gridCol w:w="4183"/>
        <w:gridCol w:w="3372"/>
      </w:tblGrid>
      <w:tr w:rsidR="00F9437F" w:rsidRPr="00735CE7" w14:paraId="53FCE7BC" w14:textId="77777777" w:rsidTr="00F9437F">
        <w:trPr>
          <w:trHeight w:val="266"/>
        </w:trPr>
        <w:tc>
          <w:tcPr>
            <w:tcW w:w="958" w:type="pct"/>
            <w:vAlign w:val="center"/>
          </w:tcPr>
          <w:p w14:paraId="5822614C" w14:textId="77777777" w:rsidR="00F9437F" w:rsidRPr="00735CE7" w:rsidRDefault="00F9437F" w:rsidP="005D4670">
            <w:pPr>
              <w:pStyle w:val="affa"/>
              <w:rPr>
                <w:sz w:val="24"/>
                <w:szCs w:val="24"/>
              </w:rPr>
            </w:pPr>
            <w:r w:rsidRPr="00735CE7">
              <w:rPr>
                <w:sz w:val="24"/>
                <w:szCs w:val="24"/>
              </w:rPr>
              <w:t>№</w:t>
            </w:r>
          </w:p>
          <w:p w14:paraId="39FB97F9" w14:textId="77777777" w:rsidR="00F9437F" w:rsidRPr="00735CE7" w:rsidRDefault="00F9437F" w:rsidP="005D4670">
            <w:pPr>
              <w:pStyle w:val="affa"/>
              <w:rPr>
                <w:sz w:val="24"/>
                <w:szCs w:val="24"/>
              </w:rPr>
            </w:pPr>
            <w:r w:rsidRPr="00735CE7">
              <w:rPr>
                <w:sz w:val="24"/>
                <w:szCs w:val="24"/>
              </w:rPr>
              <w:t>п/п</w:t>
            </w:r>
          </w:p>
        </w:tc>
        <w:tc>
          <w:tcPr>
            <w:tcW w:w="2238" w:type="pct"/>
            <w:vAlign w:val="center"/>
          </w:tcPr>
          <w:p w14:paraId="0401EC80" w14:textId="77777777" w:rsidR="00F9437F" w:rsidRPr="00735CE7" w:rsidRDefault="00F9437F" w:rsidP="005D4670">
            <w:pPr>
              <w:pStyle w:val="affa"/>
              <w:rPr>
                <w:sz w:val="24"/>
                <w:szCs w:val="24"/>
              </w:rPr>
            </w:pPr>
            <w:r w:rsidRPr="00735CE7">
              <w:rPr>
                <w:sz w:val="24"/>
                <w:szCs w:val="24"/>
              </w:rPr>
              <w:t>Населенный пункт</w:t>
            </w:r>
          </w:p>
        </w:tc>
        <w:tc>
          <w:tcPr>
            <w:tcW w:w="1804" w:type="pct"/>
            <w:vAlign w:val="center"/>
          </w:tcPr>
          <w:p w14:paraId="58DA9116" w14:textId="225699E2" w:rsidR="00F9437F" w:rsidRPr="00735CE7" w:rsidRDefault="00F9437F" w:rsidP="00E348EC">
            <w:pPr>
              <w:pStyle w:val="affa"/>
              <w:rPr>
                <w:sz w:val="24"/>
                <w:szCs w:val="24"/>
              </w:rPr>
            </w:pPr>
            <w:r w:rsidRPr="00735CE7">
              <w:rPr>
                <w:sz w:val="24"/>
                <w:szCs w:val="24"/>
              </w:rPr>
              <w:t>Численность населения на 01.01.202</w:t>
            </w:r>
            <w:r w:rsidR="00E348EC">
              <w:rPr>
                <w:sz w:val="24"/>
                <w:szCs w:val="24"/>
              </w:rPr>
              <w:t>4</w:t>
            </w:r>
            <w:r w:rsidRPr="00735CE7">
              <w:rPr>
                <w:sz w:val="24"/>
                <w:szCs w:val="24"/>
              </w:rPr>
              <w:t>, человек</w:t>
            </w:r>
          </w:p>
        </w:tc>
      </w:tr>
      <w:tr w:rsidR="00F9437F" w:rsidRPr="00735CE7" w14:paraId="60FAD98A" w14:textId="77777777" w:rsidTr="00F9437F">
        <w:trPr>
          <w:trHeight w:val="102"/>
        </w:trPr>
        <w:tc>
          <w:tcPr>
            <w:tcW w:w="958" w:type="pct"/>
          </w:tcPr>
          <w:p w14:paraId="285302F8" w14:textId="77777777" w:rsidR="00F9437F" w:rsidRPr="00735CE7" w:rsidRDefault="00F9437F" w:rsidP="005D4670">
            <w:pPr>
              <w:pStyle w:val="affa"/>
              <w:spacing w:before="0" w:after="0"/>
              <w:rPr>
                <w:sz w:val="24"/>
                <w:szCs w:val="24"/>
              </w:rPr>
            </w:pPr>
            <w:r w:rsidRPr="00735CE7">
              <w:rPr>
                <w:sz w:val="24"/>
                <w:szCs w:val="24"/>
              </w:rPr>
              <w:t>1</w:t>
            </w:r>
          </w:p>
        </w:tc>
        <w:tc>
          <w:tcPr>
            <w:tcW w:w="2238" w:type="pct"/>
          </w:tcPr>
          <w:p w14:paraId="13A5BE9C" w14:textId="77777777" w:rsidR="00F9437F" w:rsidRPr="00735CE7" w:rsidRDefault="00F9437F" w:rsidP="005D4670">
            <w:pPr>
              <w:pStyle w:val="affa"/>
              <w:spacing w:before="0" w:after="0"/>
              <w:rPr>
                <w:sz w:val="24"/>
                <w:szCs w:val="24"/>
              </w:rPr>
            </w:pPr>
            <w:r w:rsidRPr="00735CE7">
              <w:rPr>
                <w:sz w:val="24"/>
                <w:szCs w:val="24"/>
              </w:rPr>
              <w:t>с. Ново-</w:t>
            </w:r>
            <w:proofErr w:type="spellStart"/>
            <w:r w:rsidRPr="00735CE7">
              <w:rPr>
                <w:sz w:val="24"/>
                <w:szCs w:val="24"/>
              </w:rPr>
              <w:t>Зубутли</w:t>
            </w:r>
            <w:proofErr w:type="spellEnd"/>
          </w:p>
        </w:tc>
        <w:tc>
          <w:tcPr>
            <w:tcW w:w="1804" w:type="pct"/>
          </w:tcPr>
          <w:p w14:paraId="588E2A55" w14:textId="77777777" w:rsidR="00F9437F" w:rsidRPr="00735CE7" w:rsidRDefault="00F9437F" w:rsidP="005D4670">
            <w:pPr>
              <w:pStyle w:val="affa"/>
              <w:spacing w:before="0" w:after="0"/>
              <w:rPr>
                <w:sz w:val="24"/>
                <w:szCs w:val="24"/>
              </w:rPr>
            </w:pPr>
            <w:r w:rsidRPr="00735CE7">
              <w:rPr>
                <w:sz w:val="24"/>
                <w:szCs w:val="24"/>
              </w:rPr>
              <w:t>340</w:t>
            </w:r>
          </w:p>
        </w:tc>
      </w:tr>
      <w:tr w:rsidR="00F9437F" w:rsidRPr="00735CE7" w14:paraId="363A85FA" w14:textId="77777777" w:rsidTr="00F9437F">
        <w:tc>
          <w:tcPr>
            <w:tcW w:w="958" w:type="pct"/>
          </w:tcPr>
          <w:p w14:paraId="12787B19" w14:textId="77777777" w:rsidR="00F9437F" w:rsidRPr="00735CE7" w:rsidRDefault="00F9437F" w:rsidP="005D4670">
            <w:pPr>
              <w:pStyle w:val="affa"/>
              <w:spacing w:before="0" w:after="0"/>
              <w:rPr>
                <w:sz w:val="24"/>
                <w:szCs w:val="24"/>
              </w:rPr>
            </w:pPr>
            <w:r w:rsidRPr="00735CE7">
              <w:rPr>
                <w:sz w:val="24"/>
                <w:szCs w:val="24"/>
              </w:rPr>
              <w:t>2</w:t>
            </w:r>
          </w:p>
        </w:tc>
        <w:tc>
          <w:tcPr>
            <w:tcW w:w="2238" w:type="pct"/>
          </w:tcPr>
          <w:p w14:paraId="33171A24" w14:textId="77777777" w:rsidR="00F9437F" w:rsidRPr="00735CE7" w:rsidRDefault="00F9437F" w:rsidP="005D4670">
            <w:pPr>
              <w:pStyle w:val="affa"/>
              <w:spacing w:before="0" w:after="0"/>
              <w:rPr>
                <w:sz w:val="24"/>
                <w:szCs w:val="24"/>
              </w:rPr>
            </w:pPr>
            <w:r w:rsidRPr="00735CE7">
              <w:rPr>
                <w:sz w:val="24"/>
                <w:szCs w:val="24"/>
              </w:rPr>
              <w:t xml:space="preserve">с. </w:t>
            </w:r>
            <w:proofErr w:type="spellStart"/>
            <w:r w:rsidRPr="00735CE7">
              <w:rPr>
                <w:sz w:val="24"/>
                <w:szCs w:val="24"/>
              </w:rPr>
              <w:t>Зубутли</w:t>
            </w:r>
            <w:proofErr w:type="spellEnd"/>
          </w:p>
        </w:tc>
        <w:tc>
          <w:tcPr>
            <w:tcW w:w="1804" w:type="pct"/>
          </w:tcPr>
          <w:p w14:paraId="1852A96D" w14:textId="77777777" w:rsidR="00F9437F" w:rsidRPr="00735CE7" w:rsidRDefault="00F9437F" w:rsidP="005D4670">
            <w:pPr>
              <w:pStyle w:val="affa"/>
              <w:spacing w:before="0" w:after="0"/>
              <w:rPr>
                <w:sz w:val="24"/>
                <w:szCs w:val="24"/>
              </w:rPr>
            </w:pPr>
            <w:r w:rsidRPr="00735CE7">
              <w:rPr>
                <w:sz w:val="24"/>
                <w:szCs w:val="24"/>
              </w:rPr>
              <w:t>70</w:t>
            </w:r>
          </w:p>
        </w:tc>
      </w:tr>
    </w:tbl>
    <w:p w14:paraId="7FAE1B26" w14:textId="77777777" w:rsidR="000849FF" w:rsidRPr="00735CE7" w:rsidRDefault="00A04CDC" w:rsidP="00A04CDC">
      <w:pPr>
        <w:pStyle w:val="110"/>
        <w:rPr>
          <w:sz w:val="24"/>
          <w:szCs w:val="24"/>
        </w:rPr>
      </w:pPr>
      <w:bookmarkStart w:id="10" w:name="_Toc131947827"/>
      <w:r w:rsidRPr="00735CE7">
        <w:rPr>
          <w:sz w:val="24"/>
          <w:szCs w:val="24"/>
        </w:rPr>
        <w:t>Природно-ресурсный потенциал</w:t>
      </w:r>
      <w:bookmarkEnd w:id="10"/>
    </w:p>
    <w:p w14:paraId="55547983" w14:textId="77777777" w:rsidR="00A04CDC" w:rsidRPr="00735CE7" w:rsidRDefault="00A04CDC" w:rsidP="00A04CDC">
      <w:pPr>
        <w:pStyle w:val="111"/>
        <w:rPr>
          <w:sz w:val="24"/>
          <w:szCs w:val="24"/>
        </w:rPr>
      </w:pPr>
      <w:bookmarkStart w:id="11" w:name="_Toc131947828"/>
      <w:r w:rsidRPr="00735CE7">
        <w:rPr>
          <w:sz w:val="24"/>
          <w:szCs w:val="24"/>
        </w:rPr>
        <w:t>Климатическая характеристика территории</w:t>
      </w:r>
      <w:bookmarkEnd w:id="11"/>
    </w:p>
    <w:p w14:paraId="24C68868" w14:textId="77777777" w:rsidR="00F9437F" w:rsidRPr="00735CE7" w:rsidRDefault="00F9437F" w:rsidP="00F9437F">
      <w:pPr>
        <w:pStyle w:val="af1"/>
        <w:rPr>
          <w:sz w:val="24"/>
          <w:szCs w:val="24"/>
        </w:rPr>
      </w:pPr>
      <w:r w:rsidRPr="00735CE7">
        <w:rPr>
          <w:sz w:val="24"/>
          <w:szCs w:val="24"/>
        </w:rPr>
        <w:t>Климат сельского поселения умеренно-континентальный. Среднегодовая температура воздуха равна +10,9°С, в холодный период её значения опускаются до – 2…- 4°С. Абсолютный минимум температур, наблюдаемый в январе, составляет -29°С.</w:t>
      </w:r>
    </w:p>
    <w:p w14:paraId="6F6BD43F" w14:textId="77777777" w:rsidR="00F9437F" w:rsidRPr="00735CE7" w:rsidRDefault="00F9437F" w:rsidP="00F9437F">
      <w:pPr>
        <w:pStyle w:val="af1"/>
        <w:rPr>
          <w:sz w:val="24"/>
          <w:szCs w:val="24"/>
        </w:rPr>
      </w:pPr>
      <w:r w:rsidRPr="00735CE7">
        <w:rPr>
          <w:sz w:val="24"/>
          <w:szCs w:val="24"/>
        </w:rPr>
        <w:t>Средняя температура воздуха в тёплый период составляет 20-24°С, абсолютный максимум в июле-августе достигает +41°С. Продолжительность солнечного сияния составляет 2100 часов.</w:t>
      </w:r>
    </w:p>
    <w:p w14:paraId="16BA6642" w14:textId="77777777" w:rsidR="00F9437F" w:rsidRPr="00735CE7" w:rsidRDefault="00F9437F" w:rsidP="00F9437F">
      <w:pPr>
        <w:pStyle w:val="af1"/>
        <w:rPr>
          <w:sz w:val="24"/>
          <w:szCs w:val="24"/>
        </w:rPr>
      </w:pPr>
      <w:r w:rsidRPr="00735CE7">
        <w:rPr>
          <w:sz w:val="24"/>
          <w:szCs w:val="24"/>
        </w:rPr>
        <w:lastRenderedPageBreak/>
        <w:t>Количество осадков изменяется от 600 до 800 мм в год. Один раз в 2-3 года на территории района происходят сильные ливни, способствующие активизации многих экзогенных процессов, в том числе селей. Один раз в 3-4 года проходит сильный град, наносящий значительный ущерб хозяйству района. Снежный покров крайне неустойчив, появляется обычно в декабре. Число дней со снегом колеблется от 30 до 50. Продолжительность безморозного периода достигает 200 дней.</w:t>
      </w:r>
    </w:p>
    <w:p w14:paraId="07F19EB6" w14:textId="77777777" w:rsidR="00F9437F" w:rsidRPr="00735CE7" w:rsidRDefault="00F9437F" w:rsidP="00F9437F">
      <w:pPr>
        <w:pStyle w:val="af1"/>
        <w:rPr>
          <w:sz w:val="24"/>
          <w:szCs w:val="24"/>
        </w:rPr>
      </w:pPr>
      <w:r w:rsidRPr="00735CE7">
        <w:rPr>
          <w:sz w:val="24"/>
          <w:szCs w:val="24"/>
        </w:rPr>
        <w:t>Преобладающая скорость ветра 2-3 м/сек., но один раз в 5-10 лет бывает ураганный ветер.</w:t>
      </w:r>
    </w:p>
    <w:p w14:paraId="5B627073" w14:textId="77777777" w:rsidR="00F9437F" w:rsidRPr="00735CE7" w:rsidRDefault="00F9437F" w:rsidP="00F9437F">
      <w:pPr>
        <w:pStyle w:val="af1"/>
        <w:rPr>
          <w:sz w:val="24"/>
          <w:szCs w:val="24"/>
        </w:rPr>
      </w:pPr>
      <w:r w:rsidRPr="00735CE7">
        <w:rPr>
          <w:sz w:val="24"/>
          <w:szCs w:val="24"/>
        </w:rPr>
        <w:t>В целом климат на территории сельского поселения благоприятен для осуществления любого вида хозяйственной деятельности, в том числе, рекреации и сельского хозяйства, являющихся отраслями специализации.</w:t>
      </w:r>
    </w:p>
    <w:p w14:paraId="6A80DECA" w14:textId="77777777" w:rsidR="00A04CDC" w:rsidRPr="00735CE7" w:rsidRDefault="00A04CDC" w:rsidP="00A04CDC">
      <w:pPr>
        <w:pStyle w:val="af1"/>
        <w:rPr>
          <w:sz w:val="24"/>
          <w:szCs w:val="24"/>
        </w:rPr>
      </w:pPr>
      <w:r w:rsidRPr="00735CE7">
        <w:rPr>
          <w:sz w:val="24"/>
          <w:szCs w:val="24"/>
        </w:rPr>
        <w:t xml:space="preserve">К числу неблагоприятных климатических факторов для ведения </w:t>
      </w:r>
      <w:r w:rsidR="00F9437F" w:rsidRPr="00735CE7">
        <w:rPr>
          <w:sz w:val="24"/>
          <w:szCs w:val="24"/>
        </w:rPr>
        <w:t>хозяйственной</w:t>
      </w:r>
      <w:r w:rsidRPr="00735CE7">
        <w:rPr>
          <w:sz w:val="24"/>
          <w:szCs w:val="24"/>
        </w:rPr>
        <w:t xml:space="preserve"> следует отнести:</w:t>
      </w:r>
    </w:p>
    <w:p w14:paraId="6CEFE49D" w14:textId="77777777" w:rsidR="00A04CDC" w:rsidRPr="00735CE7" w:rsidRDefault="008450C6" w:rsidP="00A04CDC">
      <w:pPr>
        <w:pStyle w:val="a4"/>
        <w:rPr>
          <w:sz w:val="24"/>
          <w:szCs w:val="24"/>
        </w:rPr>
      </w:pPr>
      <w:r w:rsidRPr="00735CE7">
        <w:rPr>
          <w:sz w:val="24"/>
          <w:szCs w:val="24"/>
        </w:rPr>
        <w:t>возможные</w:t>
      </w:r>
      <w:r w:rsidR="00A04CDC" w:rsidRPr="00735CE7">
        <w:rPr>
          <w:sz w:val="24"/>
          <w:szCs w:val="24"/>
        </w:rPr>
        <w:t xml:space="preserve"> понижения температуры воздуха ниже +10°C во время цветения, о</w:t>
      </w:r>
      <w:r w:rsidR="00737830" w:rsidRPr="00735CE7">
        <w:rPr>
          <w:sz w:val="24"/>
          <w:szCs w:val="24"/>
        </w:rPr>
        <w:t>станавливающие процесс опыления.</w:t>
      </w:r>
      <w:r w:rsidR="00A04CDC" w:rsidRPr="00735CE7">
        <w:rPr>
          <w:sz w:val="24"/>
          <w:szCs w:val="24"/>
        </w:rPr>
        <w:t>;</w:t>
      </w:r>
    </w:p>
    <w:p w14:paraId="4A225731" w14:textId="77777777" w:rsidR="00A04CDC" w:rsidRPr="00735CE7" w:rsidRDefault="00A04CDC" w:rsidP="00A04CDC">
      <w:pPr>
        <w:pStyle w:val="a4"/>
        <w:rPr>
          <w:sz w:val="24"/>
          <w:szCs w:val="24"/>
        </w:rPr>
      </w:pPr>
      <w:r w:rsidRPr="00735CE7">
        <w:rPr>
          <w:sz w:val="24"/>
          <w:szCs w:val="24"/>
        </w:rPr>
        <w:t>сильные ветры, ливневые дожди, град</w:t>
      </w:r>
      <w:r w:rsidR="0003598A" w:rsidRPr="00735CE7">
        <w:rPr>
          <w:sz w:val="24"/>
          <w:szCs w:val="24"/>
        </w:rPr>
        <w:t>,</w:t>
      </w:r>
      <w:r w:rsidR="00F9437F" w:rsidRPr="00735CE7">
        <w:rPr>
          <w:sz w:val="24"/>
          <w:szCs w:val="24"/>
        </w:rPr>
        <w:t xml:space="preserve"> возможные связанные склоновые процессы</w:t>
      </w:r>
      <w:r w:rsidR="0003598A" w:rsidRPr="00735CE7">
        <w:rPr>
          <w:sz w:val="24"/>
          <w:szCs w:val="24"/>
        </w:rPr>
        <w:t>;</w:t>
      </w:r>
    </w:p>
    <w:p w14:paraId="2277CBE5" w14:textId="77777777" w:rsidR="00A04CDC" w:rsidRPr="00735CE7" w:rsidRDefault="00A04CDC" w:rsidP="00A04CDC">
      <w:pPr>
        <w:pStyle w:val="111"/>
        <w:rPr>
          <w:sz w:val="24"/>
          <w:szCs w:val="24"/>
        </w:rPr>
      </w:pPr>
      <w:bookmarkStart w:id="12" w:name="_Toc131947829"/>
      <w:r w:rsidRPr="00735CE7">
        <w:rPr>
          <w:sz w:val="24"/>
          <w:szCs w:val="24"/>
        </w:rPr>
        <w:t>Гидрологическая характеристика</w:t>
      </w:r>
      <w:bookmarkEnd w:id="12"/>
    </w:p>
    <w:p w14:paraId="68D5C28B" w14:textId="77777777" w:rsidR="0037546C" w:rsidRPr="00735CE7" w:rsidRDefault="00AA2469" w:rsidP="0037546C">
      <w:pPr>
        <w:pStyle w:val="af1"/>
        <w:rPr>
          <w:sz w:val="24"/>
          <w:szCs w:val="24"/>
        </w:rPr>
      </w:pPr>
      <w:r w:rsidRPr="00735CE7">
        <w:rPr>
          <w:sz w:val="24"/>
          <w:szCs w:val="24"/>
        </w:rPr>
        <w:t xml:space="preserve">Основой гидрографической сети всего </w:t>
      </w:r>
      <w:r w:rsidR="00F9437F" w:rsidRPr="00735CE7">
        <w:rPr>
          <w:sz w:val="24"/>
          <w:szCs w:val="24"/>
        </w:rPr>
        <w:t xml:space="preserve">сельсовета </w:t>
      </w:r>
      <w:proofErr w:type="spellStart"/>
      <w:r w:rsidR="00F9437F" w:rsidRPr="00735CE7">
        <w:rPr>
          <w:sz w:val="24"/>
          <w:szCs w:val="24"/>
        </w:rPr>
        <w:t>Зубутлинского</w:t>
      </w:r>
      <w:proofErr w:type="spellEnd"/>
      <w:r w:rsidR="00F9437F" w:rsidRPr="00735CE7">
        <w:rPr>
          <w:sz w:val="24"/>
          <w:szCs w:val="24"/>
        </w:rPr>
        <w:t xml:space="preserve"> является река Сулак с многочисленными малыми притоками из примыкающих долин.</w:t>
      </w:r>
      <w:r w:rsidR="00203E55" w:rsidRPr="00735CE7">
        <w:rPr>
          <w:sz w:val="24"/>
          <w:szCs w:val="24"/>
        </w:rPr>
        <w:t xml:space="preserve"> </w:t>
      </w:r>
      <w:r w:rsidR="0037546C" w:rsidRPr="00735CE7">
        <w:rPr>
          <w:sz w:val="24"/>
          <w:szCs w:val="24"/>
        </w:rPr>
        <w:t xml:space="preserve">Длина – 169 км, из них по территории сельского поселения – 13 км. Питание реки смешанное снеговое и дождевое, с преобладанием снегового. Максимальный расход воды - 176 м³/с в районе </w:t>
      </w:r>
      <w:proofErr w:type="spellStart"/>
      <w:r w:rsidR="0037546C" w:rsidRPr="00735CE7">
        <w:rPr>
          <w:sz w:val="24"/>
          <w:szCs w:val="24"/>
        </w:rPr>
        <w:t>Чиркейской</w:t>
      </w:r>
      <w:proofErr w:type="spellEnd"/>
      <w:r w:rsidR="0037546C" w:rsidRPr="00735CE7">
        <w:rPr>
          <w:sz w:val="24"/>
          <w:szCs w:val="24"/>
        </w:rPr>
        <w:t xml:space="preserve"> ГЭС, в южной части сельского поселения. Максимум воды – в июне и июле. </w:t>
      </w:r>
    </w:p>
    <w:p w14:paraId="6B952ABB" w14:textId="77777777" w:rsidR="0037546C" w:rsidRPr="00735CE7" w:rsidRDefault="0037546C" w:rsidP="0037546C">
      <w:pPr>
        <w:pStyle w:val="af1"/>
        <w:rPr>
          <w:sz w:val="24"/>
          <w:szCs w:val="24"/>
        </w:rPr>
      </w:pPr>
      <w:r w:rsidRPr="00735CE7">
        <w:rPr>
          <w:sz w:val="24"/>
          <w:szCs w:val="24"/>
        </w:rPr>
        <w:t xml:space="preserve">На территории сельского поселения сток реки зарегулирован стоящей выше по течению </w:t>
      </w:r>
      <w:proofErr w:type="spellStart"/>
      <w:r w:rsidRPr="00735CE7">
        <w:rPr>
          <w:sz w:val="24"/>
          <w:szCs w:val="24"/>
        </w:rPr>
        <w:t>Чиркейской</w:t>
      </w:r>
      <w:proofErr w:type="spellEnd"/>
      <w:r w:rsidRPr="00735CE7">
        <w:rPr>
          <w:sz w:val="24"/>
          <w:szCs w:val="24"/>
        </w:rPr>
        <w:t xml:space="preserve"> ГЭС и </w:t>
      </w:r>
      <w:proofErr w:type="spellStart"/>
      <w:r w:rsidRPr="00735CE7">
        <w:rPr>
          <w:sz w:val="24"/>
          <w:szCs w:val="24"/>
        </w:rPr>
        <w:t>Миатлинской</w:t>
      </w:r>
      <w:proofErr w:type="spellEnd"/>
      <w:r w:rsidRPr="00735CE7">
        <w:rPr>
          <w:sz w:val="24"/>
          <w:szCs w:val="24"/>
        </w:rPr>
        <w:t xml:space="preserve"> ГЭС (в центральной части поселения). При этом во время обильных продолжительных осадков обильных осадкой северная часть с. Ново-</w:t>
      </w:r>
      <w:proofErr w:type="spellStart"/>
      <w:r w:rsidRPr="00735CE7">
        <w:rPr>
          <w:sz w:val="24"/>
          <w:szCs w:val="24"/>
        </w:rPr>
        <w:t>Зубутли</w:t>
      </w:r>
      <w:proofErr w:type="spellEnd"/>
      <w:r w:rsidRPr="00735CE7">
        <w:rPr>
          <w:sz w:val="24"/>
          <w:szCs w:val="24"/>
        </w:rPr>
        <w:t xml:space="preserve"> подвержена риску затопления. Река протекает в южной части сельского поселения в Малом </w:t>
      </w:r>
      <w:proofErr w:type="spellStart"/>
      <w:r w:rsidRPr="00735CE7">
        <w:rPr>
          <w:sz w:val="24"/>
          <w:szCs w:val="24"/>
        </w:rPr>
        <w:t>Сулакском</w:t>
      </w:r>
      <w:proofErr w:type="spellEnd"/>
      <w:r w:rsidRPr="00735CE7">
        <w:rPr>
          <w:sz w:val="24"/>
          <w:szCs w:val="24"/>
        </w:rPr>
        <w:t xml:space="preserve"> каньоне, глубиной до 500 метров, в районе с. Ново-</w:t>
      </w:r>
      <w:proofErr w:type="spellStart"/>
      <w:r w:rsidRPr="00735CE7">
        <w:rPr>
          <w:sz w:val="24"/>
          <w:szCs w:val="24"/>
        </w:rPr>
        <w:t>Зубутли</w:t>
      </w:r>
      <w:proofErr w:type="spellEnd"/>
      <w:r w:rsidRPr="00735CE7">
        <w:rPr>
          <w:sz w:val="24"/>
          <w:szCs w:val="24"/>
        </w:rPr>
        <w:t xml:space="preserve"> берега пологие.</w:t>
      </w:r>
    </w:p>
    <w:p w14:paraId="549538C6" w14:textId="77777777" w:rsidR="0037546C" w:rsidRPr="00735CE7" w:rsidRDefault="0037546C" w:rsidP="0037546C">
      <w:pPr>
        <w:pStyle w:val="af1"/>
        <w:rPr>
          <w:sz w:val="24"/>
          <w:szCs w:val="24"/>
        </w:rPr>
      </w:pPr>
      <w:r w:rsidRPr="00735CE7">
        <w:rPr>
          <w:sz w:val="24"/>
          <w:szCs w:val="24"/>
        </w:rPr>
        <w:t>Река активно используется в хозяйственной деятельности</w:t>
      </w:r>
      <w:r w:rsidR="00362357" w:rsidRPr="00735CE7">
        <w:rPr>
          <w:sz w:val="24"/>
          <w:szCs w:val="24"/>
        </w:rPr>
        <w:t xml:space="preserve"> из-за расположения в каньоне и большого уклона имеет значительный гидроэнергетический потенциал, на ней устроен </w:t>
      </w:r>
      <w:proofErr w:type="spellStart"/>
      <w:r w:rsidR="00362357" w:rsidRPr="00735CE7">
        <w:rPr>
          <w:sz w:val="24"/>
          <w:szCs w:val="24"/>
        </w:rPr>
        <w:t>Сулакский</w:t>
      </w:r>
      <w:proofErr w:type="spellEnd"/>
      <w:r w:rsidR="00362357" w:rsidRPr="00735CE7">
        <w:rPr>
          <w:sz w:val="24"/>
          <w:szCs w:val="24"/>
        </w:rPr>
        <w:t xml:space="preserve"> каскад Г</w:t>
      </w:r>
      <w:r w:rsidR="00F411E9" w:rsidRPr="00735CE7">
        <w:rPr>
          <w:sz w:val="24"/>
          <w:szCs w:val="24"/>
        </w:rPr>
        <w:t>Э</w:t>
      </w:r>
      <w:r w:rsidR="00362357" w:rsidRPr="00735CE7">
        <w:rPr>
          <w:sz w:val="24"/>
          <w:szCs w:val="24"/>
        </w:rPr>
        <w:t>С</w:t>
      </w:r>
      <w:r w:rsidR="00F411E9" w:rsidRPr="00735CE7">
        <w:rPr>
          <w:sz w:val="24"/>
          <w:szCs w:val="24"/>
        </w:rPr>
        <w:t xml:space="preserve">. На реке организованы рыбные хозяйства, активно развивается туризм. Вода Сулака используется для питьевого и технического </w:t>
      </w:r>
      <w:r w:rsidR="00F411E9" w:rsidRPr="00735CE7">
        <w:rPr>
          <w:sz w:val="24"/>
          <w:szCs w:val="24"/>
        </w:rPr>
        <w:lastRenderedPageBreak/>
        <w:t>водоснабжения. Река Сулак не судоходна, но по ней между плотинами ГЭС очень активно используются маломерные суда для перевозок туристов и местных жителей.</w:t>
      </w:r>
    </w:p>
    <w:p w14:paraId="7BAFF30C" w14:textId="77777777" w:rsidR="00EE6507" w:rsidRPr="00735CE7" w:rsidRDefault="00EE6507" w:rsidP="00EE6507">
      <w:pPr>
        <w:pStyle w:val="111"/>
        <w:rPr>
          <w:sz w:val="24"/>
          <w:szCs w:val="24"/>
        </w:rPr>
      </w:pPr>
      <w:bookmarkStart w:id="13" w:name="_Toc131947830"/>
      <w:r w:rsidRPr="00735CE7">
        <w:rPr>
          <w:sz w:val="24"/>
          <w:szCs w:val="24"/>
        </w:rPr>
        <w:t>Рельеф</w:t>
      </w:r>
      <w:r w:rsidR="00360F95" w:rsidRPr="00735CE7">
        <w:rPr>
          <w:sz w:val="24"/>
          <w:szCs w:val="24"/>
        </w:rPr>
        <w:t xml:space="preserve"> и инженерно-геологическая характеристика</w:t>
      </w:r>
      <w:r w:rsidR="00F411E9" w:rsidRPr="00735CE7">
        <w:rPr>
          <w:sz w:val="24"/>
          <w:szCs w:val="24"/>
        </w:rPr>
        <w:t>, районирование, гидрогеологические условия</w:t>
      </w:r>
      <w:bookmarkEnd w:id="13"/>
    </w:p>
    <w:p w14:paraId="280BFB83" w14:textId="77777777" w:rsidR="00F411E9" w:rsidRPr="00735CE7" w:rsidRDefault="00F411E9" w:rsidP="00F411E9">
      <w:pPr>
        <w:pStyle w:val="af1"/>
        <w:rPr>
          <w:sz w:val="24"/>
          <w:szCs w:val="24"/>
        </w:rPr>
      </w:pPr>
      <w:r w:rsidRPr="00735CE7">
        <w:rPr>
          <w:sz w:val="24"/>
          <w:szCs w:val="24"/>
        </w:rPr>
        <w:t xml:space="preserve">Согласно физико-географическому районированию территория поселения относится к Горно-Дагестанской области Большого Кавказа, занимая северо-западные предгорья </w:t>
      </w:r>
      <w:proofErr w:type="spellStart"/>
      <w:r w:rsidRPr="00735CE7">
        <w:rPr>
          <w:sz w:val="24"/>
          <w:szCs w:val="24"/>
        </w:rPr>
        <w:t>Внешнегорного</w:t>
      </w:r>
      <w:proofErr w:type="spellEnd"/>
      <w:r w:rsidRPr="00735CE7">
        <w:rPr>
          <w:sz w:val="24"/>
          <w:szCs w:val="24"/>
        </w:rPr>
        <w:t xml:space="preserve"> (Предгорного) Дагестана.</w:t>
      </w:r>
    </w:p>
    <w:p w14:paraId="6EBC96A5" w14:textId="77777777" w:rsidR="00F411E9" w:rsidRPr="00735CE7" w:rsidRDefault="00F411E9" w:rsidP="00F411E9">
      <w:pPr>
        <w:pStyle w:val="af1"/>
        <w:rPr>
          <w:sz w:val="24"/>
          <w:szCs w:val="24"/>
        </w:rPr>
      </w:pPr>
      <w:r w:rsidRPr="00735CE7">
        <w:rPr>
          <w:sz w:val="24"/>
          <w:szCs w:val="24"/>
        </w:rPr>
        <w:t xml:space="preserve">Для территории сельского поселения характерен предгорный эрозионно-тектонический рельеф с сильно расчленёнными асимметричными хребтами с элементами </w:t>
      </w:r>
      <w:proofErr w:type="spellStart"/>
      <w:r w:rsidRPr="00735CE7">
        <w:rPr>
          <w:sz w:val="24"/>
          <w:szCs w:val="24"/>
        </w:rPr>
        <w:t>закарстованности</w:t>
      </w:r>
      <w:proofErr w:type="spellEnd"/>
      <w:r w:rsidRPr="00735CE7">
        <w:rPr>
          <w:sz w:val="24"/>
          <w:szCs w:val="24"/>
        </w:rPr>
        <w:t xml:space="preserve">. Абсолютные отметки территории изменяются от </w:t>
      </w:r>
      <w:r w:rsidR="004A21F8" w:rsidRPr="00735CE7">
        <w:rPr>
          <w:sz w:val="24"/>
          <w:szCs w:val="24"/>
        </w:rPr>
        <w:t>100</w:t>
      </w:r>
      <w:r w:rsidRPr="00735CE7">
        <w:rPr>
          <w:sz w:val="24"/>
          <w:szCs w:val="24"/>
        </w:rPr>
        <w:t xml:space="preserve"> м в северной части </w:t>
      </w:r>
      <w:r w:rsidR="004A21F8" w:rsidRPr="00735CE7">
        <w:rPr>
          <w:sz w:val="24"/>
          <w:szCs w:val="24"/>
        </w:rPr>
        <w:t>сельского поселения у уреза реки Сулак</w:t>
      </w:r>
      <w:r w:rsidRPr="00735CE7">
        <w:rPr>
          <w:sz w:val="24"/>
          <w:szCs w:val="24"/>
        </w:rPr>
        <w:t xml:space="preserve"> до 1080 м и выше в южной части, на левом берегу р. Сулак выше с. </w:t>
      </w:r>
      <w:proofErr w:type="spellStart"/>
      <w:r w:rsidRPr="00735CE7">
        <w:rPr>
          <w:sz w:val="24"/>
          <w:szCs w:val="24"/>
        </w:rPr>
        <w:t>Зубутли</w:t>
      </w:r>
      <w:proofErr w:type="spellEnd"/>
      <w:r w:rsidRPr="00735CE7">
        <w:rPr>
          <w:sz w:val="24"/>
          <w:szCs w:val="24"/>
        </w:rPr>
        <w:t>.</w:t>
      </w:r>
    </w:p>
    <w:p w14:paraId="53EC31C6" w14:textId="77777777" w:rsidR="00F411E9" w:rsidRPr="00735CE7" w:rsidRDefault="00F411E9" w:rsidP="00F411E9">
      <w:pPr>
        <w:pStyle w:val="af1"/>
        <w:rPr>
          <w:sz w:val="24"/>
          <w:szCs w:val="24"/>
        </w:rPr>
      </w:pPr>
      <w:r w:rsidRPr="00735CE7">
        <w:rPr>
          <w:sz w:val="24"/>
          <w:szCs w:val="24"/>
        </w:rPr>
        <w:t xml:space="preserve">Территория </w:t>
      </w:r>
      <w:r w:rsidR="004A21F8" w:rsidRPr="00735CE7">
        <w:rPr>
          <w:sz w:val="24"/>
          <w:szCs w:val="24"/>
        </w:rPr>
        <w:t>сельского поселения</w:t>
      </w:r>
      <w:r w:rsidRPr="00735CE7">
        <w:rPr>
          <w:sz w:val="24"/>
          <w:szCs w:val="24"/>
        </w:rPr>
        <w:t xml:space="preserve"> рассечена глубоко врезанной долиной реки Сулак и её притоков.</w:t>
      </w:r>
    </w:p>
    <w:p w14:paraId="273E6042" w14:textId="77777777" w:rsidR="00F411E9" w:rsidRPr="00735CE7" w:rsidRDefault="00F411E9" w:rsidP="00F411E9">
      <w:pPr>
        <w:pStyle w:val="af1"/>
        <w:rPr>
          <w:sz w:val="24"/>
          <w:szCs w:val="24"/>
        </w:rPr>
      </w:pPr>
    </w:p>
    <w:p w14:paraId="1EFF89F6" w14:textId="77777777" w:rsidR="00F411E9" w:rsidRPr="00735CE7" w:rsidRDefault="00F411E9" w:rsidP="00F411E9">
      <w:pPr>
        <w:pStyle w:val="af1"/>
        <w:rPr>
          <w:b/>
          <w:sz w:val="24"/>
          <w:szCs w:val="24"/>
        </w:rPr>
      </w:pPr>
      <w:r w:rsidRPr="00735CE7">
        <w:rPr>
          <w:b/>
          <w:sz w:val="24"/>
          <w:szCs w:val="24"/>
        </w:rPr>
        <w:t>Геологическое строение и тектоника</w:t>
      </w:r>
    </w:p>
    <w:p w14:paraId="4C5C6EDE" w14:textId="77777777" w:rsidR="00F411E9" w:rsidRPr="00735CE7" w:rsidRDefault="00F411E9" w:rsidP="00F411E9">
      <w:pPr>
        <w:pStyle w:val="af1"/>
        <w:rPr>
          <w:sz w:val="24"/>
          <w:szCs w:val="24"/>
        </w:rPr>
      </w:pPr>
      <w:r w:rsidRPr="00735CE7">
        <w:rPr>
          <w:sz w:val="24"/>
          <w:szCs w:val="24"/>
        </w:rPr>
        <w:t>В геологическом строении территории принимают участие породы палеогенового и неогенового, реже мелового возраста, перекрытые маломощными четвертичными отложениями.</w:t>
      </w:r>
      <w:r w:rsidR="004A21F8" w:rsidRPr="00735CE7">
        <w:rPr>
          <w:sz w:val="24"/>
          <w:szCs w:val="24"/>
        </w:rPr>
        <w:t xml:space="preserve"> </w:t>
      </w:r>
      <w:r w:rsidRPr="00735CE7">
        <w:rPr>
          <w:sz w:val="24"/>
          <w:szCs w:val="24"/>
        </w:rPr>
        <w:t>Коренные породы представлены известняками, мергелями, глинами, сланцами, песчаниками. Общая мощность их достигает 1500 м.</w:t>
      </w:r>
      <w:r w:rsidR="004A21F8" w:rsidRPr="00735CE7">
        <w:rPr>
          <w:sz w:val="24"/>
          <w:szCs w:val="24"/>
        </w:rPr>
        <w:t xml:space="preserve"> </w:t>
      </w:r>
      <w:r w:rsidRPr="00735CE7">
        <w:rPr>
          <w:sz w:val="24"/>
          <w:szCs w:val="24"/>
        </w:rPr>
        <w:t>Четвертичные породы представлены аллювиальными, делювиальными, элювиальными, оползневыми накоплениями песчано-глинистого состава с различным содержанием обломочного материала. Общая мощность их изменяется от 0 до 50 метров.</w:t>
      </w:r>
      <w:r w:rsidR="004A21F8" w:rsidRPr="00735CE7">
        <w:rPr>
          <w:sz w:val="24"/>
          <w:szCs w:val="24"/>
        </w:rPr>
        <w:t xml:space="preserve"> </w:t>
      </w:r>
      <w:r w:rsidRPr="00735CE7">
        <w:rPr>
          <w:sz w:val="24"/>
          <w:szCs w:val="24"/>
        </w:rPr>
        <w:t>В тектоническом отношении территори</w:t>
      </w:r>
      <w:r w:rsidR="004A21F8" w:rsidRPr="00735CE7">
        <w:rPr>
          <w:sz w:val="24"/>
          <w:szCs w:val="24"/>
        </w:rPr>
        <w:t>я</w:t>
      </w:r>
      <w:r w:rsidRPr="00735CE7">
        <w:rPr>
          <w:sz w:val="24"/>
          <w:szCs w:val="24"/>
        </w:rPr>
        <w:t xml:space="preserve"> приурочена к складчатому склону </w:t>
      </w:r>
      <w:proofErr w:type="spellStart"/>
      <w:r w:rsidRPr="00735CE7">
        <w:rPr>
          <w:sz w:val="24"/>
          <w:szCs w:val="24"/>
        </w:rPr>
        <w:t>Терско</w:t>
      </w:r>
      <w:proofErr w:type="spellEnd"/>
      <w:r w:rsidRPr="00735CE7">
        <w:rPr>
          <w:sz w:val="24"/>
          <w:szCs w:val="24"/>
        </w:rPr>
        <w:t xml:space="preserve">-Каспийского передового прогиба. </w:t>
      </w:r>
    </w:p>
    <w:p w14:paraId="111625F3" w14:textId="77777777" w:rsidR="00F411E9" w:rsidRPr="00735CE7" w:rsidRDefault="00F411E9" w:rsidP="00F411E9">
      <w:pPr>
        <w:pStyle w:val="af1"/>
        <w:rPr>
          <w:sz w:val="24"/>
          <w:szCs w:val="24"/>
        </w:rPr>
      </w:pPr>
    </w:p>
    <w:p w14:paraId="19BA92F4" w14:textId="77777777" w:rsidR="00F411E9" w:rsidRPr="00735CE7" w:rsidRDefault="00F411E9" w:rsidP="00F411E9">
      <w:pPr>
        <w:pStyle w:val="af1"/>
        <w:rPr>
          <w:b/>
          <w:sz w:val="24"/>
          <w:szCs w:val="24"/>
        </w:rPr>
      </w:pPr>
      <w:r w:rsidRPr="00735CE7">
        <w:rPr>
          <w:b/>
          <w:sz w:val="24"/>
          <w:szCs w:val="24"/>
        </w:rPr>
        <w:t xml:space="preserve">Гидрогеологические условия  </w:t>
      </w:r>
    </w:p>
    <w:p w14:paraId="25A44C8B" w14:textId="77777777" w:rsidR="00F411E9" w:rsidRPr="00735CE7" w:rsidRDefault="00F411E9" w:rsidP="00F411E9">
      <w:pPr>
        <w:pStyle w:val="af1"/>
        <w:rPr>
          <w:sz w:val="24"/>
          <w:szCs w:val="24"/>
        </w:rPr>
      </w:pPr>
      <w:r w:rsidRPr="00735CE7">
        <w:rPr>
          <w:sz w:val="24"/>
          <w:szCs w:val="24"/>
        </w:rPr>
        <w:t>На большей части территории, приуроченной к Предгорному Дагестану, пресные подземные воды распространены в неогеновых отложениях.</w:t>
      </w:r>
      <w:r w:rsidR="004A21F8" w:rsidRPr="00735CE7">
        <w:rPr>
          <w:sz w:val="24"/>
          <w:szCs w:val="24"/>
        </w:rPr>
        <w:t xml:space="preserve"> </w:t>
      </w:r>
      <w:r w:rsidRPr="00735CE7">
        <w:rPr>
          <w:sz w:val="24"/>
          <w:szCs w:val="24"/>
        </w:rPr>
        <w:t>Воды напорные и безнапорные залегают на глубине 0-900 м.</w:t>
      </w:r>
      <w:r w:rsidR="004A21F8" w:rsidRPr="00735CE7">
        <w:rPr>
          <w:sz w:val="24"/>
          <w:szCs w:val="24"/>
        </w:rPr>
        <w:t xml:space="preserve"> </w:t>
      </w:r>
      <w:r w:rsidRPr="00735CE7">
        <w:rPr>
          <w:sz w:val="24"/>
          <w:szCs w:val="24"/>
        </w:rPr>
        <w:t>Дебиты родников составляют 0,05-3,0 л/с, скважин –0,1-2,4 л/с.</w:t>
      </w:r>
      <w:r w:rsidR="004A21F8" w:rsidRPr="00735CE7">
        <w:rPr>
          <w:sz w:val="24"/>
          <w:szCs w:val="24"/>
        </w:rPr>
        <w:t xml:space="preserve"> </w:t>
      </w:r>
      <w:r w:rsidRPr="00735CE7">
        <w:rPr>
          <w:sz w:val="24"/>
          <w:szCs w:val="24"/>
        </w:rPr>
        <w:t>Ниже, на глубинах 900-1600 м, распространены термальные воды различного химического состава с минерализацией 3,0-8,0 г/л. Широко распространены источники с минерализацией от 3,0-5,0 г/л до 80 г/л.</w:t>
      </w:r>
    </w:p>
    <w:p w14:paraId="2B19494A" w14:textId="77777777" w:rsidR="00F411E9" w:rsidRPr="00735CE7" w:rsidRDefault="00F411E9" w:rsidP="00F411E9">
      <w:pPr>
        <w:pStyle w:val="af1"/>
        <w:rPr>
          <w:sz w:val="24"/>
          <w:szCs w:val="24"/>
        </w:rPr>
      </w:pPr>
    </w:p>
    <w:p w14:paraId="041D58BB" w14:textId="77777777" w:rsidR="00F411E9" w:rsidRPr="00735CE7" w:rsidRDefault="00F411E9" w:rsidP="00F411E9">
      <w:pPr>
        <w:pStyle w:val="af1"/>
        <w:rPr>
          <w:b/>
          <w:sz w:val="24"/>
          <w:szCs w:val="24"/>
        </w:rPr>
      </w:pPr>
      <w:r w:rsidRPr="00735CE7">
        <w:rPr>
          <w:b/>
          <w:sz w:val="24"/>
          <w:szCs w:val="24"/>
        </w:rPr>
        <w:t>Опасные геологические процессы</w:t>
      </w:r>
    </w:p>
    <w:p w14:paraId="74E19DED" w14:textId="77777777" w:rsidR="00F411E9" w:rsidRPr="00735CE7" w:rsidRDefault="00F411E9" w:rsidP="00F411E9">
      <w:pPr>
        <w:pStyle w:val="af1"/>
        <w:rPr>
          <w:sz w:val="24"/>
          <w:szCs w:val="24"/>
        </w:rPr>
      </w:pPr>
      <w:r w:rsidRPr="00735CE7">
        <w:rPr>
          <w:sz w:val="24"/>
          <w:szCs w:val="24"/>
        </w:rPr>
        <w:lastRenderedPageBreak/>
        <w:t xml:space="preserve">Из опасных геологических процессов на территории </w:t>
      </w:r>
      <w:r w:rsidR="004A21F8" w:rsidRPr="00735CE7">
        <w:rPr>
          <w:sz w:val="24"/>
          <w:szCs w:val="24"/>
        </w:rPr>
        <w:t>сельского поселения</w:t>
      </w:r>
      <w:r w:rsidRPr="00735CE7">
        <w:rPr>
          <w:sz w:val="24"/>
          <w:szCs w:val="24"/>
        </w:rPr>
        <w:t xml:space="preserve"> широко развиты как эндогенные, так и экзогенные геологические процессы. </w:t>
      </w:r>
    </w:p>
    <w:p w14:paraId="0E747C72" w14:textId="77777777" w:rsidR="00F411E9" w:rsidRPr="00735CE7" w:rsidRDefault="00F411E9" w:rsidP="00F411E9">
      <w:pPr>
        <w:pStyle w:val="af1"/>
        <w:rPr>
          <w:sz w:val="24"/>
          <w:szCs w:val="24"/>
        </w:rPr>
      </w:pPr>
      <w:r w:rsidRPr="00735CE7">
        <w:rPr>
          <w:sz w:val="24"/>
          <w:szCs w:val="24"/>
        </w:rPr>
        <w:t>Эндогенными, т.е. внутренними геологическими процессами, определяется высокая сейсмичность района. Сейсмичность – это наиболее опасное природное геологическое явление, с которым могут быть связаны разрушительные землетрясения.</w:t>
      </w:r>
      <w:r w:rsidR="004A21F8" w:rsidRPr="00735CE7">
        <w:rPr>
          <w:sz w:val="24"/>
          <w:szCs w:val="24"/>
        </w:rPr>
        <w:t xml:space="preserve"> </w:t>
      </w:r>
      <w:r w:rsidRPr="00735CE7">
        <w:rPr>
          <w:sz w:val="24"/>
          <w:szCs w:val="24"/>
        </w:rPr>
        <w:t>Сейсмичность территории составляет 9 баллов.</w:t>
      </w:r>
    </w:p>
    <w:p w14:paraId="25D6D1E5" w14:textId="77777777" w:rsidR="00F411E9" w:rsidRPr="00735CE7" w:rsidRDefault="00F411E9" w:rsidP="00F411E9">
      <w:pPr>
        <w:pStyle w:val="af1"/>
        <w:rPr>
          <w:sz w:val="24"/>
          <w:szCs w:val="24"/>
        </w:rPr>
      </w:pPr>
      <w:r w:rsidRPr="00735CE7">
        <w:rPr>
          <w:sz w:val="24"/>
          <w:szCs w:val="24"/>
        </w:rPr>
        <w:t xml:space="preserve">Высокая сейсмичность территории обусловлена современными тектоническими движениями, т.е. движениями земной коры, происходящими в настоящее время или происходившими несколько сотен лет назад, выражающимися в поднятиях, опусканиях и сдвигах земной коры. </w:t>
      </w:r>
    </w:p>
    <w:p w14:paraId="3D3F05AC" w14:textId="77777777" w:rsidR="00F411E9" w:rsidRPr="00735CE7" w:rsidRDefault="00F411E9" w:rsidP="00F411E9">
      <w:pPr>
        <w:pStyle w:val="af1"/>
        <w:rPr>
          <w:sz w:val="24"/>
          <w:szCs w:val="24"/>
        </w:rPr>
      </w:pPr>
      <w:r w:rsidRPr="00735CE7">
        <w:rPr>
          <w:sz w:val="24"/>
          <w:szCs w:val="24"/>
        </w:rPr>
        <w:t>Сейсмическая интенсивность выбранной под строительство площадки может отличаться от фоновой, как в большую, так и в меньшую сторону в зависимости от грунтовых условий. Землетрясения даже невысокой интенсивности могут быть причиной активизации и проявления многих экзогенных процессов.</w:t>
      </w:r>
    </w:p>
    <w:p w14:paraId="35C97C44" w14:textId="77777777" w:rsidR="00F411E9" w:rsidRPr="00735CE7" w:rsidRDefault="00F411E9" w:rsidP="00F411E9">
      <w:pPr>
        <w:pStyle w:val="af1"/>
        <w:rPr>
          <w:sz w:val="24"/>
          <w:szCs w:val="24"/>
        </w:rPr>
      </w:pPr>
      <w:r w:rsidRPr="00735CE7">
        <w:rPr>
          <w:sz w:val="24"/>
          <w:szCs w:val="24"/>
        </w:rPr>
        <w:t xml:space="preserve">Экзогенные процессы. </w:t>
      </w:r>
      <w:r w:rsidR="004A21F8" w:rsidRPr="00735CE7">
        <w:rPr>
          <w:sz w:val="24"/>
          <w:szCs w:val="24"/>
        </w:rPr>
        <w:t>Н</w:t>
      </w:r>
      <w:r w:rsidRPr="00735CE7">
        <w:rPr>
          <w:sz w:val="24"/>
          <w:szCs w:val="24"/>
        </w:rPr>
        <w:t>аиболее развиты эрозионные, обвально-осыпные, оползневые процессы, а также возможны сели и лавины</w:t>
      </w:r>
      <w:r w:rsidR="004A21F8" w:rsidRPr="00735CE7">
        <w:rPr>
          <w:sz w:val="24"/>
          <w:szCs w:val="24"/>
        </w:rPr>
        <w:t>.</w:t>
      </w:r>
    </w:p>
    <w:p w14:paraId="0DB0FBF2" w14:textId="1168E291" w:rsidR="00F411E9" w:rsidRPr="00735CE7" w:rsidRDefault="00F411E9" w:rsidP="00F411E9">
      <w:pPr>
        <w:pStyle w:val="af1"/>
        <w:rPr>
          <w:sz w:val="24"/>
          <w:szCs w:val="24"/>
        </w:rPr>
      </w:pPr>
      <w:r w:rsidRPr="00735CE7">
        <w:rPr>
          <w:sz w:val="24"/>
          <w:szCs w:val="24"/>
        </w:rPr>
        <w:t xml:space="preserve">Эрозионным процессам подвержена </w:t>
      </w:r>
      <w:r w:rsidR="006F0129">
        <w:rPr>
          <w:sz w:val="24"/>
          <w:szCs w:val="24"/>
        </w:rPr>
        <w:t>значительная территория района.</w:t>
      </w:r>
    </w:p>
    <w:p w14:paraId="59BE3214" w14:textId="77777777" w:rsidR="00F411E9" w:rsidRPr="00735CE7" w:rsidRDefault="00F411E9" w:rsidP="00F411E9">
      <w:pPr>
        <w:pStyle w:val="af1"/>
        <w:rPr>
          <w:sz w:val="24"/>
          <w:szCs w:val="24"/>
        </w:rPr>
      </w:pPr>
      <w:r w:rsidRPr="00735CE7">
        <w:rPr>
          <w:sz w:val="24"/>
          <w:szCs w:val="24"/>
        </w:rPr>
        <w:t>Здесь наблюдаются все виды эрозии: водная, ветровая, боковая и русловая эрозия рек.</w:t>
      </w:r>
    </w:p>
    <w:p w14:paraId="709407D3" w14:textId="77777777" w:rsidR="00F411E9" w:rsidRPr="00735CE7" w:rsidRDefault="00F411E9" w:rsidP="00F411E9">
      <w:pPr>
        <w:pStyle w:val="af1"/>
        <w:rPr>
          <w:sz w:val="24"/>
          <w:szCs w:val="24"/>
        </w:rPr>
      </w:pPr>
      <w:r w:rsidRPr="00735CE7">
        <w:rPr>
          <w:sz w:val="24"/>
          <w:szCs w:val="24"/>
        </w:rPr>
        <w:t xml:space="preserve">Оползни и обвалы развиваются на относительно крутых склонах гор, в выемках дорог, в речных долинах, подверженных боковой эрозии, и в местах скопления осыпей. </w:t>
      </w:r>
    </w:p>
    <w:p w14:paraId="79FD0C54" w14:textId="4CFC7361" w:rsidR="00F411E9" w:rsidRPr="00735CE7" w:rsidRDefault="00F411E9" w:rsidP="00F411E9">
      <w:pPr>
        <w:pStyle w:val="af1"/>
        <w:rPr>
          <w:sz w:val="24"/>
          <w:szCs w:val="24"/>
        </w:rPr>
      </w:pPr>
      <w:r w:rsidRPr="00735CE7">
        <w:rPr>
          <w:sz w:val="24"/>
          <w:szCs w:val="24"/>
        </w:rPr>
        <w:t>Породы, слагающие склоны, сильно выветрены и трещиноваты, растительный покров нарушен. Достаточно небольшого толчка, чтобы породы, разбитые трещинами на блоки</w:t>
      </w:r>
      <w:r w:rsidR="006F0129">
        <w:rPr>
          <w:sz w:val="24"/>
          <w:szCs w:val="24"/>
        </w:rPr>
        <w:t xml:space="preserve">, начали смещаться по склону. </w:t>
      </w:r>
    </w:p>
    <w:p w14:paraId="7BCEFB42" w14:textId="77777777" w:rsidR="00F411E9" w:rsidRPr="00735CE7" w:rsidRDefault="00F411E9" w:rsidP="00F411E9">
      <w:pPr>
        <w:pStyle w:val="af1"/>
        <w:rPr>
          <w:sz w:val="24"/>
          <w:szCs w:val="24"/>
        </w:rPr>
      </w:pPr>
      <w:r w:rsidRPr="00735CE7">
        <w:rPr>
          <w:sz w:val="24"/>
          <w:szCs w:val="24"/>
        </w:rPr>
        <w:t xml:space="preserve">Высокая сейсмическая активность может быть причиной </w:t>
      </w:r>
      <w:r w:rsidR="004A21F8" w:rsidRPr="00735CE7">
        <w:rPr>
          <w:sz w:val="24"/>
          <w:szCs w:val="24"/>
        </w:rPr>
        <w:t>образования многочисленных</w:t>
      </w:r>
      <w:r w:rsidRPr="00735CE7">
        <w:rPr>
          <w:sz w:val="24"/>
          <w:szCs w:val="24"/>
        </w:rPr>
        <w:t xml:space="preserve"> крупных оползней и обвалов. Наряду с сейсмичностью возникновению и активизации оползней способствуют обильные продолжительные осадки, утяжеляющие породы склона.</w:t>
      </w:r>
    </w:p>
    <w:p w14:paraId="4E89FFD9" w14:textId="77777777" w:rsidR="00F411E9" w:rsidRPr="00735CE7" w:rsidRDefault="00F411E9" w:rsidP="00F411E9">
      <w:pPr>
        <w:pStyle w:val="af1"/>
        <w:rPr>
          <w:sz w:val="24"/>
          <w:szCs w:val="24"/>
        </w:rPr>
      </w:pPr>
      <w:r w:rsidRPr="00735CE7">
        <w:rPr>
          <w:sz w:val="24"/>
          <w:szCs w:val="24"/>
        </w:rPr>
        <w:t xml:space="preserve">Техногенные факторы (распашка склонов, заготовка дров, строительство зданий, дорог и многое другое) усугубляют естественные причины </w:t>
      </w:r>
      <w:proofErr w:type="spellStart"/>
      <w:r w:rsidRPr="00735CE7">
        <w:rPr>
          <w:sz w:val="24"/>
          <w:szCs w:val="24"/>
        </w:rPr>
        <w:t>оползнеобразования</w:t>
      </w:r>
      <w:proofErr w:type="spellEnd"/>
      <w:r w:rsidRPr="00735CE7">
        <w:rPr>
          <w:sz w:val="24"/>
          <w:szCs w:val="24"/>
        </w:rPr>
        <w:t>.</w:t>
      </w:r>
    </w:p>
    <w:p w14:paraId="1F28FED3" w14:textId="77777777" w:rsidR="00F411E9" w:rsidRPr="00735CE7" w:rsidRDefault="00F411E9" w:rsidP="00F411E9">
      <w:pPr>
        <w:pStyle w:val="af1"/>
        <w:rPr>
          <w:sz w:val="24"/>
          <w:szCs w:val="24"/>
        </w:rPr>
      </w:pPr>
      <w:r w:rsidRPr="00735CE7">
        <w:rPr>
          <w:sz w:val="24"/>
          <w:szCs w:val="24"/>
        </w:rPr>
        <w:t xml:space="preserve">Сели широко развиты на территории района. </w:t>
      </w:r>
      <w:proofErr w:type="spellStart"/>
      <w:r w:rsidRPr="00735CE7">
        <w:rPr>
          <w:sz w:val="24"/>
          <w:szCs w:val="24"/>
        </w:rPr>
        <w:t>Селеносными</w:t>
      </w:r>
      <w:proofErr w:type="spellEnd"/>
      <w:r w:rsidRPr="00735CE7">
        <w:rPr>
          <w:sz w:val="24"/>
          <w:szCs w:val="24"/>
        </w:rPr>
        <w:t xml:space="preserve"> являются многие водотоки</w:t>
      </w:r>
      <w:r w:rsidR="004A21F8" w:rsidRPr="00735CE7">
        <w:rPr>
          <w:sz w:val="24"/>
          <w:szCs w:val="24"/>
        </w:rPr>
        <w:t>, в том числе временные</w:t>
      </w:r>
      <w:r w:rsidRPr="00735CE7">
        <w:rPr>
          <w:sz w:val="24"/>
          <w:szCs w:val="24"/>
        </w:rPr>
        <w:t>.</w:t>
      </w:r>
    </w:p>
    <w:p w14:paraId="02C4BA13" w14:textId="77777777" w:rsidR="00F411E9" w:rsidRPr="00735CE7" w:rsidRDefault="00F411E9" w:rsidP="00F411E9">
      <w:pPr>
        <w:pStyle w:val="af1"/>
        <w:rPr>
          <w:sz w:val="24"/>
          <w:szCs w:val="24"/>
        </w:rPr>
      </w:pPr>
      <w:r w:rsidRPr="00735CE7">
        <w:rPr>
          <w:sz w:val="24"/>
          <w:szCs w:val="24"/>
        </w:rPr>
        <w:t xml:space="preserve">Продукты выветривания, сместившиеся по склонам, представляют собой материал для образования селей. Водной составляющей для них являются атмосферные осадки. Преобладают </w:t>
      </w:r>
      <w:proofErr w:type="spellStart"/>
      <w:r w:rsidRPr="00735CE7">
        <w:rPr>
          <w:sz w:val="24"/>
          <w:szCs w:val="24"/>
        </w:rPr>
        <w:t>водокаменные</w:t>
      </w:r>
      <w:proofErr w:type="spellEnd"/>
      <w:r w:rsidRPr="00735CE7">
        <w:rPr>
          <w:sz w:val="24"/>
          <w:szCs w:val="24"/>
        </w:rPr>
        <w:t xml:space="preserve"> сели.</w:t>
      </w:r>
    </w:p>
    <w:p w14:paraId="6EB8BC41" w14:textId="77777777" w:rsidR="00F411E9" w:rsidRPr="00735CE7" w:rsidRDefault="00F411E9" w:rsidP="00F411E9">
      <w:pPr>
        <w:pStyle w:val="af1"/>
        <w:rPr>
          <w:b/>
          <w:sz w:val="24"/>
          <w:szCs w:val="24"/>
        </w:rPr>
      </w:pPr>
      <w:r w:rsidRPr="00735CE7">
        <w:rPr>
          <w:b/>
          <w:sz w:val="24"/>
          <w:szCs w:val="24"/>
        </w:rPr>
        <w:lastRenderedPageBreak/>
        <w:t>Инженерно-строительное районирование</w:t>
      </w:r>
    </w:p>
    <w:p w14:paraId="401AFF1A" w14:textId="77777777" w:rsidR="00F411E9" w:rsidRPr="00735CE7" w:rsidRDefault="00F411E9" w:rsidP="00F411E9">
      <w:pPr>
        <w:pStyle w:val="af1"/>
        <w:rPr>
          <w:sz w:val="24"/>
          <w:szCs w:val="24"/>
        </w:rPr>
      </w:pPr>
      <w:r w:rsidRPr="00735CE7">
        <w:rPr>
          <w:sz w:val="24"/>
          <w:szCs w:val="24"/>
        </w:rPr>
        <w:t xml:space="preserve">На основании анализа инженерно-геологических условий (рельеф и геоморфология, геологическое строение, гидрогеологические условия, опасные природные процессы) на территории </w:t>
      </w:r>
      <w:proofErr w:type="spellStart"/>
      <w:r w:rsidRPr="00735CE7">
        <w:rPr>
          <w:sz w:val="24"/>
          <w:szCs w:val="24"/>
        </w:rPr>
        <w:t>Казбековского</w:t>
      </w:r>
      <w:proofErr w:type="spellEnd"/>
      <w:r w:rsidRPr="00735CE7">
        <w:rPr>
          <w:sz w:val="24"/>
          <w:szCs w:val="24"/>
        </w:rPr>
        <w:t xml:space="preserve"> района выполнено инженерно-строительное районирование.</w:t>
      </w:r>
    </w:p>
    <w:p w14:paraId="66B95B17" w14:textId="77777777" w:rsidR="00F411E9" w:rsidRPr="00735CE7" w:rsidRDefault="00F411E9" w:rsidP="00F411E9">
      <w:pPr>
        <w:pStyle w:val="af1"/>
        <w:rPr>
          <w:sz w:val="24"/>
          <w:szCs w:val="24"/>
        </w:rPr>
      </w:pPr>
      <w:r w:rsidRPr="00735CE7">
        <w:rPr>
          <w:sz w:val="24"/>
          <w:szCs w:val="24"/>
        </w:rPr>
        <w:t>По условиям строительства выделены территории со сложными и особо сложными условиями и исключаемые из масштабного градостроительного освоения.</w:t>
      </w:r>
    </w:p>
    <w:p w14:paraId="6FE8689B" w14:textId="77777777" w:rsidR="00F411E9" w:rsidRPr="00735CE7" w:rsidRDefault="00F411E9" w:rsidP="00F411E9">
      <w:pPr>
        <w:pStyle w:val="af1"/>
        <w:rPr>
          <w:sz w:val="24"/>
          <w:szCs w:val="24"/>
        </w:rPr>
      </w:pPr>
      <w:r w:rsidRPr="00735CE7">
        <w:rPr>
          <w:sz w:val="24"/>
          <w:szCs w:val="24"/>
        </w:rPr>
        <w:t>Территории со сложными условиями для строительства занимают центральную часть района. Рельеф расчленённый. Возможны осыпи, обвалы, оползни. Сейсмичность 9 баллов.</w:t>
      </w:r>
    </w:p>
    <w:p w14:paraId="4201E7B0" w14:textId="77777777" w:rsidR="00F411E9" w:rsidRPr="00735CE7" w:rsidRDefault="00F411E9" w:rsidP="00F411E9">
      <w:pPr>
        <w:pStyle w:val="af1"/>
        <w:rPr>
          <w:sz w:val="24"/>
          <w:szCs w:val="24"/>
        </w:rPr>
      </w:pPr>
      <w:r w:rsidRPr="00735CE7">
        <w:rPr>
          <w:sz w:val="24"/>
          <w:szCs w:val="24"/>
        </w:rPr>
        <w:t>Территории с особо сложными условиями для строительства занимают южную и северную часть района. Рельеф сильно расчленённый. Крутизна склонов местами достигает 30-40</w:t>
      </w:r>
      <w:r w:rsidR="004A21F8" w:rsidRPr="00735CE7">
        <w:rPr>
          <w:sz w:val="24"/>
          <w:szCs w:val="24"/>
        </w:rPr>
        <w:t xml:space="preserve"> градусов</w:t>
      </w:r>
      <w:r w:rsidRPr="00735CE7">
        <w:rPr>
          <w:sz w:val="24"/>
          <w:szCs w:val="24"/>
        </w:rPr>
        <w:t>. Здесь широко развиты эрозия, оползни, обвалы и осыпи, сели и лавины. Сейсмичность – 9 баллов.</w:t>
      </w:r>
    </w:p>
    <w:p w14:paraId="5E221BA2" w14:textId="77777777" w:rsidR="00F411E9" w:rsidRPr="00735CE7" w:rsidRDefault="00F411E9" w:rsidP="00F411E9">
      <w:pPr>
        <w:pStyle w:val="af1"/>
        <w:rPr>
          <w:sz w:val="24"/>
          <w:szCs w:val="24"/>
        </w:rPr>
      </w:pPr>
      <w:r w:rsidRPr="00735CE7">
        <w:rPr>
          <w:sz w:val="24"/>
          <w:szCs w:val="24"/>
        </w:rPr>
        <w:t xml:space="preserve">Территории, исключаемые </w:t>
      </w:r>
      <w:r w:rsidR="004A21F8" w:rsidRPr="00735CE7">
        <w:rPr>
          <w:sz w:val="24"/>
          <w:szCs w:val="24"/>
        </w:rPr>
        <w:t>из градостроительного освоения,</w:t>
      </w:r>
      <w:r w:rsidRPr="00735CE7">
        <w:rPr>
          <w:sz w:val="24"/>
          <w:szCs w:val="24"/>
        </w:rPr>
        <w:t xml:space="preserve"> приурочены к долине р. Сулак, где крутизна склонов местами превышает 40-45</w:t>
      </w:r>
      <w:r w:rsidR="004A21F8" w:rsidRPr="00735CE7">
        <w:rPr>
          <w:sz w:val="24"/>
          <w:szCs w:val="24"/>
        </w:rPr>
        <w:t xml:space="preserve"> градусов</w:t>
      </w:r>
      <w:r w:rsidRPr="00735CE7">
        <w:rPr>
          <w:sz w:val="24"/>
          <w:szCs w:val="24"/>
        </w:rPr>
        <w:t>. По склонам долины широко развиты обвалы и оползни. Сейсмичность 9 баллов.</w:t>
      </w:r>
    </w:p>
    <w:p w14:paraId="5D8B07BE" w14:textId="77777777" w:rsidR="00505673" w:rsidRPr="00735CE7" w:rsidRDefault="00505673" w:rsidP="00505673">
      <w:pPr>
        <w:pStyle w:val="111"/>
        <w:rPr>
          <w:sz w:val="24"/>
          <w:szCs w:val="24"/>
        </w:rPr>
      </w:pPr>
      <w:bookmarkStart w:id="14" w:name="_Toc131947831"/>
      <w:r w:rsidRPr="00735CE7">
        <w:rPr>
          <w:sz w:val="24"/>
          <w:szCs w:val="24"/>
        </w:rPr>
        <w:t>Минерально-сырьевые ресурсы</w:t>
      </w:r>
      <w:bookmarkEnd w:id="14"/>
    </w:p>
    <w:p w14:paraId="4F23EF87" w14:textId="77777777" w:rsidR="00CE0A36" w:rsidRDefault="00CE0A36" w:rsidP="00245DFF">
      <w:pPr>
        <w:pStyle w:val="af1"/>
        <w:rPr>
          <w:sz w:val="24"/>
          <w:szCs w:val="24"/>
        </w:rPr>
      </w:pPr>
      <w:r w:rsidRPr="00CE0A36">
        <w:rPr>
          <w:sz w:val="24"/>
          <w:szCs w:val="24"/>
        </w:rPr>
        <w:t xml:space="preserve">В контур сельского поселения «сельсовет </w:t>
      </w:r>
      <w:proofErr w:type="spellStart"/>
      <w:r w:rsidRPr="00CE0A36">
        <w:rPr>
          <w:sz w:val="24"/>
          <w:szCs w:val="24"/>
        </w:rPr>
        <w:t>Зубутлинский</w:t>
      </w:r>
      <w:proofErr w:type="spellEnd"/>
      <w:r w:rsidRPr="00CE0A36">
        <w:rPr>
          <w:sz w:val="24"/>
          <w:szCs w:val="24"/>
        </w:rPr>
        <w:t xml:space="preserve">» </w:t>
      </w:r>
      <w:proofErr w:type="spellStart"/>
      <w:r w:rsidRPr="00CE0A36">
        <w:rPr>
          <w:sz w:val="24"/>
          <w:szCs w:val="24"/>
        </w:rPr>
        <w:t>Казбековского</w:t>
      </w:r>
      <w:proofErr w:type="spellEnd"/>
      <w:r w:rsidRPr="00CE0A36">
        <w:rPr>
          <w:sz w:val="24"/>
          <w:szCs w:val="24"/>
        </w:rPr>
        <w:t xml:space="preserve"> района Республики Дагестан попадает участок недр ИП Магомедова С.А. - лицензия МАХ 01112 ТЭ (известняк), аннулирована в 2012 году.</w:t>
      </w:r>
    </w:p>
    <w:tbl>
      <w:tblPr>
        <w:tblW w:w="0" w:type="auto"/>
        <w:tblInd w:w="10" w:type="dxa"/>
        <w:tblLayout w:type="fixed"/>
        <w:tblCellMar>
          <w:left w:w="10" w:type="dxa"/>
          <w:right w:w="10" w:type="dxa"/>
        </w:tblCellMar>
        <w:tblLook w:val="0000" w:firstRow="0" w:lastRow="0" w:firstColumn="0" w:lastColumn="0" w:noHBand="0" w:noVBand="0"/>
      </w:tblPr>
      <w:tblGrid>
        <w:gridCol w:w="1368"/>
        <w:gridCol w:w="1368"/>
        <w:gridCol w:w="1368"/>
        <w:gridCol w:w="1364"/>
        <w:gridCol w:w="1368"/>
        <w:gridCol w:w="1368"/>
        <w:gridCol w:w="1159"/>
      </w:tblGrid>
      <w:tr w:rsidR="00CE0A36" w:rsidRPr="00CE0A36" w14:paraId="745631B5" w14:textId="77777777" w:rsidTr="00CE0A36">
        <w:trPr>
          <w:trHeight w:val="170"/>
        </w:trPr>
        <w:tc>
          <w:tcPr>
            <w:tcW w:w="1368" w:type="dxa"/>
            <w:vMerge w:val="restart"/>
            <w:tcBorders>
              <w:top w:val="single" w:sz="4" w:space="0" w:color="auto"/>
              <w:left w:val="single" w:sz="4" w:space="0" w:color="auto"/>
            </w:tcBorders>
            <w:shd w:val="clear" w:color="auto" w:fill="FFFFFF"/>
          </w:tcPr>
          <w:p w14:paraId="3E4D58DC"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 п/п</w:t>
            </w:r>
          </w:p>
        </w:tc>
        <w:tc>
          <w:tcPr>
            <w:tcW w:w="7995" w:type="dxa"/>
            <w:gridSpan w:val="6"/>
            <w:tcBorders>
              <w:top w:val="single" w:sz="4" w:space="0" w:color="auto"/>
              <w:left w:val="single" w:sz="4" w:space="0" w:color="auto"/>
              <w:right w:val="single" w:sz="4" w:space="0" w:color="auto"/>
            </w:tcBorders>
            <w:shd w:val="clear" w:color="auto" w:fill="FFFFFF"/>
            <w:vAlign w:val="bottom"/>
          </w:tcPr>
          <w:p w14:paraId="3856C87D"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Участок недр ИП Магомедова С.А. - лицензия МАХ 01112 ТЭ (известняк), аннулирована в 2012 году. Система координат Пулково-42</w:t>
            </w:r>
          </w:p>
        </w:tc>
      </w:tr>
      <w:tr w:rsidR="00CE0A36" w:rsidRPr="00CE0A36" w14:paraId="189F8146" w14:textId="77777777" w:rsidTr="00CE0A36">
        <w:trPr>
          <w:trHeight w:val="170"/>
        </w:trPr>
        <w:tc>
          <w:tcPr>
            <w:tcW w:w="1368" w:type="dxa"/>
            <w:vMerge/>
            <w:tcBorders>
              <w:left w:val="single" w:sz="4" w:space="0" w:color="auto"/>
            </w:tcBorders>
            <w:shd w:val="clear" w:color="auto" w:fill="FFFFFF"/>
          </w:tcPr>
          <w:p w14:paraId="29BDE5D7" w14:textId="77777777" w:rsidR="00CE0A36" w:rsidRPr="00CE0A36" w:rsidRDefault="00CE0A36" w:rsidP="00CE0A36">
            <w:pPr>
              <w:spacing w:after="0" w:line="240" w:lineRule="auto"/>
              <w:rPr>
                <w:rFonts w:ascii="Times New Roman" w:hAnsi="Times New Roman" w:cs="Times New Roman"/>
                <w:szCs w:val="20"/>
              </w:rPr>
            </w:pPr>
          </w:p>
        </w:tc>
        <w:tc>
          <w:tcPr>
            <w:tcW w:w="4100" w:type="dxa"/>
            <w:gridSpan w:val="3"/>
            <w:tcBorders>
              <w:top w:val="single" w:sz="4" w:space="0" w:color="auto"/>
              <w:left w:val="single" w:sz="4" w:space="0" w:color="auto"/>
            </w:tcBorders>
            <w:shd w:val="clear" w:color="auto" w:fill="FFFFFF"/>
            <w:vAlign w:val="bottom"/>
          </w:tcPr>
          <w:p w14:paraId="752730F5"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СШ</w:t>
            </w:r>
          </w:p>
        </w:tc>
        <w:tc>
          <w:tcPr>
            <w:tcW w:w="3895" w:type="dxa"/>
            <w:gridSpan w:val="3"/>
            <w:tcBorders>
              <w:top w:val="single" w:sz="4" w:space="0" w:color="auto"/>
              <w:left w:val="single" w:sz="4" w:space="0" w:color="auto"/>
              <w:right w:val="single" w:sz="4" w:space="0" w:color="auto"/>
            </w:tcBorders>
            <w:shd w:val="clear" w:color="auto" w:fill="FFFFFF"/>
            <w:vAlign w:val="bottom"/>
          </w:tcPr>
          <w:p w14:paraId="7B8E2E9F"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ВД</w:t>
            </w:r>
          </w:p>
        </w:tc>
      </w:tr>
      <w:tr w:rsidR="00CE0A36" w:rsidRPr="00CE0A36" w14:paraId="279F7D24" w14:textId="77777777" w:rsidTr="00CE0A36">
        <w:trPr>
          <w:trHeight w:val="170"/>
        </w:trPr>
        <w:tc>
          <w:tcPr>
            <w:tcW w:w="1368" w:type="dxa"/>
            <w:vMerge/>
            <w:tcBorders>
              <w:left w:val="single" w:sz="4" w:space="0" w:color="auto"/>
            </w:tcBorders>
            <w:shd w:val="clear" w:color="auto" w:fill="FFFFFF"/>
          </w:tcPr>
          <w:p w14:paraId="3A2F297B" w14:textId="77777777" w:rsidR="00CE0A36" w:rsidRPr="00CE0A36" w:rsidRDefault="00CE0A36" w:rsidP="00CE0A36">
            <w:pPr>
              <w:spacing w:after="0" w:line="240" w:lineRule="auto"/>
              <w:rPr>
                <w:rFonts w:ascii="Times New Roman" w:hAnsi="Times New Roman" w:cs="Times New Roman"/>
                <w:szCs w:val="20"/>
              </w:rPr>
            </w:pPr>
          </w:p>
        </w:tc>
        <w:tc>
          <w:tcPr>
            <w:tcW w:w="1368" w:type="dxa"/>
            <w:tcBorders>
              <w:top w:val="single" w:sz="4" w:space="0" w:color="auto"/>
              <w:left w:val="single" w:sz="4" w:space="0" w:color="auto"/>
            </w:tcBorders>
            <w:shd w:val="clear" w:color="auto" w:fill="FFFFFF"/>
            <w:vAlign w:val="bottom"/>
          </w:tcPr>
          <w:p w14:paraId="3E571F5D" w14:textId="744EBADE"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гр.</w:t>
            </w:r>
          </w:p>
        </w:tc>
        <w:tc>
          <w:tcPr>
            <w:tcW w:w="1368" w:type="dxa"/>
            <w:tcBorders>
              <w:top w:val="single" w:sz="4" w:space="0" w:color="auto"/>
              <w:left w:val="single" w:sz="4" w:space="0" w:color="auto"/>
            </w:tcBorders>
            <w:shd w:val="clear" w:color="auto" w:fill="FFFFFF"/>
            <w:vAlign w:val="bottom"/>
          </w:tcPr>
          <w:p w14:paraId="2F5AF7CC"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мин.</w:t>
            </w:r>
          </w:p>
        </w:tc>
        <w:tc>
          <w:tcPr>
            <w:tcW w:w="1364" w:type="dxa"/>
            <w:tcBorders>
              <w:top w:val="single" w:sz="4" w:space="0" w:color="auto"/>
              <w:left w:val="single" w:sz="4" w:space="0" w:color="auto"/>
            </w:tcBorders>
            <w:shd w:val="clear" w:color="auto" w:fill="FFFFFF"/>
            <w:vAlign w:val="bottom"/>
          </w:tcPr>
          <w:p w14:paraId="4FE10BC0"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сек.</w:t>
            </w:r>
          </w:p>
        </w:tc>
        <w:tc>
          <w:tcPr>
            <w:tcW w:w="1368" w:type="dxa"/>
            <w:tcBorders>
              <w:top w:val="single" w:sz="4" w:space="0" w:color="auto"/>
              <w:left w:val="single" w:sz="4" w:space="0" w:color="auto"/>
            </w:tcBorders>
            <w:shd w:val="clear" w:color="auto" w:fill="FFFFFF"/>
            <w:vAlign w:val="bottom"/>
          </w:tcPr>
          <w:p w14:paraId="078C98E6" w14:textId="1D6015FB"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гр.</w:t>
            </w:r>
          </w:p>
        </w:tc>
        <w:tc>
          <w:tcPr>
            <w:tcW w:w="1368" w:type="dxa"/>
            <w:tcBorders>
              <w:top w:val="single" w:sz="4" w:space="0" w:color="auto"/>
              <w:left w:val="single" w:sz="4" w:space="0" w:color="auto"/>
            </w:tcBorders>
            <w:shd w:val="clear" w:color="auto" w:fill="FFFFFF"/>
            <w:vAlign w:val="bottom"/>
          </w:tcPr>
          <w:p w14:paraId="37D2625B"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мин.</w:t>
            </w:r>
          </w:p>
        </w:tc>
        <w:tc>
          <w:tcPr>
            <w:tcW w:w="1159" w:type="dxa"/>
            <w:tcBorders>
              <w:top w:val="single" w:sz="4" w:space="0" w:color="auto"/>
              <w:left w:val="single" w:sz="4" w:space="0" w:color="auto"/>
              <w:right w:val="single" w:sz="4" w:space="0" w:color="auto"/>
            </w:tcBorders>
            <w:shd w:val="clear" w:color="auto" w:fill="FFFFFF"/>
            <w:vAlign w:val="bottom"/>
          </w:tcPr>
          <w:p w14:paraId="1D141CBF"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сек.</w:t>
            </w:r>
          </w:p>
        </w:tc>
      </w:tr>
      <w:tr w:rsidR="00CE0A36" w:rsidRPr="00CE0A36" w14:paraId="19E07711" w14:textId="77777777" w:rsidTr="00CE0A36">
        <w:trPr>
          <w:trHeight w:val="170"/>
        </w:trPr>
        <w:tc>
          <w:tcPr>
            <w:tcW w:w="1368" w:type="dxa"/>
            <w:tcBorders>
              <w:top w:val="single" w:sz="4" w:space="0" w:color="auto"/>
              <w:left w:val="single" w:sz="4" w:space="0" w:color="auto"/>
            </w:tcBorders>
            <w:shd w:val="clear" w:color="auto" w:fill="FFFFFF"/>
            <w:vAlign w:val="bottom"/>
          </w:tcPr>
          <w:p w14:paraId="2C9098EF"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1</w:t>
            </w:r>
          </w:p>
        </w:tc>
        <w:tc>
          <w:tcPr>
            <w:tcW w:w="1368" w:type="dxa"/>
            <w:tcBorders>
              <w:top w:val="single" w:sz="4" w:space="0" w:color="auto"/>
              <w:left w:val="single" w:sz="4" w:space="0" w:color="auto"/>
            </w:tcBorders>
            <w:shd w:val="clear" w:color="auto" w:fill="FFFFFF"/>
            <w:vAlign w:val="bottom"/>
          </w:tcPr>
          <w:p w14:paraId="4247CDE9"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43</w:t>
            </w:r>
          </w:p>
        </w:tc>
        <w:tc>
          <w:tcPr>
            <w:tcW w:w="1368" w:type="dxa"/>
            <w:tcBorders>
              <w:top w:val="single" w:sz="4" w:space="0" w:color="auto"/>
              <w:left w:val="single" w:sz="4" w:space="0" w:color="auto"/>
            </w:tcBorders>
            <w:shd w:val="clear" w:color="auto" w:fill="FFFFFF"/>
            <w:vAlign w:val="bottom"/>
          </w:tcPr>
          <w:p w14:paraId="57B32940"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03</w:t>
            </w:r>
          </w:p>
        </w:tc>
        <w:tc>
          <w:tcPr>
            <w:tcW w:w="1364" w:type="dxa"/>
            <w:tcBorders>
              <w:top w:val="single" w:sz="4" w:space="0" w:color="auto"/>
              <w:left w:val="single" w:sz="4" w:space="0" w:color="auto"/>
            </w:tcBorders>
            <w:shd w:val="clear" w:color="auto" w:fill="FFFFFF"/>
            <w:vAlign w:val="bottom"/>
          </w:tcPr>
          <w:p w14:paraId="0F4272A4"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54</w:t>
            </w:r>
          </w:p>
        </w:tc>
        <w:tc>
          <w:tcPr>
            <w:tcW w:w="1368" w:type="dxa"/>
            <w:tcBorders>
              <w:top w:val="single" w:sz="4" w:space="0" w:color="auto"/>
              <w:left w:val="single" w:sz="4" w:space="0" w:color="auto"/>
            </w:tcBorders>
            <w:shd w:val="clear" w:color="auto" w:fill="FFFFFF"/>
            <w:vAlign w:val="bottom"/>
          </w:tcPr>
          <w:p w14:paraId="0334B0C2"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46</w:t>
            </w:r>
          </w:p>
        </w:tc>
        <w:tc>
          <w:tcPr>
            <w:tcW w:w="1368" w:type="dxa"/>
            <w:tcBorders>
              <w:top w:val="single" w:sz="4" w:space="0" w:color="auto"/>
              <w:left w:val="single" w:sz="4" w:space="0" w:color="auto"/>
            </w:tcBorders>
            <w:shd w:val="clear" w:color="auto" w:fill="FFFFFF"/>
            <w:vAlign w:val="bottom"/>
          </w:tcPr>
          <w:p w14:paraId="176DB847"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50</w:t>
            </w:r>
          </w:p>
        </w:tc>
        <w:tc>
          <w:tcPr>
            <w:tcW w:w="1159" w:type="dxa"/>
            <w:tcBorders>
              <w:top w:val="single" w:sz="4" w:space="0" w:color="auto"/>
              <w:left w:val="single" w:sz="4" w:space="0" w:color="auto"/>
              <w:right w:val="single" w:sz="4" w:space="0" w:color="auto"/>
            </w:tcBorders>
            <w:shd w:val="clear" w:color="auto" w:fill="FFFFFF"/>
            <w:vAlign w:val="bottom"/>
          </w:tcPr>
          <w:p w14:paraId="67433F4E"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14,8</w:t>
            </w:r>
          </w:p>
        </w:tc>
      </w:tr>
      <w:tr w:rsidR="00CE0A36" w:rsidRPr="00CE0A36" w14:paraId="796B9D21" w14:textId="77777777" w:rsidTr="00CE0A36">
        <w:trPr>
          <w:trHeight w:val="170"/>
        </w:trPr>
        <w:tc>
          <w:tcPr>
            <w:tcW w:w="1368" w:type="dxa"/>
            <w:tcBorders>
              <w:top w:val="single" w:sz="4" w:space="0" w:color="auto"/>
              <w:left w:val="single" w:sz="4" w:space="0" w:color="auto"/>
            </w:tcBorders>
            <w:shd w:val="clear" w:color="auto" w:fill="FFFFFF"/>
            <w:vAlign w:val="bottom"/>
          </w:tcPr>
          <w:p w14:paraId="534497F3"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2</w:t>
            </w:r>
          </w:p>
        </w:tc>
        <w:tc>
          <w:tcPr>
            <w:tcW w:w="1368" w:type="dxa"/>
            <w:tcBorders>
              <w:top w:val="single" w:sz="4" w:space="0" w:color="auto"/>
              <w:left w:val="single" w:sz="4" w:space="0" w:color="auto"/>
            </w:tcBorders>
            <w:shd w:val="clear" w:color="auto" w:fill="FFFFFF"/>
            <w:vAlign w:val="bottom"/>
          </w:tcPr>
          <w:p w14:paraId="098617C7"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43</w:t>
            </w:r>
          </w:p>
        </w:tc>
        <w:tc>
          <w:tcPr>
            <w:tcW w:w="1368" w:type="dxa"/>
            <w:tcBorders>
              <w:top w:val="single" w:sz="4" w:space="0" w:color="auto"/>
              <w:left w:val="single" w:sz="4" w:space="0" w:color="auto"/>
            </w:tcBorders>
            <w:shd w:val="clear" w:color="auto" w:fill="FFFFFF"/>
            <w:vAlign w:val="bottom"/>
          </w:tcPr>
          <w:p w14:paraId="784AE03E"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03</w:t>
            </w:r>
          </w:p>
        </w:tc>
        <w:tc>
          <w:tcPr>
            <w:tcW w:w="1364" w:type="dxa"/>
            <w:tcBorders>
              <w:top w:val="single" w:sz="4" w:space="0" w:color="auto"/>
              <w:left w:val="single" w:sz="4" w:space="0" w:color="auto"/>
            </w:tcBorders>
            <w:shd w:val="clear" w:color="auto" w:fill="FFFFFF"/>
            <w:vAlign w:val="bottom"/>
          </w:tcPr>
          <w:p w14:paraId="6B899824"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0,3</w:t>
            </w:r>
          </w:p>
        </w:tc>
        <w:tc>
          <w:tcPr>
            <w:tcW w:w="1368" w:type="dxa"/>
            <w:tcBorders>
              <w:top w:val="single" w:sz="4" w:space="0" w:color="auto"/>
              <w:left w:val="single" w:sz="4" w:space="0" w:color="auto"/>
            </w:tcBorders>
            <w:shd w:val="clear" w:color="auto" w:fill="FFFFFF"/>
            <w:vAlign w:val="bottom"/>
          </w:tcPr>
          <w:p w14:paraId="189E9365"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46</w:t>
            </w:r>
          </w:p>
        </w:tc>
        <w:tc>
          <w:tcPr>
            <w:tcW w:w="1368" w:type="dxa"/>
            <w:tcBorders>
              <w:top w:val="single" w:sz="4" w:space="0" w:color="auto"/>
              <w:left w:val="single" w:sz="4" w:space="0" w:color="auto"/>
            </w:tcBorders>
            <w:shd w:val="clear" w:color="auto" w:fill="FFFFFF"/>
            <w:vAlign w:val="bottom"/>
          </w:tcPr>
          <w:p w14:paraId="168935FA"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50</w:t>
            </w:r>
          </w:p>
        </w:tc>
        <w:tc>
          <w:tcPr>
            <w:tcW w:w="1159" w:type="dxa"/>
            <w:tcBorders>
              <w:top w:val="single" w:sz="4" w:space="0" w:color="auto"/>
              <w:left w:val="single" w:sz="4" w:space="0" w:color="auto"/>
              <w:right w:val="single" w:sz="4" w:space="0" w:color="auto"/>
            </w:tcBorders>
            <w:shd w:val="clear" w:color="auto" w:fill="FFFFFF"/>
            <w:vAlign w:val="bottom"/>
          </w:tcPr>
          <w:p w14:paraId="28E878B6"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21</w:t>
            </w:r>
          </w:p>
        </w:tc>
      </w:tr>
      <w:tr w:rsidR="00CE0A36" w:rsidRPr="00CE0A36" w14:paraId="3B43D1E2" w14:textId="77777777" w:rsidTr="00CE0A36">
        <w:trPr>
          <w:trHeight w:val="170"/>
        </w:trPr>
        <w:tc>
          <w:tcPr>
            <w:tcW w:w="1368" w:type="dxa"/>
            <w:tcBorders>
              <w:top w:val="single" w:sz="4" w:space="0" w:color="auto"/>
              <w:left w:val="single" w:sz="4" w:space="0" w:color="auto"/>
            </w:tcBorders>
            <w:shd w:val="clear" w:color="auto" w:fill="FFFFFF"/>
            <w:vAlign w:val="bottom"/>
          </w:tcPr>
          <w:p w14:paraId="3077F1FA"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3</w:t>
            </w:r>
          </w:p>
        </w:tc>
        <w:tc>
          <w:tcPr>
            <w:tcW w:w="1368" w:type="dxa"/>
            <w:tcBorders>
              <w:top w:val="single" w:sz="4" w:space="0" w:color="auto"/>
              <w:left w:val="single" w:sz="4" w:space="0" w:color="auto"/>
            </w:tcBorders>
            <w:shd w:val="clear" w:color="auto" w:fill="FFFFFF"/>
            <w:vAlign w:val="bottom"/>
          </w:tcPr>
          <w:p w14:paraId="048AC862"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43</w:t>
            </w:r>
          </w:p>
        </w:tc>
        <w:tc>
          <w:tcPr>
            <w:tcW w:w="1368" w:type="dxa"/>
            <w:tcBorders>
              <w:top w:val="single" w:sz="4" w:space="0" w:color="auto"/>
              <w:left w:val="single" w:sz="4" w:space="0" w:color="auto"/>
            </w:tcBorders>
            <w:shd w:val="clear" w:color="auto" w:fill="FFFFFF"/>
            <w:vAlign w:val="bottom"/>
          </w:tcPr>
          <w:p w14:paraId="5B3612CB"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03</w:t>
            </w:r>
          </w:p>
        </w:tc>
        <w:tc>
          <w:tcPr>
            <w:tcW w:w="1364" w:type="dxa"/>
            <w:tcBorders>
              <w:top w:val="single" w:sz="4" w:space="0" w:color="auto"/>
              <w:left w:val="single" w:sz="4" w:space="0" w:color="auto"/>
            </w:tcBorders>
            <w:shd w:val="clear" w:color="auto" w:fill="FFFFFF"/>
            <w:vAlign w:val="bottom"/>
          </w:tcPr>
          <w:p w14:paraId="447BE29E"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48</w:t>
            </w:r>
          </w:p>
        </w:tc>
        <w:tc>
          <w:tcPr>
            <w:tcW w:w="1368" w:type="dxa"/>
            <w:tcBorders>
              <w:top w:val="single" w:sz="4" w:space="0" w:color="auto"/>
              <w:left w:val="single" w:sz="4" w:space="0" w:color="auto"/>
            </w:tcBorders>
            <w:shd w:val="clear" w:color="auto" w:fill="FFFFFF"/>
            <w:vAlign w:val="bottom"/>
          </w:tcPr>
          <w:p w14:paraId="5FB19E50"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46</w:t>
            </w:r>
          </w:p>
        </w:tc>
        <w:tc>
          <w:tcPr>
            <w:tcW w:w="1368" w:type="dxa"/>
            <w:tcBorders>
              <w:top w:val="single" w:sz="4" w:space="0" w:color="auto"/>
              <w:left w:val="single" w:sz="4" w:space="0" w:color="auto"/>
            </w:tcBorders>
            <w:shd w:val="clear" w:color="auto" w:fill="FFFFFF"/>
            <w:vAlign w:val="bottom"/>
          </w:tcPr>
          <w:p w14:paraId="3C1357E0"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50</w:t>
            </w:r>
          </w:p>
        </w:tc>
        <w:tc>
          <w:tcPr>
            <w:tcW w:w="1159" w:type="dxa"/>
            <w:tcBorders>
              <w:top w:val="single" w:sz="4" w:space="0" w:color="auto"/>
              <w:left w:val="single" w:sz="4" w:space="0" w:color="auto"/>
              <w:right w:val="single" w:sz="4" w:space="0" w:color="auto"/>
            </w:tcBorders>
            <w:shd w:val="clear" w:color="auto" w:fill="FFFFFF"/>
            <w:vAlign w:val="bottom"/>
          </w:tcPr>
          <w:p w14:paraId="4D1F0D08"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20</w:t>
            </w:r>
          </w:p>
        </w:tc>
      </w:tr>
      <w:tr w:rsidR="00CE0A36" w:rsidRPr="00CE0A36" w14:paraId="2C881DA0" w14:textId="77777777" w:rsidTr="00CE0A36">
        <w:trPr>
          <w:trHeight w:val="170"/>
        </w:trPr>
        <w:tc>
          <w:tcPr>
            <w:tcW w:w="1368" w:type="dxa"/>
            <w:tcBorders>
              <w:top w:val="single" w:sz="4" w:space="0" w:color="auto"/>
              <w:left w:val="single" w:sz="4" w:space="0" w:color="auto"/>
              <w:bottom w:val="single" w:sz="4" w:space="0" w:color="auto"/>
            </w:tcBorders>
            <w:shd w:val="clear" w:color="auto" w:fill="FFFFFF"/>
            <w:vAlign w:val="bottom"/>
          </w:tcPr>
          <w:p w14:paraId="33D7AD1C"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4</w:t>
            </w:r>
          </w:p>
        </w:tc>
        <w:tc>
          <w:tcPr>
            <w:tcW w:w="1368" w:type="dxa"/>
            <w:tcBorders>
              <w:top w:val="single" w:sz="4" w:space="0" w:color="auto"/>
              <w:left w:val="single" w:sz="4" w:space="0" w:color="auto"/>
              <w:bottom w:val="single" w:sz="4" w:space="0" w:color="auto"/>
            </w:tcBorders>
            <w:shd w:val="clear" w:color="auto" w:fill="FFFFFF"/>
            <w:vAlign w:val="bottom"/>
          </w:tcPr>
          <w:p w14:paraId="7418D520"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43</w:t>
            </w:r>
          </w:p>
        </w:tc>
        <w:tc>
          <w:tcPr>
            <w:tcW w:w="1368" w:type="dxa"/>
            <w:tcBorders>
              <w:top w:val="single" w:sz="4" w:space="0" w:color="auto"/>
              <w:left w:val="single" w:sz="4" w:space="0" w:color="auto"/>
              <w:bottom w:val="single" w:sz="4" w:space="0" w:color="auto"/>
            </w:tcBorders>
            <w:shd w:val="clear" w:color="auto" w:fill="FFFFFF"/>
            <w:vAlign w:val="bottom"/>
          </w:tcPr>
          <w:p w14:paraId="77B5112D"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03</w:t>
            </w:r>
          </w:p>
        </w:tc>
        <w:tc>
          <w:tcPr>
            <w:tcW w:w="1364" w:type="dxa"/>
            <w:tcBorders>
              <w:top w:val="single" w:sz="4" w:space="0" w:color="auto"/>
              <w:left w:val="single" w:sz="4" w:space="0" w:color="auto"/>
              <w:bottom w:val="single" w:sz="4" w:space="0" w:color="auto"/>
            </w:tcBorders>
            <w:shd w:val="clear" w:color="auto" w:fill="FFFFFF"/>
            <w:vAlign w:val="bottom"/>
          </w:tcPr>
          <w:p w14:paraId="7860E28E"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50</w:t>
            </w:r>
          </w:p>
        </w:tc>
        <w:tc>
          <w:tcPr>
            <w:tcW w:w="1368" w:type="dxa"/>
            <w:tcBorders>
              <w:top w:val="single" w:sz="4" w:space="0" w:color="auto"/>
              <w:left w:val="single" w:sz="4" w:space="0" w:color="auto"/>
              <w:bottom w:val="single" w:sz="4" w:space="0" w:color="auto"/>
            </w:tcBorders>
            <w:shd w:val="clear" w:color="auto" w:fill="FFFFFF"/>
            <w:vAlign w:val="bottom"/>
          </w:tcPr>
          <w:p w14:paraId="37E0617D"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46</w:t>
            </w:r>
          </w:p>
        </w:tc>
        <w:tc>
          <w:tcPr>
            <w:tcW w:w="1368" w:type="dxa"/>
            <w:tcBorders>
              <w:top w:val="single" w:sz="4" w:space="0" w:color="auto"/>
              <w:left w:val="single" w:sz="4" w:space="0" w:color="auto"/>
              <w:bottom w:val="single" w:sz="4" w:space="0" w:color="auto"/>
            </w:tcBorders>
            <w:shd w:val="clear" w:color="auto" w:fill="FFFFFF"/>
            <w:vAlign w:val="bottom"/>
          </w:tcPr>
          <w:p w14:paraId="3608D4A6"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50</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bottom"/>
          </w:tcPr>
          <w:p w14:paraId="0BD2AEC9" w14:textId="77777777" w:rsidR="00CE0A36" w:rsidRPr="00CE0A36" w:rsidRDefault="00CE0A36" w:rsidP="00CE0A36">
            <w:pPr>
              <w:pStyle w:val="57"/>
              <w:shd w:val="clear" w:color="auto" w:fill="auto"/>
              <w:spacing w:before="0" w:after="0" w:line="240" w:lineRule="auto"/>
              <w:ind w:firstLine="0"/>
              <w:jc w:val="center"/>
              <w:rPr>
                <w:sz w:val="22"/>
                <w:szCs w:val="20"/>
              </w:rPr>
            </w:pPr>
            <w:r w:rsidRPr="00CE0A36">
              <w:rPr>
                <w:rStyle w:val="2f9"/>
                <w:rFonts w:ascii="Times New Roman" w:hAnsi="Times New Roman" w:cs="Times New Roman"/>
                <w:sz w:val="22"/>
                <w:szCs w:val="20"/>
              </w:rPr>
              <w:t>14,5</w:t>
            </w:r>
          </w:p>
        </w:tc>
      </w:tr>
    </w:tbl>
    <w:p w14:paraId="242D7EFA" w14:textId="27606679" w:rsidR="00CE0A36" w:rsidRDefault="00CE0A36" w:rsidP="00245DFF">
      <w:pPr>
        <w:pStyle w:val="af1"/>
        <w:rPr>
          <w:sz w:val="24"/>
          <w:szCs w:val="24"/>
        </w:rPr>
      </w:pPr>
    </w:p>
    <w:p w14:paraId="6B3A32BF" w14:textId="244567CD" w:rsidR="00C33F8D" w:rsidRPr="00735CE7" w:rsidRDefault="00C33F8D" w:rsidP="00C33F8D">
      <w:pPr>
        <w:pStyle w:val="111"/>
        <w:rPr>
          <w:sz w:val="24"/>
          <w:szCs w:val="24"/>
        </w:rPr>
      </w:pPr>
      <w:bookmarkStart w:id="15" w:name="_Toc131947832"/>
      <w:r w:rsidRPr="00735CE7">
        <w:rPr>
          <w:sz w:val="24"/>
          <w:szCs w:val="24"/>
        </w:rPr>
        <w:t>Лесные ресурсы</w:t>
      </w:r>
      <w:bookmarkEnd w:id="15"/>
    </w:p>
    <w:p w14:paraId="32B9C325" w14:textId="77777777" w:rsidR="00DE31A5" w:rsidRPr="00735CE7" w:rsidRDefault="00DE31A5" w:rsidP="00DE31A5">
      <w:pPr>
        <w:pStyle w:val="affe"/>
        <w:rPr>
          <w:sz w:val="24"/>
          <w:szCs w:val="24"/>
        </w:rPr>
      </w:pPr>
      <w:r w:rsidRPr="00735CE7">
        <w:rPr>
          <w:sz w:val="24"/>
          <w:szCs w:val="24"/>
        </w:rPr>
        <w:t>Общая характеристика</w:t>
      </w:r>
    </w:p>
    <w:p w14:paraId="1B8042BA" w14:textId="77777777" w:rsidR="00F86640" w:rsidRPr="00735CE7" w:rsidRDefault="00214195" w:rsidP="00214195">
      <w:pPr>
        <w:pStyle w:val="af1"/>
        <w:rPr>
          <w:sz w:val="24"/>
          <w:szCs w:val="24"/>
        </w:rPr>
      </w:pPr>
      <w:r w:rsidRPr="00735CE7">
        <w:rPr>
          <w:sz w:val="24"/>
          <w:szCs w:val="24"/>
        </w:rPr>
        <w:t xml:space="preserve">Органом исполнительной власти субъекта Российской Федерации в сфере лесных отношений по </w:t>
      </w:r>
      <w:r w:rsidR="00165338" w:rsidRPr="00735CE7">
        <w:rPr>
          <w:sz w:val="24"/>
          <w:szCs w:val="24"/>
        </w:rPr>
        <w:t>Р</w:t>
      </w:r>
      <w:r w:rsidR="00DD2979" w:rsidRPr="00735CE7">
        <w:rPr>
          <w:sz w:val="24"/>
          <w:szCs w:val="24"/>
        </w:rPr>
        <w:t>еспублике Дагестан</w:t>
      </w:r>
      <w:r w:rsidR="00C763FA" w:rsidRPr="00735CE7">
        <w:rPr>
          <w:sz w:val="24"/>
          <w:szCs w:val="24"/>
        </w:rPr>
        <w:t xml:space="preserve"> является</w:t>
      </w:r>
      <w:r w:rsidRPr="00735CE7">
        <w:rPr>
          <w:sz w:val="24"/>
          <w:szCs w:val="24"/>
        </w:rPr>
        <w:t xml:space="preserve"> </w:t>
      </w:r>
      <w:r w:rsidR="00165338" w:rsidRPr="00735CE7">
        <w:rPr>
          <w:sz w:val="24"/>
          <w:szCs w:val="24"/>
        </w:rPr>
        <w:t>Комитет по лесному хозяйству Республики Дагестан</w:t>
      </w:r>
      <w:r w:rsidR="00F86640" w:rsidRPr="00735CE7">
        <w:rPr>
          <w:sz w:val="24"/>
          <w:szCs w:val="24"/>
        </w:rPr>
        <w:t>.</w:t>
      </w:r>
    </w:p>
    <w:p w14:paraId="228C9CB5" w14:textId="77777777" w:rsidR="00214195" w:rsidRPr="00735CE7" w:rsidRDefault="00214195" w:rsidP="00214195">
      <w:pPr>
        <w:pStyle w:val="af1"/>
        <w:rPr>
          <w:sz w:val="24"/>
          <w:szCs w:val="24"/>
        </w:rPr>
      </w:pPr>
      <w:r w:rsidRPr="00735CE7">
        <w:rPr>
          <w:sz w:val="24"/>
          <w:szCs w:val="24"/>
        </w:rPr>
        <w:lastRenderedPageBreak/>
        <w:t>В соответствии с Лесным кодексом Российской Федерации</w:t>
      </w:r>
      <w:r w:rsidR="00F86640" w:rsidRPr="00735CE7">
        <w:rPr>
          <w:sz w:val="24"/>
          <w:szCs w:val="24"/>
        </w:rPr>
        <w:t xml:space="preserve"> все леса разделены на лесничества.</w:t>
      </w:r>
      <w:r w:rsidRPr="00735CE7">
        <w:rPr>
          <w:sz w:val="24"/>
          <w:szCs w:val="24"/>
        </w:rPr>
        <w:t xml:space="preserve"> </w:t>
      </w:r>
      <w:r w:rsidR="00F86640" w:rsidRPr="00735CE7">
        <w:rPr>
          <w:sz w:val="24"/>
          <w:szCs w:val="24"/>
        </w:rPr>
        <w:t>Л</w:t>
      </w:r>
      <w:r w:rsidRPr="00735CE7">
        <w:rPr>
          <w:sz w:val="24"/>
          <w:szCs w:val="24"/>
        </w:rPr>
        <w:t>есничество является территориальной единицей управления лесами. Лесничества разделены на участковые лесничества.</w:t>
      </w:r>
    </w:p>
    <w:p w14:paraId="07649C02" w14:textId="77777777" w:rsidR="005F6432" w:rsidRPr="00735CE7" w:rsidRDefault="005F6432" w:rsidP="005F6432">
      <w:pPr>
        <w:pStyle w:val="af1"/>
        <w:rPr>
          <w:sz w:val="24"/>
          <w:szCs w:val="24"/>
        </w:rPr>
      </w:pPr>
      <w:r w:rsidRPr="00735CE7">
        <w:rPr>
          <w:sz w:val="24"/>
          <w:szCs w:val="24"/>
        </w:rPr>
        <w:t xml:space="preserve">На территории </w:t>
      </w:r>
      <w:r w:rsidR="00165338" w:rsidRPr="00735CE7">
        <w:rPr>
          <w:sz w:val="24"/>
          <w:szCs w:val="24"/>
        </w:rPr>
        <w:t>сельского</w:t>
      </w:r>
      <w:r w:rsidR="00F86640" w:rsidRPr="00735CE7">
        <w:rPr>
          <w:sz w:val="24"/>
          <w:szCs w:val="24"/>
        </w:rPr>
        <w:t xml:space="preserve"> поселения</w:t>
      </w:r>
      <w:r w:rsidRPr="00735CE7">
        <w:rPr>
          <w:sz w:val="24"/>
          <w:szCs w:val="24"/>
        </w:rPr>
        <w:t xml:space="preserve">, управление использованием, охраной, защитой, воспроизводством лесов осуществляет </w:t>
      </w:r>
      <w:proofErr w:type="spellStart"/>
      <w:r w:rsidR="00165338" w:rsidRPr="00735CE7">
        <w:rPr>
          <w:sz w:val="24"/>
          <w:szCs w:val="24"/>
        </w:rPr>
        <w:t>Казбековское</w:t>
      </w:r>
      <w:proofErr w:type="spellEnd"/>
      <w:r w:rsidR="00F86640" w:rsidRPr="00735CE7">
        <w:rPr>
          <w:sz w:val="24"/>
          <w:szCs w:val="24"/>
        </w:rPr>
        <w:t xml:space="preserve"> лесничество площадью </w:t>
      </w:r>
      <w:r w:rsidR="00165338" w:rsidRPr="00735CE7">
        <w:rPr>
          <w:sz w:val="24"/>
          <w:szCs w:val="24"/>
        </w:rPr>
        <w:t xml:space="preserve">27921 </w:t>
      </w:r>
      <w:r w:rsidR="00F86640" w:rsidRPr="00735CE7">
        <w:rPr>
          <w:sz w:val="24"/>
          <w:szCs w:val="24"/>
        </w:rPr>
        <w:t xml:space="preserve">га. </w:t>
      </w:r>
    </w:p>
    <w:p w14:paraId="39C19A72" w14:textId="7F3DB46F" w:rsidR="00F86640" w:rsidRPr="00735CE7" w:rsidRDefault="00F86640" w:rsidP="005F6432">
      <w:pPr>
        <w:pStyle w:val="af1"/>
        <w:rPr>
          <w:sz w:val="24"/>
          <w:szCs w:val="24"/>
        </w:rPr>
      </w:pPr>
      <w:r w:rsidRPr="00735CE7">
        <w:rPr>
          <w:sz w:val="24"/>
          <w:szCs w:val="24"/>
        </w:rPr>
        <w:t xml:space="preserve">На территории </w:t>
      </w:r>
      <w:proofErr w:type="spellStart"/>
      <w:r w:rsidR="00165338" w:rsidRPr="00735CE7">
        <w:rPr>
          <w:sz w:val="24"/>
          <w:szCs w:val="24"/>
        </w:rPr>
        <w:t>Зубутлинского</w:t>
      </w:r>
      <w:proofErr w:type="spellEnd"/>
      <w:r w:rsidR="00165338" w:rsidRPr="00735CE7">
        <w:rPr>
          <w:sz w:val="24"/>
          <w:szCs w:val="24"/>
        </w:rPr>
        <w:t xml:space="preserve"> сельсовета</w:t>
      </w:r>
      <w:r w:rsidRPr="00735CE7">
        <w:rPr>
          <w:sz w:val="24"/>
          <w:szCs w:val="24"/>
        </w:rPr>
        <w:t xml:space="preserve"> площадь лесов составляет </w:t>
      </w:r>
      <w:r w:rsidR="0029173A" w:rsidRPr="00735CE7">
        <w:rPr>
          <w:sz w:val="24"/>
          <w:szCs w:val="24"/>
        </w:rPr>
        <w:t>3821</w:t>
      </w:r>
      <w:r w:rsidRPr="00735CE7">
        <w:rPr>
          <w:sz w:val="24"/>
          <w:szCs w:val="24"/>
        </w:rPr>
        <w:t xml:space="preserve"> га</w:t>
      </w:r>
    </w:p>
    <w:p w14:paraId="534ED736" w14:textId="77777777" w:rsidR="00165327" w:rsidRPr="00735CE7" w:rsidRDefault="00165327" w:rsidP="00165327">
      <w:pPr>
        <w:pStyle w:val="affe"/>
        <w:rPr>
          <w:sz w:val="24"/>
          <w:szCs w:val="24"/>
        </w:rPr>
      </w:pPr>
      <w:r w:rsidRPr="00735CE7">
        <w:rPr>
          <w:sz w:val="24"/>
          <w:szCs w:val="24"/>
        </w:rPr>
        <w:t>Лесорастительное районирование</w:t>
      </w:r>
    </w:p>
    <w:p w14:paraId="12A31D9E" w14:textId="77777777" w:rsidR="00165327" w:rsidRPr="00735CE7" w:rsidRDefault="00165327" w:rsidP="00165327">
      <w:pPr>
        <w:pStyle w:val="af1"/>
        <w:rPr>
          <w:sz w:val="24"/>
          <w:szCs w:val="24"/>
        </w:rPr>
      </w:pPr>
      <w:r w:rsidRPr="00735CE7">
        <w:rPr>
          <w:sz w:val="24"/>
          <w:szCs w:val="24"/>
        </w:rPr>
        <w:t xml:space="preserve">В соответствии с приказом Минсельхоза России от 18 августа 2014 года № 367 </w:t>
      </w:r>
      <w:r w:rsidR="009E19D8" w:rsidRPr="00735CE7">
        <w:rPr>
          <w:sz w:val="24"/>
          <w:szCs w:val="24"/>
        </w:rPr>
        <w:t>«</w:t>
      </w:r>
      <w:r w:rsidRPr="00735CE7">
        <w:rPr>
          <w:sz w:val="24"/>
          <w:szCs w:val="24"/>
        </w:rPr>
        <w:t>Об утверждении Перечня лесорастительных зон Российской Федерации и Перечня лесных районов Российской Федерации</w:t>
      </w:r>
      <w:r w:rsidR="009E19D8" w:rsidRPr="00735CE7">
        <w:rPr>
          <w:sz w:val="24"/>
          <w:szCs w:val="24"/>
        </w:rPr>
        <w:t>»</w:t>
      </w:r>
      <w:r w:rsidRPr="00735CE7">
        <w:rPr>
          <w:sz w:val="24"/>
          <w:szCs w:val="24"/>
        </w:rPr>
        <w:t xml:space="preserve"> леса на территории </w:t>
      </w:r>
      <w:r w:rsidR="00165338" w:rsidRPr="00735CE7">
        <w:rPr>
          <w:sz w:val="24"/>
          <w:szCs w:val="24"/>
        </w:rPr>
        <w:t>сельского</w:t>
      </w:r>
      <w:r w:rsidR="006E4C90" w:rsidRPr="00735CE7">
        <w:rPr>
          <w:sz w:val="24"/>
          <w:szCs w:val="24"/>
        </w:rPr>
        <w:t xml:space="preserve"> поселения</w:t>
      </w:r>
      <w:r w:rsidRPr="00735CE7">
        <w:rPr>
          <w:sz w:val="24"/>
          <w:szCs w:val="24"/>
        </w:rPr>
        <w:t xml:space="preserve"> относятся к </w:t>
      </w:r>
      <w:r w:rsidR="00165338" w:rsidRPr="00735CE7">
        <w:rPr>
          <w:sz w:val="24"/>
          <w:szCs w:val="24"/>
        </w:rPr>
        <w:t xml:space="preserve">зоне горного Северного Кавказа и горного Крыма </w:t>
      </w:r>
      <w:proofErr w:type="gramStart"/>
      <w:r w:rsidR="00165338" w:rsidRPr="00735CE7">
        <w:rPr>
          <w:sz w:val="24"/>
          <w:szCs w:val="24"/>
        </w:rPr>
        <w:t>Северо-Кавказского</w:t>
      </w:r>
      <w:proofErr w:type="gramEnd"/>
      <w:r w:rsidR="00165338" w:rsidRPr="00735CE7">
        <w:rPr>
          <w:sz w:val="24"/>
          <w:szCs w:val="24"/>
        </w:rPr>
        <w:t xml:space="preserve"> горного района</w:t>
      </w:r>
      <w:r w:rsidR="0004749D" w:rsidRPr="00735CE7">
        <w:rPr>
          <w:sz w:val="24"/>
          <w:szCs w:val="24"/>
        </w:rPr>
        <w:t xml:space="preserve"> Российской Федерации</w:t>
      </w:r>
      <w:r w:rsidRPr="00735CE7">
        <w:rPr>
          <w:sz w:val="24"/>
          <w:szCs w:val="24"/>
        </w:rPr>
        <w:t>.</w:t>
      </w:r>
      <w:r w:rsidR="00165338" w:rsidRPr="00735CE7">
        <w:rPr>
          <w:sz w:val="24"/>
          <w:szCs w:val="24"/>
        </w:rPr>
        <w:t xml:space="preserve"> Лесопатологическая угроза слабая.</w:t>
      </w:r>
    </w:p>
    <w:p w14:paraId="16B3F890" w14:textId="77777777" w:rsidR="00165327" w:rsidRPr="00735CE7" w:rsidRDefault="00165327" w:rsidP="00165327">
      <w:pPr>
        <w:pStyle w:val="affe"/>
        <w:rPr>
          <w:sz w:val="24"/>
          <w:szCs w:val="24"/>
        </w:rPr>
      </w:pPr>
      <w:r w:rsidRPr="00735CE7">
        <w:rPr>
          <w:sz w:val="24"/>
          <w:szCs w:val="24"/>
        </w:rPr>
        <w:t>Целевое назначение лесов и категории защитных лесов</w:t>
      </w:r>
    </w:p>
    <w:p w14:paraId="11536EB4" w14:textId="68DA722D" w:rsidR="00165327" w:rsidRPr="00735CE7" w:rsidRDefault="00165327" w:rsidP="00165327">
      <w:pPr>
        <w:pStyle w:val="af1"/>
        <w:rPr>
          <w:sz w:val="24"/>
          <w:szCs w:val="24"/>
        </w:rPr>
      </w:pPr>
      <w:r w:rsidRPr="00735CE7">
        <w:rPr>
          <w:sz w:val="24"/>
          <w:szCs w:val="24"/>
        </w:rPr>
        <w:t>По целевому назначению леса подразделяются на защитные, эксплуа</w:t>
      </w:r>
      <w:r w:rsidR="0031197A" w:rsidRPr="00735CE7">
        <w:rPr>
          <w:sz w:val="24"/>
          <w:szCs w:val="24"/>
        </w:rPr>
        <w:t>тационные и резервные. Резервных и эксплуатационных</w:t>
      </w:r>
      <w:r w:rsidRPr="00735CE7">
        <w:rPr>
          <w:sz w:val="24"/>
          <w:szCs w:val="24"/>
        </w:rPr>
        <w:t xml:space="preserve"> лесов в </w:t>
      </w:r>
      <w:r w:rsidR="00774F0F" w:rsidRPr="00735CE7">
        <w:rPr>
          <w:sz w:val="24"/>
          <w:szCs w:val="24"/>
        </w:rPr>
        <w:t>сельском</w:t>
      </w:r>
      <w:r w:rsidR="006E4C90" w:rsidRPr="00735CE7">
        <w:rPr>
          <w:sz w:val="24"/>
          <w:szCs w:val="24"/>
        </w:rPr>
        <w:t xml:space="preserve"> поселении нет</w:t>
      </w:r>
      <w:r w:rsidRPr="00735CE7">
        <w:rPr>
          <w:sz w:val="24"/>
          <w:szCs w:val="24"/>
        </w:rPr>
        <w:t>.</w:t>
      </w:r>
    </w:p>
    <w:p w14:paraId="48CAA052" w14:textId="77777777" w:rsidR="00165327" w:rsidRPr="00735CE7" w:rsidRDefault="00165327" w:rsidP="00165327">
      <w:pPr>
        <w:pStyle w:val="af1"/>
        <w:rPr>
          <w:sz w:val="24"/>
          <w:szCs w:val="24"/>
        </w:rPr>
      </w:pPr>
      <w:r w:rsidRPr="00735CE7">
        <w:rPr>
          <w:sz w:val="24"/>
          <w:szCs w:val="24"/>
        </w:rPr>
        <w:t xml:space="preserve">К защитным лесам отнесены леса, которые подлежат освоению в целях сохранения </w:t>
      </w:r>
      <w:proofErr w:type="spellStart"/>
      <w:r w:rsidRPr="00735CE7">
        <w:rPr>
          <w:sz w:val="24"/>
          <w:szCs w:val="24"/>
        </w:rPr>
        <w:t>средообразующих</w:t>
      </w:r>
      <w:proofErr w:type="spellEnd"/>
      <w:r w:rsidRPr="00735CE7">
        <w:rPr>
          <w:sz w:val="24"/>
          <w:szCs w:val="24"/>
        </w:rPr>
        <w:t xml:space="preserve">, </w:t>
      </w:r>
      <w:proofErr w:type="spellStart"/>
      <w:r w:rsidRPr="00735CE7">
        <w:rPr>
          <w:sz w:val="24"/>
          <w:szCs w:val="24"/>
        </w:rPr>
        <w:t>водоохранных</w:t>
      </w:r>
      <w:proofErr w:type="spellEnd"/>
      <w:r w:rsidRPr="00735CE7">
        <w:rPr>
          <w:sz w:val="24"/>
          <w:szCs w:val="24"/>
        </w:rPr>
        <w:t>,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w:t>
      </w:r>
    </w:p>
    <w:p w14:paraId="207534B8" w14:textId="565A2355" w:rsidR="00F435C2" w:rsidRPr="00735CE7" w:rsidRDefault="00B42118" w:rsidP="00165327">
      <w:pPr>
        <w:pStyle w:val="af1"/>
        <w:rPr>
          <w:sz w:val="24"/>
          <w:szCs w:val="24"/>
        </w:rPr>
      </w:pPr>
      <w:r w:rsidRPr="00735CE7">
        <w:rPr>
          <w:sz w:val="24"/>
          <w:szCs w:val="24"/>
        </w:rPr>
        <w:t xml:space="preserve">Категории и целевое назначение </w:t>
      </w:r>
      <w:r w:rsidR="00F435C2" w:rsidRPr="00735CE7">
        <w:rPr>
          <w:sz w:val="24"/>
          <w:szCs w:val="24"/>
        </w:rPr>
        <w:t xml:space="preserve">защитных лесов в лесных кварталах на территории </w:t>
      </w:r>
      <w:r w:rsidR="00774F0F" w:rsidRPr="00735CE7">
        <w:rPr>
          <w:sz w:val="24"/>
          <w:szCs w:val="24"/>
        </w:rPr>
        <w:t>сельского</w:t>
      </w:r>
      <w:r w:rsidR="00F435C2" w:rsidRPr="00735CE7">
        <w:rPr>
          <w:sz w:val="24"/>
          <w:szCs w:val="24"/>
        </w:rPr>
        <w:t xml:space="preserve"> поселения представлены в таблице 1.3.6-1</w:t>
      </w:r>
    </w:p>
    <w:p w14:paraId="4B7442E5" w14:textId="77777777" w:rsidR="00F435C2" w:rsidRPr="00735CE7" w:rsidRDefault="00B42118" w:rsidP="00F435C2">
      <w:pPr>
        <w:pStyle w:val="11110"/>
        <w:rPr>
          <w:sz w:val="24"/>
          <w:szCs w:val="24"/>
        </w:rPr>
      </w:pPr>
      <w:r w:rsidRPr="00735CE7">
        <w:rPr>
          <w:sz w:val="24"/>
          <w:szCs w:val="24"/>
        </w:rPr>
        <w:t>Категории и</w:t>
      </w:r>
      <w:r w:rsidR="00F435C2" w:rsidRPr="00735CE7">
        <w:rPr>
          <w:sz w:val="24"/>
          <w:szCs w:val="24"/>
        </w:rPr>
        <w:t xml:space="preserve"> целевое назначение</w:t>
      </w:r>
      <w:r w:rsidRPr="00735CE7">
        <w:rPr>
          <w:sz w:val="24"/>
          <w:szCs w:val="24"/>
        </w:rPr>
        <w:t xml:space="preserve"> защитных лесов</w:t>
      </w:r>
      <w:r w:rsidR="00F435C2" w:rsidRPr="00735CE7">
        <w:rPr>
          <w:sz w:val="24"/>
          <w:szCs w:val="24"/>
        </w:rPr>
        <w:t xml:space="preserve"> </w:t>
      </w:r>
    </w:p>
    <w:tbl>
      <w:tblPr>
        <w:tblStyle w:val="ad"/>
        <w:tblW w:w="5000" w:type="pct"/>
        <w:jc w:val="center"/>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ayout w:type="fixed"/>
        <w:tblLook w:val="04A0" w:firstRow="1" w:lastRow="0" w:firstColumn="1" w:lastColumn="0" w:noHBand="0" w:noVBand="1"/>
      </w:tblPr>
      <w:tblGrid>
        <w:gridCol w:w="3540"/>
        <w:gridCol w:w="2833"/>
        <w:gridCol w:w="2972"/>
      </w:tblGrid>
      <w:tr w:rsidR="00F435C2" w:rsidRPr="00735CE7" w14:paraId="1885CAAD" w14:textId="77777777" w:rsidTr="00E14DEB">
        <w:trPr>
          <w:tblHeader/>
          <w:jc w:val="center"/>
        </w:trPr>
        <w:tc>
          <w:tcPr>
            <w:tcW w:w="1894" w:type="pct"/>
            <w:shd w:val="clear" w:color="auto" w:fill="auto"/>
            <w:tcMar>
              <w:left w:w="62" w:type="dxa"/>
              <w:right w:w="62" w:type="dxa"/>
            </w:tcMar>
            <w:vAlign w:val="center"/>
          </w:tcPr>
          <w:p w14:paraId="4637330B" w14:textId="77777777" w:rsidR="00F435C2" w:rsidRPr="00735CE7" w:rsidRDefault="00F435C2" w:rsidP="00DC2BF1">
            <w:pPr>
              <w:pStyle w:val="000"/>
              <w:rPr>
                <w:sz w:val="24"/>
                <w:szCs w:val="24"/>
              </w:rPr>
            </w:pPr>
            <w:r w:rsidRPr="00735CE7">
              <w:rPr>
                <w:sz w:val="24"/>
                <w:szCs w:val="24"/>
              </w:rPr>
              <w:t>Категория и целевое назначение</w:t>
            </w:r>
          </w:p>
        </w:tc>
        <w:tc>
          <w:tcPr>
            <w:tcW w:w="1516" w:type="pct"/>
            <w:shd w:val="clear" w:color="auto" w:fill="auto"/>
            <w:tcMar>
              <w:left w:w="62" w:type="dxa"/>
              <w:right w:w="62" w:type="dxa"/>
            </w:tcMar>
            <w:vAlign w:val="center"/>
          </w:tcPr>
          <w:p w14:paraId="4EADFD65" w14:textId="77777777" w:rsidR="00F435C2" w:rsidRPr="00735CE7" w:rsidRDefault="00F435C2" w:rsidP="00DC2BF1">
            <w:pPr>
              <w:pStyle w:val="000"/>
              <w:rPr>
                <w:sz w:val="24"/>
                <w:szCs w:val="24"/>
              </w:rPr>
            </w:pPr>
            <w:r w:rsidRPr="00735CE7">
              <w:rPr>
                <w:sz w:val="24"/>
                <w:szCs w:val="24"/>
              </w:rPr>
              <w:t>Номера кварталов</w:t>
            </w:r>
            <w:r w:rsidR="00002E9C" w:rsidRPr="00735CE7">
              <w:rPr>
                <w:sz w:val="24"/>
                <w:szCs w:val="24"/>
              </w:rPr>
              <w:t xml:space="preserve"> (частей кварталов)</w:t>
            </w:r>
          </w:p>
        </w:tc>
        <w:tc>
          <w:tcPr>
            <w:tcW w:w="1590" w:type="pct"/>
            <w:shd w:val="clear" w:color="auto" w:fill="auto"/>
            <w:tcMar>
              <w:left w:w="62" w:type="dxa"/>
              <w:right w:w="62" w:type="dxa"/>
            </w:tcMar>
            <w:vAlign w:val="center"/>
          </w:tcPr>
          <w:p w14:paraId="03DEE1B7" w14:textId="77777777" w:rsidR="00F435C2" w:rsidRPr="00735CE7" w:rsidRDefault="00E14DEB" w:rsidP="00F435C2">
            <w:pPr>
              <w:pStyle w:val="000"/>
              <w:rPr>
                <w:sz w:val="24"/>
                <w:szCs w:val="24"/>
              </w:rPr>
            </w:pPr>
            <w:r w:rsidRPr="00735CE7">
              <w:rPr>
                <w:sz w:val="24"/>
                <w:szCs w:val="24"/>
              </w:rPr>
              <w:t>Примечание</w:t>
            </w:r>
          </w:p>
        </w:tc>
      </w:tr>
      <w:tr w:rsidR="00F435C2" w:rsidRPr="00735CE7" w14:paraId="4156FFAF" w14:textId="77777777" w:rsidTr="00E14DEB">
        <w:trPr>
          <w:jc w:val="center"/>
        </w:trPr>
        <w:tc>
          <w:tcPr>
            <w:tcW w:w="1894" w:type="pct"/>
            <w:shd w:val="clear" w:color="auto" w:fill="auto"/>
            <w:tcMar>
              <w:left w:w="62" w:type="dxa"/>
              <w:right w:w="62" w:type="dxa"/>
            </w:tcMar>
            <w:vAlign w:val="center"/>
          </w:tcPr>
          <w:p w14:paraId="5FBD143B" w14:textId="77777777" w:rsidR="00F435C2" w:rsidRPr="00735CE7" w:rsidRDefault="00627B02" w:rsidP="00DC2BF1">
            <w:pPr>
              <w:ind w:firstLine="31"/>
              <w:jc w:val="center"/>
              <w:rPr>
                <w:rFonts w:ascii="Times New Roman" w:hAnsi="Times New Roman" w:cs="Times New Roman"/>
                <w:b/>
                <w:sz w:val="24"/>
                <w:szCs w:val="24"/>
              </w:rPr>
            </w:pPr>
            <w:r w:rsidRPr="00735CE7">
              <w:rPr>
                <w:rFonts w:ascii="Times New Roman" w:hAnsi="Times New Roman" w:cs="Times New Roman"/>
                <w:b/>
                <w:sz w:val="24"/>
                <w:szCs w:val="24"/>
              </w:rPr>
              <w:t>Леса, расположенные в водоохранных зонах</w:t>
            </w:r>
          </w:p>
        </w:tc>
        <w:tc>
          <w:tcPr>
            <w:tcW w:w="1516" w:type="pct"/>
            <w:shd w:val="clear" w:color="auto" w:fill="auto"/>
            <w:tcMar>
              <w:left w:w="62" w:type="dxa"/>
              <w:right w:w="62" w:type="dxa"/>
            </w:tcMar>
            <w:vAlign w:val="center"/>
          </w:tcPr>
          <w:p w14:paraId="73BDFCEA" w14:textId="77777777" w:rsidR="00F435C2" w:rsidRPr="00735CE7" w:rsidRDefault="00165338" w:rsidP="00DC2BF1">
            <w:pPr>
              <w:ind w:firstLine="31"/>
              <w:jc w:val="center"/>
              <w:rPr>
                <w:rFonts w:ascii="Times New Roman" w:hAnsi="Times New Roman" w:cs="Times New Roman"/>
                <w:sz w:val="24"/>
                <w:szCs w:val="24"/>
              </w:rPr>
            </w:pPr>
            <w:r w:rsidRPr="00735CE7">
              <w:rPr>
                <w:rFonts w:ascii="Times New Roman" w:hAnsi="Times New Roman" w:cs="Times New Roman"/>
                <w:sz w:val="24"/>
                <w:szCs w:val="24"/>
              </w:rPr>
              <w:t>29ч, 30ч</w:t>
            </w:r>
          </w:p>
        </w:tc>
        <w:tc>
          <w:tcPr>
            <w:tcW w:w="1590" w:type="pct"/>
            <w:shd w:val="clear" w:color="auto" w:fill="auto"/>
            <w:tcMar>
              <w:left w:w="62" w:type="dxa"/>
              <w:right w:w="62" w:type="dxa"/>
            </w:tcMar>
            <w:vAlign w:val="center"/>
          </w:tcPr>
          <w:p w14:paraId="5A9C82E9" w14:textId="77777777" w:rsidR="00F435C2" w:rsidRPr="00735CE7" w:rsidRDefault="00F435C2" w:rsidP="00DC2BF1">
            <w:pPr>
              <w:ind w:firstLine="31"/>
              <w:jc w:val="center"/>
              <w:rPr>
                <w:rFonts w:ascii="Times New Roman" w:hAnsi="Times New Roman" w:cs="Times New Roman"/>
                <w:sz w:val="24"/>
                <w:szCs w:val="24"/>
              </w:rPr>
            </w:pPr>
          </w:p>
        </w:tc>
      </w:tr>
      <w:tr w:rsidR="006F4D1F" w:rsidRPr="00735CE7" w14:paraId="0BEE867D" w14:textId="77777777" w:rsidTr="006F4D1F">
        <w:trPr>
          <w:jc w:val="center"/>
        </w:trPr>
        <w:tc>
          <w:tcPr>
            <w:tcW w:w="5000" w:type="pct"/>
            <w:gridSpan w:val="3"/>
            <w:shd w:val="clear" w:color="auto" w:fill="auto"/>
            <w:tcMar>
              <w:left w:w="62" w:type="dxa"/>
              <w:right w:w="62" w:type="dxa"/>
            </w:tcMar>
            <w:vAlign w:val="center"/>
          </w:tcPr>
          <w:p w14:paraId="419BAAA6" w14:textId="77777777" w:rsidR="006F4D1F" w:rsidRPr="00735CE7" w:rsidRDefault="006F4D1F" w:rsidP="00DC2BF1">
            <w:pPr>
              <w:ind w:firstLine="31"/>
              <w:jc w:val="center"/>
              <w:rPr>
                <w:rFonts w:ascii="Times New Roman" w:hAnsi="Times New Roman" w:cs="Times New Roman"/>
                <w:sz w:val="24"/>
                <w:szCs w:val="24"/>
              </w:rPr>
            </w:pPr>
            <w:r w:rsidRPr="00735CE7">
              <w:rPr>
                <w:rFonts w:ascii="Times New Roman" w:hAnsi="Times New Roman" w:cs="Times New Roman"/>
                <w:b/>
                <w:sz w:val="24"/>
                <w:szCs w:val="24"/>
              </w:rPr>
              <w:t>Ценные леса</w:t>
            </w:r>
          </w:p>
        </w:tc>
      </w:tr>
      <w:tr w:rsidR="00F435C2" w:rsidRPr="00735CE7" w14:paraId="73CEA4D3" w14:textId="77777777" w:rsidTr="00E14DEB">
        <w:trPr>
          <w:jc w:val="center"/>
        </w:trPr>
        <w:tc>
          <w:tcPr>
            <w:tcW w:w="1894" w:type="pct"/>
            <w:shd w:val="clear" w:color="auto" w:fill="auto"/>
            <w:tcMar>
              <w:left w:w="62" w:type="dxa"/>
              <w:right w:w="62" w:type="dxa"/>
            </w:tcMar>
            <w:vAlign w:val="center"/>
          </w:tcPr>
          <w:p w14:paraId="58AA1744" w14:textId="77777777" w:rsidR="00F435C2" w:rsidRPr="00735CE7" w:rsidRDefault="00B92C75" w:rsidP="00DC2BF1">
            <w:pPr>
              <w:ind w:firstLine="31"/>
              <w:jc w:val="center"/>
              <w:rPr>
                <w:rFonts w:ascii="Times New Roman" w:hAnsi="Times New Roman" w:cs="Times New Roman"/>
                <w:sz w:val="24"/>
                <w:szCs w:val="24"/>
              </w:rPr>
            </w:pPr>
            <w:r w:rsidRPr="00735CE7">
              <w:rPr>
                <w:rFonts w:ascii="Times New Roman" w:hAnsi="Times New Roman" w:cs="Times New Roman"/>
                <w:sz w:val="24"/>
                <w:szCs w:val="24"/>
              </w:rPr>
              <w:t>Леса, расположенные в пустынных, полупустынных, лесостепных, лесотундровых зонах, степях, горах</w:t>
            </w:r>
          </w:p>
        </w:tc>
        <w:tc>
          <w:tcPr>
            <w:tcW w:w="1516" w:type="pct"/>
            <w:shd w:val="clear" w:color="auto" w:fill="auto"/>
            <w:tcMar>
              <w:left w:w="62" w:type="dxa"/>
              <w:right w:w="62" w:type="dxa"/>
            </w:tcMar>
            <w:vAlign w:val="center"/>
          </w:tcPr>
          <w:p w14:paraId="104B6BD7" w14:textId="77777777" w:rsidR="00F435C2" w:rsidRPr="00735CE7" w:rsidRDefault="008A2054" w:rsidP="00DC2BF1">
            <w:pPr>
              <w:ind w:firstLine="31"/>
              <w:jc w:val="center"/>
              <w:rPr>
                <w:rFonts w:ascii="Times New Roman" w:hAnsi="Times New Roman" w:cs="Times New Roman"/>
                <w:sz w:val="24"/>
                <w:szCs w:val="24"/>
              </w:rPr>
            </w:pPr>
            <w:r w:rsidRPr="00735CE7">
              <w:rPr>
                <w:rFonts w:ascii="Times New Roman" w:hAnsi="Times New Roman" w:cs="Times New Roman"/>
                <w:sz w:val="24"/>
                <w:szCs w:val="24"/>
              </w:rPr>
              <w:t>29ч,30ч, 50, 84, 131, 134</w:t>
            </w:r>
          </w:p>
        </w:tc>
        <w:tc>
          <w:tcPr>
            <w:tcW w:w="1590" w:type="pct"/>
            <w:shd w:val="clear" w:color="auto" w:fill="auto"/>
            <w:tcMar>
              <w:left w:w="62" w:type="dxa"/>
              <w:right w:w="62" w:type="dxa"/>
            </w:tcMar>
            <w:vAlign w:val="center"/>
          </w:tcPr>
          <w:p w14:paraId="3874CC4E" w14:textId="77777777" w:rsidR="00F435C2" w:rsidRPr="00735CE7" w:rsidRDefault="00F435C2" w:rsidP="00DC2BF1">
            <w:pPr>
              <w:ind w:firstLine="31"/>
              <w:jc w:val="center"/>
              <w:rPr>
                <w:rFonts w:ascii="Times New Roman" w:hAnsi="Times New Roman" w:cs="Times New Roman"/>
                <w:sz w:val="24"/>
                <w:szCs w:val="24"/>
              </w:rPr>
            </w:pPr>
          </w:p>
        </w:tc>
      </w:tr>
    </w:tbl>
    <w:p w14:paraId="59962059" w14:textId="77777777" w:rsidR="00165327" w:rsidRPr="00735CE7" w:rsidRDefault="00165327" w:rsidP="00165327">
      <w:pPr>
        <w:pStyle w:val="af1"/>
        <w:rPr>
          <w:sz w:val="24"/>
          <w:szCs w:val="24"/>
        </w:rPr>
      </w:pPr>
      <w:r w:rsidRPr="00735CE7">
        <w:rPr>
          <w:sz w:val="24"/>
          <w:szCs w:val="24"/>
        </w:rPr>
        <w:t>Ограничения использования по видам целевого назначения лесов и категориям защитных лесов предусмотрены статьями 12, 17, 27, 102–108 Лесного кодекса Российской Федерации.</w:t>
      </w:r>
    </w:p>
    <w:p w14:paraId="6F63CD2C" w14:textId="77777777" w:rsidR="00165327" w:rsidRPr="00735CE7" w:rsidRDefault="00165327" w:rsidP="00165327">
      <w:pPr>
        <w:pStyle w:val="affe"/>
        <w:rPr>
          <w:sz w:val="24"/>
          <w:szCs w:val="24"/>
        </w:rPr>
      </w:pPr>
      <w:r w:rsidRPr="00735CE7">
        <w:rPr>
          <w:sz w:val="24"/>
          <w:szCs w:val="24"/>
        </w:rPr>
        <w:lastRenderedPageBreak/>
        <w:t>Ограничения использования лесов, выполняющих функции защиты природных и иных объектов</w:t>
      </w:r>
      <w:r w:rsidR="00DC2BF1" w:rsidRPr="00735CE7">
        <w:rPr>
          <w:sz w:val="24"/>
          <w:szCs w:val="24"/>
        </w:rPr>
        <w:t>, лесов, расположенных в водоохранных зонах.</w:t>
      </w:r>
    </w:p>
    <w:p w14:paraId="62C2FED4" w14:textId="77777777" w:rsidR="00165327" w:rsidRPr="00735CE7" w:rsidRDefault="00165327" w:rsidP="00165327">
      <w:pPr>
        <w:pStyle w:val="af1"/>
        <w:rPr>
          <w:sz w:val="24"/>
          <w:szCs w:val="24"/>
        </w:rPr>
      </w:pPr>
      <w:r w:rsidRPr="00735CE7">
        <w:rPr>
          <w:sz w:val="24"/>
          <w:szCs w:val="24"/>
        </w:rPr>
        <w:t>В лесах, выполняющих функции защиты природных и иных объектов, в соответствии с Лесным кодексом Российской Федерации запрещается создание лесоперерабатывающей инфраструктуры, создание лесных плантаций.</w:t>
      </w:r>
    </w:p>
    <w:p w14:paraId="6DB6EFF1" w14:textId="77777777" w:rsidR="00165327" w:rsidRPr="00735CE7" w:rsidRDefault="00165327" w:rsidP="00165327">
      <w:pPr>
        <w:pStyle w:val="af1"/>
        <w:rPr>
          <w:sz w:val="24"/>
          <w:szCs w:val="24"/>
        </w:rPr>
      </w:pPr>
      <w:r w:rsidRPr="00735CE7">
        <w:rPr>
          <w:sz w:val="24"/>
          <w:szCs w:val="24"/>
        </w:rPr>
        <w:t xml:space="preserve">Выборочные рубки проводятся только в целях вырубки поврежденных лесных насаждений (ч. 2 ст. 105 </w:t>
      </w:r>
      <w:r w:rsidR="00A622BA" w:rsidRPr="00735CE7">
        <w:rPr>
          <w:sz w:val="24"/>
          <w:szCs w:val="24"/>
        </w:rPr>
        <w:t>Лесного кодекса Российской Федерации</w:t>
      </w:r>
      <w:r w:rsidRPr="00735CE7">
        <w:rPr>
          <w:sz w:val="24"/>
          <w:szCs w:val="24"/>
        </w:rPr>
        <w:t>, п</w:t>
      </w:r>
      <w:r w:rsidR="00D4036C" w:rsidRPr="00735CE7">
        <w:rPr>
          <w:sz w:val="24"/>
          <w:szCs w:val="24"/>
        </w:rPr>
        <w:t>ункт</w:t>
      </w:r>
      <w:r w:rsidRPr="00735CE7">
        <w:rPr>
          <w:sz w:val="24"/>
          <w:szCs w:val="24"/>
        </w:rPr>
        <w:t xml:space="preserve"> 29 Правил санитарной безопасности в лесах) в порядке проведения выборочных санитарных рубок и прочих рубок.</w:t>
      </w:r>
    </w:p>
    <w:p w14:paraId="1E1FE418" w14:textId="77777777" w:rsidR="00165327" w:rsidRPr="00735CE7" w:rsidRDefault="00165327" w:rsidP="00165327">
      <w:pPr>
        <w:pStyle w:val="af1"/>
        <w:rPr>
          <w:sz w:val="24"/>
          <w:szCs w:val="24"/>
        </w:rPr>
      </w:pPr>
      <w:r w:rsidRPr="00735CE7">
        <w:rPr>
          <w:sz w:val="24"/>
          <w:szCs w:val="24"/>
        </w:rPr>
        <w:t xml:space="preserve">В лесах зеленых зон и лесопарках запрещается использование токсичных химических препаратов для охраны и защиты лесов, в том числе в научных целях, ведение охотничьего и сельского хозяйства, разработка месторождений полезных ископаемых, размещение объектов капитального строительства, за исключением лесных троп, гидротехнических сооружений (ч. 3 ст. 105 </w:t>
      </w:r>
      <w:r w:rsidR="00A622BA" w:rsidRPr="00735CE7">
        <w:rPr>
          <w:sz w:val="24"/>
          <w:szCs w:val="24"/>
        </w:rPr>
        <w:t>Лесного кодекса Российской Федерации</w:t>
      </w:r>
      <w:r w:rsidRPr="00735CE7">
        <w:rPr>
          <w:sz w:val="24"/>
          <w:szCs w:val="24"/>
        </w:rPr>
        <w:t>).</w:t>
      </w:r>
    </w:p>
    <w:p w14:paraId="487E23CA" w14:textId="77777777" w:rsidR="00165327" w:rsidRPr="00735CE7" w:rsidRDefault="00165327" w:rsidP="00DA5809">
      <w:pPr>
        <w:pStyle w:val="af1"/>
        <w:tabs>
          <w:tab w:val="left" w:pos="284"/>
        </w:tabs>
        <w:rPr>
          <w:sz w:val="24"/>
          <w:szCs w:val="24"/>
        </w:rPr>
      </w:pPr>
      <w:r w:rsidRPr="00735CE7">
        <w:rPr>
          <w:sz w:val="24"/>
          <w:szCs w:val="24"/>
        </w:rPr>
        <w:t xml:space="preserve">В зеленых зонах разрешена рубка погибших лесных насаждений. Выборочные рубки лесных насаждений допускаются в порядке, предусмотренным Правительством Российской Федерации (ч. 2.1 ст. 105 </w:t>
      </w:r>
      <w:r w:rsidR="00A622BA" w:rsidRPr="00735CE7">
        <w:rPr>
          <w:sz w:val="24"/>
          <w:szCs w:val="24"/>
        </w:rPr>
        <w:t>Лесного кодекса Российской Федерации</w:t>
      </w:r>
      <w:r w:rsidRPr="00735CE7">
        <w:rPr>
          <w:sz w:val="24"/>
          <w:szCs w:val="24"/>
        </w:rPr>
        <w:t>).</w:t>
      </w:r>
    </w:p>
    <w:p w14:paraId="2A2FE9A1" w14:textId="77777777" w:rsidR="00DC2BF1" w:rsidRPr="00735CE7" w:rsidRDefault="00DC2BF1" w:rsidP="00DC2BF1">
      <w:pPr>
        <w:pStyle w:val="affe"/>
        <w:rPr>
          <w:sz w:val="24"/>
          <w:szCs w:val="24"/>
        </w:rPr>
      </w:pPr>
      <w:r w:rsidRPr="00735CE7">
        <w:rPr>
          <w:sz w:val="24"/>
          <w:szCs w:val="24"/>
        </w:rPr>
        <w:t>Ограничения использования ценных лесов</w:t>
      </w:r>
    </w:p>
    <w:p w14:paraId="0B2298E3" w14:textId="77777777" w:rsidR="00DC2BF1" w:rsidRPr="00735CE7" w:rsidRDefault="00DC2BF1" w:rsidP="00DC2BF1">
      <w:pPr>
        <w:pStyle w:val="af1"/>
        <w:rPr>
          <w:sz w:val="24"/>
          <w:szCs w:val="24"/>
        </w:rPr>
      </w:pPr>
      <w:r w:rsidRPr="00735CE7">
        <w:rPr>
          <w:sz w:val="24"/>
          <w:szCs w:val="24"/>
        </w:rPr>
        <w:t xml:space="preserve">В соответствии с Лесным кодексом Российской Федерации в ценных лесах запрещается создание лесоперерабатывающей инфраструктуры и создание лесных плантаций. В запретных полосах лесов, расположенных вдоль водных объектов и в </w:t>
      </w:r>
      <w:proofErr w:type="spellStart"/>
      <w:r w:rsidRPr="00735CE7">
        <w:rPr>
          <w:sz w:val="24"/>
          <w:szCs w:val="24"/>
        </w:rPr>
        <w:t>нерестоохранных</w:t>
      </w:r>
      <w:proofErr w:type="spellEnd"/>
      <w:r w:rsidRPr="00735CE7">
        <w:rPr>
          <w:sz w:val="24"/>
          <w:szCs w:val="24"/>
        </w:rPr>
        <w:t xml:space="preserve"> полосах лесов выборочные рубки разрешены. Сплошные рубки в таких лесах запрещены, за исключением случаев, предусмотренных ч. 4 ст. 17 Лесного кодекса Российской Федерации.</w:t>
      </w:r>
    </w:p>
    <w:p w14:paraId="41544A2A" w14:textId="77777777" w:rsidR="00165327" w:rsidRPr="00735CE7" w:rsidRDefault="00165327" w:rsidP="00165327">
      <w:pPr>
        <w:pStyle w:val="affe"/>
        <w:rPr>
          <w:sz w:val="24"/>
          <w:szCs w:val="24"/>
        </w:rPr>
      </w:pPr>
      <w:r w:rsidRPr="00735CE7">
        <w:rPr>
          <w:sz w:val="24"/>
          <w:szCs w:val="24"/>
        </w:rPr>
        <w:t xml:space="preserve">Использование лесов </w:t>
      </w:r>
      <w:proofErr w:type="spellStart"/>
      <w:r w:rsidR="008A2054" w:rsidRPr="00735CE7">
        <w:rPr>
          <w:sz w:val="24"/>
          <w:szCs w:val="24"/>
        </w:rPr>
        <w:t>Казбековского</w:t>
      </w:r>
      <w:proofErr w:type="spellEnd"/>
      <w:r w:rsidR="00D742D7" w:rsidRPr="00735CE7">
        <w:rPr>
          <w:sz w:val="24"/>
          <w:szCs w:val="24"/>
        </w:rPr>
        <w:t xml:space="preserve"> лесничества </w:t>
      </w:r>
    </w:p>
    <w:p w14:paraId="59AE13E9" w14:textId="77777777" w:rsidR="008A2054" w:rsidRPr="00735CE7" w:rsidRDefault="008A2054" w:rsidP="00C8099E">
      <w:pPr>
        <w:pStyle w:val="af1"/>
        <w:rPr>
          <w:sz w:val="24"/>
          <w:szCs w:val="24"/>
        </w:rPr>
      </w:pPr>
      <w:r w:rsidRPr="00735CE7">
        <w:rPr>
          <w:sz w:val="24"/>
          <w:szCs w:val="24"/>
        </w:rPr>
        <w:t xml:space="preserve">Согласно лесохозяйственному регламенту в лесах на территории сельского поселения действуют следующие виды разрешенного использования лесов: </w:t>
      </w:r>
      <w:r w:rsidR="00C8099E" w:rsidRPr="00735CE7">
        <w:rPr>
          <w:sz w:val="24"/>
          <w:szCs w:val="24"/>
        </w:rPr>
        <w:t>з</w:t>
      </w:r>
      <w:r w:rsidR="001A543D" w:rsidRPr="00735CE7">
        <w:rPr>
          <w:sz w:val="24"/>
          <w:szCs w:val="24"/>
        </w:rPr>
        <w:t>аготовка древесины</w:t>
      </w:r>
      <w:r w:rsidR="00C8099E" w:rsidRPr="00735CE7">
        <w:rPr>
          <w:sz w:val="24"/>
          <w:szCs w:val="24"/>
        </w:rPr>
        <w:t xml:space="preserve">, </w:t>
      </w:r>
      <w:r w:rsidR="00180C48" w:rsidRPr="00735CE7">
        <w:rPr>
          <w:sz w:val="24"/>
          <w:szCs w:val="24"/>
        </w:rPr>
        <w:t xml:space="preserve">заготовка живицы, заготовка и сбор </w:t>
      </w:r>
      <w:proofErr w:type="spellStart"/>
      <w:r w:rsidR="00180C48" w:rsidRPr="00735CE7">
        <w:rPr>
          <w:sz w:val="24"/>
          <w:szCs w:val="24"/>
        </w:rPr>
        <w:t>недревесных</w:t>
      </w:r>
      <w:proofErr w:type="spellEnd"/>
      <w:r w:rsidR="00180C48" w:rsidRPr="00735CE7">
        <w:rPr>
          <w:sz w:val="24"/>
          <w:szCs w:val="24"/>
        </w:rPr>
        <w:t xml:space="preserve"> лесных ресурсов, заготовка пищевых лесных ресурсов и сбор лекарственных растений, осуществление видов деятельности в сфере охотничьего хозяйства, ведение сельского хозяйства, осуществление научно-исследовательской деятельности, образовательной деятельности, осуществление рекреационной деятельности, создание лесных плантаций и их эксплуатация, выращивание лесных плодовых, ягодных, декоративных растений, лекарственных растений, </w:t>
      </w:r>
      <w:r w:rsidR="00180C48" w:rsidRPr="00735CE7">
        <w:rPr>
          <w:sz w:val="24"/>
          <w:szCs w:val="24"/>
        </w:rPr>
        <w:lastRenderedPageBreak/>
        <w:t>выращивание посадочного материала лесных растений (саженцев, сеянцев), .выполнение работ по геологическому изучению недр, разработка месторождений полезных ископаемых, группы возраста представлены все, но преобладают средневозрастные и приспевающие деревья, строительство и эксплуатация водохранилищ и иных искусственных водных объектов, а также гидротехнических сооружений и специализированных портов, строительство, реконструкция, эксплуатация линейных объектов, переработка древесины и иных лесных ресурсов, осуществление религиозной деятельности, иные виды.</w:t>
      </w:r>
    </w:p>
    <w:p w14:paraId="063EA5A5" w14:textId="77777777" w:rsidR="003224BE" w:rsidRPr="00735CE7" w:rsidRDefault="003224BE" w:rsidP="003224BE">
      <w:pPr>
        <w:pStyle w:val="111"/>
        <w:rPr>
          <w:sz w:val="24"/>
          <w:szCs w:val="24"/>
        </w:rPr>
      </w:pPr>
      <w:bookmarkStart w:id="16" w:name="_Toc131947833"/>
      <w:r w:rsidRPr="00735CE7">
        <w:rPr>
          <w:sz w:val="24"/>
          <w:szCs w:val="24"/>
        </w:rPr>
        <w:t>Особо охраняемые природные территории</w:t>
      </w:r>
      <w:bookmarkEnd w:id="16"/>
    </w:p>
    <w:p w14:paraId="2C654FCF" w14:textId="4FC30338" w:rsidR="0026688C" w:rsidRPr="00735CE7" w:rsidRDefault="00296A89" w:rsidP="00296A89">
      <w:pPr>
        <w:pStyle w:val="af1"/>
        <w:rPr>
          <w:sz w:val="24"/>
          <w:szCs w:val="24"/>
        </w:rPr>
      </w:pPr>
      <w:r w:rsidRPr="00735CE7">
        <w:rPr>
          <w:sz w:val="24"/>
          <w:szCs w:val="24"/>
        </w:rPr>
        <w:t>На</w:t>
      </w:r>
      <w:r w:rsidR="0026688C" w:rsidRPr="00735CE7">
        <w:rPr>
          <w:sz w:val="24"/>
          <w:szCs w:val="24"/>
        </w:rPr>
        <w:t xml:space="preserve"> основной части</w:t>
      </w:r>
      <w:r w:rsidRPr="00735CE7">
        <w:rPr>
          <w:sz w:val="24"/>
          <w:szCs w:val="24"/>
        </w:rPr>
        <w:t xml:space="preserve"> территории </w:t>
      </w:r>
      <w:r w:rsidR="0026688C" w:rsidRPr="00735CE7">
        <w:rPr>
          <w:sz w:val="24"/>
          <w:szCs w:val="24"/>
        </w:rPr>
        <w:t>сельского</w:t>
      </w:r>
      <w:r w:rsidRPr="00735CE7">
        <w:rPr>
          <w:sz w:val="24"/>
          <w:szCs w:val="24"/>
        </w:rPr>
        <w:t xml:space="preserve"> поселения</w:t>
      </w:r>
      <w:r w:rsidR="0026688C" w:rsidRPr="00735CE7">
        <w:rPr>
          <w:sz w:val="24"/>
          <w:szCs w:val="24"/>
        </w:rPr>
        <w:t xml:space="preserve"> нет особо охраняемых природных территорий (ООПТ), однако </w:t>
      </w:r>
      <w:r w:rsidR="00FC10D6" w:rsidRPr="00735CE7">
        <w:rPr>
          <w:sz w:val="24"/>
          <w:szCs w:val="24"/>
        </w:rPr>
        <w:t>часть акватории реки Сулак на севере муниципального образования включена в границы государственного природного заказника регионального значения «</w:t>
      </w:r>
      <w:proofErr w:type="spellStart"/>
      <w:r w:rsidR="00FC10D6" w:rsidRPr="00735CE7">
        <w:rPr>
          <w:sz w:val="24"/>
          <w:szCs w:val="24"/>
        </w:rPr>
        <w:t>Андрейаульский</w:t>
      </w:r>
      <w:proofErr w:type="spellEnd"/>
      <w:r w:rsidR="00FC10D6" w:rsidRPr="00735CE7">
        <w:rPr>
          <w:sz w:val="24"/>
          <w:szCs w:val="24"/>
        </w:rPr>
        <w:t xml:space="preserve">». Площадь на территории сельского поселения – </w:t>
      </w:r>
      <w:r w:rsidR="00CC5B35" w:rsidRPr="00735CE7">
        <w:rPr>
          <w:sz w:val="24"/>
          <w:szCs w:val="24"/>
        </w:rPr>
        <w:t>33,2</w:t>
      </w:r>
      <w:r w:rsidR="00FC10D6" w:rsidRPr="00735CE7">
        <w:rPr>
          <w:sz w:val="24"/>
          <w:szCs w:val="24"/>
        </w:rPr>
        <w:t xml:space="preserve"> га.</w:t>
      </w:r>
    </w:p>
    <w:p w14:paraId="45B379C3" w14:textId="77777777" w:rsidR="00FC10D6" w:rsidRPr="00735CE7" w:rsidRDefault="00296A89" w:rsidP="00FC10D6">
      <w:pPr>
        <w:pStyle w:val="af1"/>
        <w:rPr>
          <w:sz w:val="24"/>
          <w:szCs w:val="24"/>
        </w:rPr>
      </w:pPr>
      <w:r w:rsidRPr="00735CE7">
        <w:rPr>
          <w:sz w:val="24"/>
          <w:szCs w:val="24"/>
        </w:rPr>
        <w:t xml:space="preserve">Статус ООПТ определен </w:t>
      </w:r>
      <w:r w:rsidR="00FC10D6" w:rsidRPr="00735CE7">
        <w:rPr>
          <w:sz w:val="24"/>
          <w:szCs w:val="24"/>
        </w:rPr>
        <w:t>Постановлением правительства Республики Дагестан от 25.10.2016 №307 «Об утверждении положений о государственных природных заказниках регионального значения Республики Дагестан». Предмет охраны - уникальные природные комплексы и их компоненты в предгорной части междуречья Акташа и Сулака.</w:t>
      </w:r>
    </w:p>
    <w:p w14:paraId="11530536" w14:textId="77777777" w:rsidR="00FC10D6" w:rsidRPr="00735CE7" w:rsidRDefault="00FC10D6" w:rsidP="00FC10D6">
      <w:pPr>
        <w:pStyle w:val="af1"/>
        <w:rPr>
          <w:sz w:val="24"/>
          <w:szCs w:val="24"/>
        </w:rPr>
      </w:pPr>
      <w:r w:rsidRPr="00735CE7">
        <w:rPr>
          <w:sz w:val="24"/>
          <w:szCs w:val="24"/>
        </w:rPr>
        <w:t>Целями заказника являются сохранение биологического и ландшафтного разнообразия в предгорной части междуречья Акташ-Сулак, а также поддержание экологического баланса в регионе.</w:t>
      </w:r>
    </w:p>
    <w:p w14:paraId="38FB9427" w14:textId="77777777" w:rsidR="00FC10D6" w:rsidRPr="00735CE7" w:rsidRDefault="00FC10D6" w:rsidP="00FC10D6">
      <w:pPr>
        <w:pStyle w:val="af1"/>
        <w:rPr>
          <w:sz w:val="24"/>
          <w:szCs w:val="24"/>
        </w:rPr>
      </w:pPr>
      <w:r w:rsidRPr="00735CE7">
        <w:rPr>
          <w:sz w:val="24"/>
          <w:szCs w:val="24"/>
        </w:rPr>
        <w:t>Заказник образован для выполнения следующих задач:</w:t>
      </w:r>
    </w:p>
    <w:p w14:paraId="266F641A" w14:textId="77777777" w:rsidR="00FC10D6" w:rsidRPr="00735CE7" w:rsidRDefault="00FC10D6" w:rsidP="00FC10D6">
      <w:pPr>
        <w:pStyle w:val="a4"/>
        <w:rPr>
          <w:sz w:val="24"/>
          <w:szCs w:val="24"/>
        </w:rPr>
      </w:pPr>
      <w:r w:rsidRPr="00735CE7">
        <w:rPr>
          <w:sz w:val="24"/>
          <w:szCs w:val="24"/>
        </w:rPr>
        <w:t>сохранение и восстановление популяций редких и находящихся под угрозой исчезновения объектов животного и растительного мира, занесенных в Красные книги Российской Федерации и Республики Дагестан, а также среды их обитания;</w:t>
      </w:r>
    </w:p>
    <w:p w14:paraId="1A5FFB4F" w14:textId="77777777" w:rsidR="00FC10D6" w:rsidRPr="00735CE7" w:rsidRDefault="00FC10D6" w:rsidP="00FC10D6">
      <w:pPr>
        <w:pStyle w:val="a4"/>
        <w:rPr>
          <w:sz w:val="24"/>
          <w:szCs w:val="24"/>
        </w:rPr>
      </w:pPr>
      <w:r w:rsidRPr="00735CE7">
        <w:rPr>
          <w:sz w:val="24"/>
          <w:szCs w:val="24"/>
        </w:rPr>
        <w:t>воспроизводство и учет ценных промысловых видов животных;</w:t>
      </w:r>
    </w:p>
    <w:p w14:paraId="6F38D293" w14:textId="77777777" w:rsidR="00FC10D6" w:rsidRPr="00735CE7" w:rsidRDefault="00FC10D6" w:rsidP="00FC10D6">
      <w:pPr>
        <w:pStyle w:val="a4"/>
        <w:rPr>
          <w:sz w:val="24"/>
          <w:szCs w:val="24"/>
        </w:rPr>
      </w:pPr>
      <w:r w:rsidRPr="00735CE7">
        <w:rPr>
          <w:sz w:val="24"/>
          <w:szCs w:val="24"/>
        </w:rPr>
        <w:t>сохранение среды обитания и путей миграции объектов животного мира;</w:t>
      </w:r>
    </w:p>
    <w:p w14:paraId="71F3392D" w14:textId="77777777" w:rsidR="00FC10D6" w:rsidRPr="00735CE7" w:rsidRDefault="00FC10D6" w:rsidP="00FC10D6">
      <w:pPr>
        <w:pStyle w:val="a4"/>
        <w:rPr>
          <w:sz w:val="24"/>
          <w:szCs w:val="24"/>
        </w:rPr>
      </w:pPr>
      <w:r w:rsidRPr="00735CE7">
        <w:rPr>
          <w:sz w:val="24"/>
          <w:szCs w:val="24"/>
        </w:rPr>
        <w:t>сохранение и восстановление характерных лесных, луговых и нагорно-ксерофитных природных комплексов междуречья Акташ-Сулак;</w:t>
      </w:r>
    </w:p>
    <w:p w14:paraId="1AE56338" w14:textId="77777777" w:rsidR="00FC10D6" w:rsidRPr="00735CE7" w:rsidRDefault="00FC10D6" w:rsidP="00FC10D6">
      <w:pPr>
        <w:pStyle w:val="a4"/>
        <w:rPr>
          <w:sz w:val="24"/>
          <w:szCs w:val="24"/>
        </w:rPr>
      </w:pPr>
      <w:r w:rsidRPr="00735CE7">
        <w:rPr>
          <w:sz w:val="24"/>
          <w:szCs w:val="24"/>
        </w:rPr>
        <w:t>осуществление экологического мониторинга;</w:t>
      </w:r>
    </w:p>
    <w:p w14:paraId="6D1C1629" w14:textId="77777777" w:rsidR="00296A89" w:rsidRPr="00735CE7" w:rsidRDefault="00FC10D6" w:rsidP="00FC10D6">
      <w:pPr>
        <w:pStyle w:val="a4"/>
        <w:rPr>
          <w:sz w:val="24"/>
          <w:szCs w:val="24"/>
        </w:rPr>
      </w:pPr>
      <w:r w:rsidRPr="00735CE7">
        <w:rPr>
          <w:sz w:val="24"/>
          <w:szCs w:val="24"/>
        </w:rPr>
        <w:t>экологическое просвещение и пропаганда природоохранных идей.</w:t>
      </w:r>
    </w:p>
    <w:p w14:paraId="698B1349" w14:textId="77777777" w:rsidR="005939F4" w:rsidRPr="00735CE7" w:rsidRDefault="005939F4" w:rsidP="00296A89">
      <w:pPr>
        <w:pStyle w:val="af1"/>
        <w:rPr>
          <w:sz w:val="24"/>
          <w:szCs w:val="24"/>
        </w:rPr>
      </w:pPr>
      <w:r w:rsidRPr="00735CE7">
        <w:rPr>
          <w:sz w:val="24"/>
          <w:szCs w:val="24"/>
        </w:rPr>
        <w:t>Режим использования особо охраняемой территории приведен в разделе «Зоны с особыми условиями использования территории»</w:t>
      </w:r>
    </w:p>
    <w:p w14:paraId="176FC30B" w14:textId="77777777" w:rsidR="009D1E76" w:rsidRPr="00735CE7" w:rsidRDefault="009D1E76" w:rsidP="009D1E76">
      <w:pPr>
        <w:pStyle w:val="110"/>
        <w:rPr>
          <w:sz w:val="24"/>
          <w:szCs w:val="24"/>
        </w:rPr>
      </w:pPr>
      <w:bookmarkStart w:id="17" w:name="_Toc131947834"/>
      <w:r w:rsidRPr="00735CE7">
        <w:rPr>
          <w:sz w:val="24"/>
          <w:szCs w:val="24"/>
        </w:rPr>
        <w:lastRenderedPageBreak/>
        <w:t>Планировочная структура территории</w:t>
      </w:r>
      <w:bookmarkEnd w:id="17"/>
    </w:p>
    <w:p w14:paraId="359A4993" w14:textId="77777777" w:rsidR="009D1E76" w:rsidRPr="00735CE7" w:rsidRDefault="009D1E76" w:rsidP="009D1E76">
      <w:pPr>
        <w:pStyle w:val="111"/>
        <w:rPr>
          <w:sz w:val="24"/>
          <w:szCs w:val="24"/>
        </w:rPr>
      </w:pPr>
      <w:bookmarkStart w:id="18" w:name="_Toc131947835"/>
      <w:r w:rsidRPr="00735CE7">
        <w:rPr>
          <w:sz w:val="24"/>
          <w:szCs w:val="24"/>
        </w:rPr>
        <w:t xml:space="preserve">Планировочная структура </w:t>
      </w:r>
      <w:r w:rsidR="00FC10D6" w:rsidRPr="00735CE7">
        <w:rPr>
          <w:sz w:val="24"/>
          <w:szCs w:val="24"/>
        </w:rPr>
        <w:t>сельсовета «</w:t>
      </w:r>
      <w:proofErr w:type="spellStart"/>
      <w:r w:rsidR="00FC10D6" w:rsidRPr="00735CE7">
        <w:rPr>
          <w:sz w:val="24"/>
          <w:szCs w:val="24"/>
        </w:rPr>
        <w:t>Зубутлинский</w:t>
      </w:r>
      <w:proofErr w:type="spellEnd"/>
      <w:r w:rsidR="00FC10D6" w:rsidRPr="00735CE7">
        <w:rPr>
          <w:sz w:val="24"/>
          <w:szCs w:val="24"/>
        </w:rPr>
        <w:t>»</w:t>
      </w:r>
      <w:bookmarkEnd w:id="18"/>
    </w:p>
    <w:p w14:paraId="7B05584D" w14:textId="77777777" w:rsidR="00727A9C" w:rsidRPr="00735CE7" w:rsidRDefault="00FC10D6" w:rsidP="00AC74F4">
      <w:pPr>
        <w:pStyle w:val="af1"/>
        <w:rPr>
          <w:sz w:val="24"/>
          <w:szCs w:val="24"/>
        </w:rPr>
      </w:pPr>
      <w:r w:rsidRPr="00735CE7">
        <w:rPr>
          <w:sz w:val="24"/>
          <w:szCs w:val="24"/>
        </w:rPr>
        <w:t xml:space="preserve">Сельское поселение </w:t>
      </w:r>
      <w:r w:rsidR="00727A9C" w:rsidRPr="00735CE7">
        <w:rPr>
          <w:sz w:val="24"/>
          <w:szCs w:val="24"/>
        </w:rPr>
        <w:t xml:space="preserve">расположено в </w:t>
      </w:r>
      <w:proofErr w:type="spellStart"/>
      <w:r w:rsidR="008C3B25" w:rsidRPr="00735CE7">
        <w:rPr>
          <w:sz w:val="24"/>
          <w:szCs w:val="24"/>
        </w:rPr>
        <w:t>Казбековском</w:t>
      </w:r>
      <w:proofErr w:type="spellEnd"/>
      <w:r w:rsidR="00727A9C" w:rsidRPr="00735CE7">
        <w:rPr>
          <w:sz w:val="24"/>
          <w:szCs w:val="24"/>
        </w:rPr>
        <w:t xml:space="preserve"> районе центральной части </w:t>
      </w:r>
      <w:r w:rsidR="008C3B25" w:rsidRPr="00735CE7">
        <w:rPr>
          <w:sz w:val="24"/>
          <w:szCs w:val="24"/>
        </w:rPr>
        <w:t>Республики Дагестан</w:t>
      </w:r>
      <w:r w:rsidR="00727A9C" w:rsidRPr="00735CE7">
        <w:rPr>
          <w:sz w:val="24"/>
          <w:szCs w:val="24"/>
        </w:rPr>
        <w:t>,</w:t>
      </w:r>
      <w:r w:rsidR="008C3B25" w:rsidRPr="00735CE7">
        <w:rPr>
          <w:sz w:val="24"/>
          <w:szCs w:val="24"/>
        </w:rPr>
        <w:t xml:space="preserve"> сельсовет «</w:t>
      </w:r>
      <w:proofErr w:type="spellStart"/>
      <w:r w:rsidR="008C3B25" w:rsidRPr="00735CE7">
        <w:rPr>
          <w:sz w:val="24"/>
          <w:szCs w:val="24"/>
        </w:rPr>
        <w:t>Зубутлинский</w:t>
      </w:r>
      <w:proofErr w:type="spellEnd"/>
      <w:r w:rsidR="008C3B25" w:rsidRPr="00735CE7">
        <w:rPr>
          <w:sz w:val="24"/>
          <w:szCs w:val="24"/>
        </w:rPr>
        <w:t xml:space="preserve">» </w:t>
      </w:r>
      <w:r w:rsidR="00727A9C" w:rsidRPr="00735CE7">
        <w:rPr>
          <w:sz w:val="24"/>
          <w:szCs w:val="24"/>
        </w:rPr>
        <w:t xml:space="preserve">занимает </w:t>
      </w:r>
      <w:r w:rsidR="008C3B25" w:rsidRPr="00735CE7">
        <w:rPr>
          <w:sz w:val="24"/>
          <w:szCs w:val="24"/>
        </w:rPr>
        <w:t>восточную</w:t>
      </w:r>
      <w:r w:rsidR="00727A9C" w:rsidRPr="00735CE7">
        <w:rPr>
          <w:sz w:val="24"/>
          <w:szCs w:val="24"/>
        </w:rPr>
        <w:t xml:space="preserve"> часть района</w:t>
      </w:r>
      <w:r w:rsidR="008C3B25" w:rsidRPr="00735CE7">
        <w:rPr>
          <w:sz w:val="24"/>
          <w:szCs w:val="24"/>
        </w:rPr>
        <w:t>, все правобережье реки Сулак (за исключением городского поселения Дубки) и юго-восточную часть левобережья.</w:t>
      </w:r>
    </w:p>
    <w:p w14:paraId="17198241" w14:textId="7BE0AD62" w:rsidR="00FB1BA9" w:rsidRPr="00735CE7" w:rsidRDefault="008C3B25" w:rsidP="006106AB">
      <w:pPr>
        <w:pStyle w:val="af1"/>
        <w:rPr>
          <w:sz w:val="24"/>
          <w:szCs w:val="24"/>
        </w:rPr>
      </w:pPr>
      <w:r w:rsidRPr="00735CE7">
        <w:rPr>
          <w:sz w:val="24"/>
          <w:szCs w:val="24"/>
        </w:rPr>
        <w:t xml:space="preserve">Границы сельского поселения </w:t>
      </w:r>
      <w:r w:rsidR="00FB1BA9" w:rsidRPr="00735CE7">
        <w:rPr>
          <w:sz w:val="24"/>
          <w:szCs w:val="24"/>
        </w:rPr>
        <w:t xml:space="preserve">на севере, востоке и юге совпадают с границами </w:t>
      </w:r>
      <w:proofErr w:type="spellStart"/>
      <w:r w:rsidR="00FB1BA9" w:rsidRPr="00735CE7">
        <w:rPr>
          <w:sz w:val="24"/>
          <w:szCs w:val="24"/>
        </w:rPr>
        <w:t>Казбековского</w:t>
      </w:r>
      <w:proofErr w:type="spellEnd"/>
      <w:r w:rsidR="00FB1BA9" w:rsidRPr="00735CE7">
        <w:rPr>
          <w:sz w:val="24"/>
          <w:szCs w:val="24"/>
        </w:rPr>
        <w:t xml:space="preserve"> и Буйнакского района, на северо-западе – с границами </w:t>
      </w:r>
      <w:proofErr w:type="spellStart"/>
      <w:r w:rsidR="00FB1BA9" w:rsidRPr="00735CE7">
        <w:rPr>
          <w:sz w:val="24"/>
          <w:szCs w:val="24"/>
        </w:rPr>
        <w:t>Кизилюртовского</w:t>
      </w:r>
      <w:proofErr w:type="spellEnd"/>
      <w:r w:rsidR="00FB1BA9" w:rsidRPr="00735CE7">
        <w:rPr>
          <w:sz w:val="24"/>
          <w:szCs w:val="24"/>
        </w:rPr>
        <w:t xml:space="preserve"> района</w:t>
      </w:r>
      <w:r w:rsidR="006106AB" w:rsidRPr="00735CE7">
        <w:rPr>
          <w:sz w:val="24"/>
          <w:szCs w:val="24"/>
        </w:rPr>
        <w:t>.</w:t>
      </w:r>
      <w:r w:rsidR="00FB1BA9" w:rsidRPr="00735CE7">
        <w:rPr>
          <w:sz w:val="24"/>
          <w:szCs w:val="24"/>
        </w:rPr>
        <w:t xml:space="preserve"> Из-за пересеченного рельефа и малой площади пригодных для застройки территорий, имеющих доступ к воде </w:t>
      </w:r>
      <w:r w:rsidR="00CC5B35" w:rsidRPr="00735CE7">
        <w:rPr>
          <w:sz w:val="24"/>
          <w:szCs w:val="24"/>
        </w:rPr>
        <w:t>главной осью расселения,</w:t>
      </w:r>
      <w:r w:rsidR="00FB1BA9" w:rsidRPr="00735CE7">
        <w:rPr>
          <w:sz w:val="24"/>
          <w:szCs w:val="24"/>
        </w:rPr>
        <w:t xml:space="preserve"> остается река Сулак – на ее берегах расположены села </w:t>
      </w:r>
      <w:proofErr w:type="spellStart"/>
      <w:r w:rsidR="00FB1BA9" w:rsidRPr="00735CE7">
        <w:rPr>
          <w:sz w:val="24"/>
          <w:szCs w:val="24"/>
        </w:rPr>
        <w:t>Зубутли</w:t>
      </w:r>
      <w:proofErr w:type="spellEnd"/>
      <w:r w:rsidR="00FB1BA9" w:rsidRPr="00735CE7">
        <w:rPr>
          <w:sz w:val="24"/>
          <w:szCs w:val="24"/>
        </w:rPr>
        <w:t xml:space="preserve"> и Ново-</w:t>
      </w:r>
      <w:proofErr w:type="spellStart"/>
      <w:r w:rsidR="00FB1BA9" w:rsidRPr="00735CE7">
        <w:rPr>
          <w:sz w:val="24"/>
          <w:szCs w:val="24"/>
        </w:rPr>
        <w:t>Зубутли</w:t>
      </w:r>
      <w:proofErr w:type="spellEnd"/>
      <w:r w:rsidR="00FB1BA9" w:rsidRPr="00735CE7">
        <w:rPr>
          <w:sz w:val="24"/>
          <w:szCs w:val="24"/>
        </w:rPr>
        <w:t xml:space="preserve">, а </w:t>
      </w:r>
      <w:r w:rsidR="00CC5B35" w:rsidRPr="00735CE7">
        <w:rPr>
          <w:sz w:val="24"/>
          <w:szCs w:val="24"/>
        </w:rPr>
        <w:t>также</w:t>
      </w:r>
      <w:r w:rsidR="00FB1BA9" w:rsidRPr="00735CE7">
        <w:rPr>
          <w:sz w:val="24"/>
          <w:szCs w:val="24"/>
        </w:rPr>
        <w:t xml:space="preserve"> соседние населенные пункты в других поселениях – г. п. Дубки и с. </w:t>
      </w:r>
      <w:proofErr w:type="spellStart"/>
      <w:r w:rsidR="00FB1BA9" w:rsidRPr="00735CE7">
        <w:rPr>
          <w:sz w:val="24"/>
          <w:szCs w:val="24"/>
        </w:rPr>
        <w:t>Миатли</w:t>
      </w:r>
      <w:proofErr w:type="spellEnd"/>
      <w:r w:rsidR="00FB1BA9" w:rsidRPr="00735CE7">
        <w:rPr>
          <w:sz w:val="24"/>
          <w:szCs w:val="24"/>
        </w:rPr>
        <w:t>.</w:t>
      </w:r>
    </w:p>
    <w:p w14:paraId="48A6A9E4" w14:textId="16EBBCEE" w:rsidR="00FB1BA9" w:rsidRPr="00735CE7" w:rsidRDefault="00B13FDB" w:rsidP="00AC74F4">
      <w:pPr>
        <w:pStyle w:val="af1"/>
        <w:rPr>
          <w:sz w:val="24"/>
          <w:szCs w:val="24"/>
        </w:rPr>
      </w:pPr>
      <w:r w:rsidRPr="00735CE7">
        <w:rPr>
          <w:sz w:val="24"/>
          <w:szCs w:val="24"/>
        </w:rPr>
        <w:t xml:space="preserve">Проходящие через территорию </w:t>
      </w:r>
      <w:r w:rsidR="006F0129">
        <w:rPr>
          <w:sz w:val="24"/>
          <w:szCs w:val="24"/>
        </w:rPr>
        <w:t>сельско</w:t>
      </w:r>
      <w:r w:rsidR="00FB1BA9" w:rsidRPr="00735CE7">
        <w:rPr>
          <w:sz w:val="24"/>
          <w:szCs w:val="24"/>
        </w:rPr>
        <w:t>го</w:t>
      </w:r>
      <w:r w:rsidRPr="00735CE7">
        <w:rPr>
          <w:sz w:val="24"/>
          <w:szCs w:val="24"/>
        </w:rPr>
        <w:t xml:space="preserve"> поселения </w:t>
      </w:r>
      <w:r w:rsidR="00904F2B" w:rsidRPr="00735CE7">
        <w:rPr>
          <w:sz w:val="24"/>
          <w:szCs w:val="24"/>
        </w:rPr>
        <w:t xml:space="preserve">автомобильные дороги регионального значения </w:t>
      </w:r>
      <w:r w:rsidR="00FB1BA9" w:rsidRPr="00735CE7">
        <w:rPr>
          <w:sz w:val="24"/>
          <w:szCs w:val="24"/>
        </w:rPr>
        <w:t>82К-034</w:t>
      </w:r>
      <w:r w:rsidR="00904F2B" w:rsidRPr="00735CE7">
        <w:rPr>
          <w:sz w:val="24"/>
          <w:szCs w:val="24"/>
        </w:rPr>
        <w:t xml:space="preserve"> и </w:t>
      </w:r>
      <w:r w:rsidR="00FB1BA9" w:rsidRPr="00735CE7">
        <w:rPr>
          <w:sz w:val="24"/>
          <w:szCs w:val="24"/>
        </w:rPr>
        <w:t>82К-046</w:t>
      </w:r>
      <w:r w:rsidR="00904F2B" w:rsidRPr="00735CE7">
        <w:rPr>
          <w:sz w:val="24"/>
          <w:szCs w:val="24"/>
        </w:rPr>
        <w:t xml:space="preserve"> соединяют</w:t>
      </w:r>
      <w:r w:rsidR="00FB1BA9" w:rsidRPr="00735CE7">
        <w:rPr>
          <w:sz w:val="24"/>
          <w:szCs w:val="24"/>
        </w:rPr>
        <w:t xml:space="preserve"> село Ново-</w:t>
      </w:r>
      <w:proofErr w:type="spellStart"/>
      <w:r w:rsidR="00FB1BA9" w:rsidRPr="00735CE7">
        <w:rPr>
          <w:sz w:val="24"/>
          <w:szCs w:val="24"/>
        </w:rPr>
        <w:t>Зубутли</w:t>
      </w:r>
      <w:proofErr w:type="spellEnd"/>
      <w:r w:rsidR="00FB1BA9" w:rsidRPr="00735CE7">
        <w:rPr>
          <w:sz w:val="24"/>
          <w:szCs w:val="24"/>
        </w:rPr>
        <w:t xml:space="preserve"> с </w:t>
      </w:r>
      <w:proofErr w:type="spellStart"/>
      <w:r w:rsidR="00FB1BA9" w:rsidRPr="00735CE7">
        <w:rPr>
          <w:sz w:val="24"/>
          <w:szCs w:val="24"/>
        </w:rPr>
        <w:t>с</w:t>
      </w:r>
      <w:proofErr w:type="spellEnd"/>
      <w:r w:rsidR="00FB1BA9" w:rsidRPr="00735CE7">
        <w:rPr>
          <w:sz w:val="24"/>
          <w:szCs w:val="24"/>
        </w:rPr>
        <w:t xml:space="preserve">. </w:t>
      </w:r>
      <w:proofErr w:type="spellStart"/>
      <w:r w:rsidR="00FB1BA9" w:rsidRPr="00735CE7">
        <w:rPr>
          <w:sz w:val="24"/>
          <w:szCs w:val="24"/>
        </w:rPr>
        <w:t>Миатли</w:t>
      </w:r>
      <w:proofErr w:type="spellEnd"/>
      <w:r w:rsidR="00FB1BA9" w:rsidRPr="00735CE7">
        <w:rPr>
          <w:sz w:val="24"/>
          <w:szCs w:val="24"/>
        </w:rPr>
        <w:t xml:space="preserve">, </w:t>
      </w:r>
      <w:proofErr w:type="spellStart"/>
      <w:r w:rsidR="00FB1BA9" w:rsidRPr="00735CE7">
        <w:rPr>
          <w:sz w:val="24"/>
          <w:szCs w:val="24"/>
        </w:rPr>
        <w:t>г.</w:t>
      </w:r>
      <w:r w:rsidR="0016208E" w:rsidRPr="00735CE7">
        <w:rPr>
          <w:sz w:val="24"/>
          <w:szCs w:val="24"/>
        </w:rPr>
        <w:t>п</w:t>
      </w:r>
      <w:proofErr w:type="spellEnd"/>
      <w:r w:rsidR="0016208E" w:rsidRPr="00735CE7">
        <w:rPr>
          <w:sz w:val="24"/>
          <w:szCs w:val="24"/>
        </w:rPr>
        <w:t>. Дубки, а также с главными автомобильными дорогами центральной части республики Дагестан и районным центром – с. Дылым. Из-за сложного профиля автомобильной дороги транзитные перевозки осуществляются только между близлежащими населенными пунктами.</w:t>
      </w:r>
    </w:p>
    <w:p w14:paraId="3CD06519" w14:textId="77777777" w:rsidR="008957F7" w:rsidRPr="00735CE7" w:rsidRDefault="008957F7" w:rsidP="008957F7">
      <w:pPr>
        <w:pStyle w:val="111"/>
        <w:rPr>
          <w:sz w:val="24"/>
          <w:szCs w:val="24"/>
        </w:rPr>
      </w:pPr>
      <w:bookmarkStart w:id="19" w:name="_Toc131947836"/>
      <w:r w:rsidRPr="00735CE7">
        <w:rPr>
          <w:sz w:val="24"/>
          <w:szCs w:val="24"/>
        </w:rPr>
        <w:t xml:space="preserve">Функциональное использование </w:t>
      </w:r>
      <w:r w:rsidR="00D24801" w:rsidRPr="00735CE7">
        <w:rPr>
          <w:sz w:val="24"/>
          <w:szCs w:val="24"/>
        </w:rPr>
        <w:t>территории</w:t>
      </w:r>
      <w:bookmarkEnd w:id="19"/>
      <w:r w:rsidR="00D24801" w:rsidRPr="00735CE7">
        <w:rPr>
          <w:sz w:val="24"/>
          <w:szCs w:val="24"/>
        </w:rPr>
        <w:t xml:space="preserve"> </w:t>
      </w:r>
    </w:p>
    <w:p w14:paraId="21C33EAF" w14:textId="0149773C" w:rsidR="000E0EBF" w:rsidRPr="00735CE7" w:rsidRDefault="000E0EBF" w:rsidP="000E0EBF">
      <w:pPr>
        <w:pStyle w:val="af1"/>
        <w:rPr>
          <w:sz w:val="24"/>
          <w:szCs w:val="24"/>
        </w:rPr>
      </w:pPr>
      <w:r w:rsidRPr="00735CE7">
        <w:rPr>
          <w:sz w:val="24"/>
          <w:szCs w:val="24"/>
        </w:rPr>
        <w:t>Функциональное использование территории – это фактическое осуществление на ней тех или иных видов деятельности</w:t>
      </w:r>
      <w:r w:rsidR="0016208E" w:rsidRPr="00735CE7">
        <w:rPr>
          <w:sz w:val="24"/>
          <w:szCs w:val="24"/>
        </w:rPr>
        <w:t xml:space="preserve">, роль территории в экономической специализации. </w:t>
      </w:r>
      <w:r w:rsidRPr="00735CE7">
        <w:rPr>
          <w:sz w:val="24"/>
          <w:szCs w:val="24"/>
        </w:rPr>
        <w:t xml:space="preserve">Для </w:t>
      </w:r>
      <w:r w:rsidR="006F0129">
        <w:rPr>
          <w:sz w:val="24"/>
          <w:szCs w:val="24"/>
        </w:rPr>
        <w:t>сельсовета «</w:t>
      </w:r>
      <w:proofErr w:type="spellStart"/>
      <w:r w:rsidR="006F0129">
        <w:rPr>
          <w:sz w:val="24"/>
          <w:szCs w:val="24"/>
        </w:rPr>
        <w:t>Зубутлинс</w:t>
      </w:r>
      <w:r w:rsidR="0016208E" w:rsidRPr="00735CE7">
        <w:rPr>
          <w:sz w:val="24"/>
          <w:szCs w:val="24"/>
        </w:rPr>
        <w:t>кий</w:t>
      </w:r>
      <w:proofErr w:type="spellEnd"/>
      <w:r w:rsidR="0016208E" w:rsidRPr="00735CE7">
        <w:rPr>
          <w:sz w:val="24"/>
          <w:szCs w:val="24"/>
        </w:rPr>
        <w:t>»</w:t>
      </w:r>
      <w:r w:rsidR="00D24801" w:rsidRPr="00735CE7">
        <w:rPr>
          <w:sz w:val="24"/>
          <w:szCs w:val="24"/>
        </w:rPr>
        <w:t xml:space="preserve"> </w:t>
      </w:r>
      <w:r w:rsidRPr="00735CE7">
        <w:rPr>
          <w:sz w:val="24"/>
          <w:szCs w:val="24"/>
        </w:rPr>
        <w:t>можно определить несколько основных функций:</w:t>
      </w:r>
    </w:p>
    <w:p w14:paraId="5A4887CE" w14:textId="7E43F4C9" w:rsidR="0016208E" w:rsidRPr="00735CE7" w:rsidRDefault="0066264E" w:rsidP="0016208E">
      <w:pPr>
        <w:pStyle w:val="af1"/>
        <w:rPr>
          <w:sz w:val="24"/>
          <w:szCs w:val="24"/>
        </w:rPr>
      </w:pPr>
      <w:r w:rsidRPr="00735CE7">
        <w:rPr>
          <w:b/>
          <w:sz w:val="24"/>
          <w:szCs w:val="24"/>
        </w:rPr>
        <w:t>Транспортная (транзитная) функция</w:t>
      </w:r>
      <w:r w:rsidR="00D24801" w:rsidRPr="00735CE7">
        <w:rPr>
          <w:sz w:val="24"/>
          <w:szCs w:val="24"/>
        </w:rPr>
        <w:t>.</w:t>
      </w:r>
      <w:r w:rsidR="0016208E" w:rsidRPr="00735CE7">
        <w:rPr>
          <w:sz w:val="24"/>
          <w:szCs w:val="24"/>
        </w:rPr>
        <w:t xml:space="preserve"> На территории сельского поселения проходят автомобильные дороги регионального значения, соединяющие близлежащие населенные пункты,</w:t>
      </w:r>
      <w:r w:rsidR="006F0129">
        <w:rPr>
          <w:sz w:val="24"/>
          <w:szCs w:val="24"/>
        </w:rPr>
        <w:t xml:space="preserve"> что наряду с плотиной через р. </w:t>
      </w:r>
      <w:r w:rsidR="0016208E" w:rsidRPr="00735CE7">
        <w:rPr>
          <w:sz w:val="24"/>
          <w:szCs w:val="24"/>
        </w:rPr>
        <w:t xml:space="preserve">Сулак </w:t>
      </w:r>
      <w:r w:rsidR="007E4FB9" w:rsidRPr="00735CE7">
        <w:rPr>
          <w:sz w:val="24"/>
          <w:szCs w:val="24"/>
        </w:rPr>
        <w:t xml:space="preserve">делает </w:t>
      </w:r>
      <w:r w:rsidR="0016208E" w:rsidRPr="00735CE7">
        <w:rPr>
          <w:sz w:val="24"/>
          <w:szCs w:val="24"/>
        </w:rPr>
        <w:t xml:space="preserve">сельское поселение </w:t>
      </w:r>
      <w:r w:rsidR="007E4FB9" w:rsidRPr="00735CE7">
        <w:rPr>
          <w:sz w:val="24"/>
          <w:szCs w:val="24"/>
        </w:rPr>
        <w:t xml:space="preserve">важной частью транспортной системы </w:t>
      </w:r>
      <w:proofErr w:type="spellStart"/>
      <w:r w:rsidR="007E4FB9" w:rsidRPr="00735CE7">
        <w:rPr>
          <w:sz w:val="24"/>
          <w:szCs w:val="24"/>
        </w:rPr>
        <w:t>Казбековского</w:t>
      </w:r>
      <w:proofErr w:type="spellEnd"/>
      <w:r w:rsidR="007E4FB9" w:rsidRPr="00735CE7">
        <w:rPr>
          <w:sz w:val="24"/>
          <w:szCs w:val="24"/>
        </w:rPr>
        <w:t xml:space="preserve"> района</w:t>
      </w:r>
    </w:p>
    <w:p w14:paraId="2B8EC793" w14:textId="77777777" w:rsidR="00365AA2" w:rsidRPr="00735CE7" w:rsidRDefault="00365AA2" w:rsidP="00365AA2">
      <w:pPr>
        <w:pStyle w:val="af1"/>
        <w:rPr>
          <w:sz w:val="24"/>
          <w:szCs w:val="24"/>
        </w:rPr>
      </w:pPr>
      <w:r w:rsidRPr="00735CE7">
        <w:rPr>
          <w:b/>
          <w:sz w:val="24"/>
          <w:szCs w:val="24"/>
        </w:rPr>
        <w:t xml:space="preserve">Сельскохозяйственная функция. </w:t>
      </w:r>
      <w:r w:rsidRPr="00735CE7">
        <w:rPr>
          <w:sz w:val="24"/>
          <w:szCs w:val="24"/>
        </w:rPr>
        <w:t xml:space="preserve">Основная функция. </w:t>
      </w:r>
      <w:r w:rsidR="006E576B" w:rsidRPr="00735CE7">
        <w:rPr>
          <w:sz w:val="24"/>
          <w:szCs w:val="24"/>
        </w:rPr>
        <w:t>Сельсовет «</w:t>
      </w:r>
      <w:proofErr w:type="spellStart"/>
      <w:r w:rsidR="006E576B" w:rsidRPr="00735CE7">
        <w:rPr>
          <w:sz w:val="24"/>
          <w:szCs w:val="24"/>
        </w:rPr>
        <w:t>Зубутлинский</w:t>
      </w:r>
      <w:proofErr w:type="spellEnd"/>
      <w:r w:rsidR="006E576B" w:rsidRPr="00735CE7">
        <w:rPr>
          <w:sz w:val="24"/>
          <w:szCs w:val="24"/>
        </w:rPr>
        <w:t>»</w:t>
      </w:r>
      <w:r w:rsidRPr="00735CE7">
        <w:rPr>
          <w:sz w:val="24"/>
          <w:szCs w:val="24"/>
        </w:rPr>
        <w:t>, как и большая часть поселе</w:t>
      </w:r>
      <w:r w:rsidR="00F401EB" w:rsidRPr="00735CE7">
        <w:rPr>
          <w:sz w:val="24"/>
          <w:szCs w:val="24"/>
        </w:rPr>
        <w:t xml:space="preserve">ний </w:t>
      </w:r>
      <w:proofErr w:type="spellStart"/>
      <w:r w:rsidR="006E576B" w:rsidRPr="00735CE7">
        <w:rPr>
          <w:sz w:val="24"/>
          <w:szCs w:val="24"/>
        </w:rPr>
        <w:t>Казбековского</w:t>
      </w:r>
      <w:proofErr w:type="spellEnd"/>
      <w:r w:rsidR="00F401EB" w:rsidRPr="00735CE7">
        <w:rPr>
          <w:sz w:val="24"/>
          <w:szCs w:val="24"/>
        </w:rPr>
        <w:t xml:space="preserve"> района - </w:t>
      </w:r>
      <w:r w:rsidRPr="00735CE7">
        <w:rPr>
          <w:sz w:val="24"/>
          <w:szCs w:val="24"/>
        </w:rPr>
        <w:t xml:space="preserve">специализируется на сельскохозяйственном производстве. Здесь богатые </w:t>
      </w:r>
      <w:r w:rsidR="006E576B" w:rsidRPr="00735CE7">
        <w:rPr>
          <w:sz w:val="24"/>
          <w:szCs w:val="24"/>
        </w:rPr>
        <w:t>сады и виноградники, горные пастбища</w:t>
      </w:r>
      <w:r w:rsidRPr="00735CE7">
        <w:rPr>
          <w:sz w:val="24"/>
          <w:szCs w:val="24"/>
        </w:rPr>
        <w:t xml:space="preserve">, большинство населения занято в сельском хозяйстве, внося свой вклад в продовольственную стабильность </w:t>
      </w:r>
      <w:r w:rsidR="006E576B" w:rsidRPr="00735CE7">
        <w:rPr>
          <w:sz w:val="24"/>
          <w:szCs w:val="24"/>
        </w:rPr>
        <w:t>Республики Дагестан</w:t>
      </w:r>
      <w:r w:rsidRPr="00735CE7">
        <w:rPr>
          <w:sz w:val="24"/>
          <w:szCs w:val="24"/>
        </w:rPr>
        <w:t xml:space="preserve"> и России в целом.</w:t>
      </w:r>
      <w:r w:rsidR="006E576B" w:rsidRPr="00735CE7">
        <w:rPr>
          <w:sz w:val="24"/>
          <w:szCs w:val="24"/>
        </w:rPr>
        <w:t xml:space="preserve"> Кроме того, на реке Сулак активно развиваются рыборазводные предприятия.</w:t>
      </w:r>
    </w:p>
    <w:p w14:paraId="1F8B0ECC" w14:textId="77777777" w:rsidR="00365AA2" w:rsidRPr="00735CE7" w:rsidRDefault="00365AA2" w:rsidP="00365AA2">
      <w:pPr>
        <w:pStyle w:val="af1"/>
        <w:rPr>
          <w:sz w:val="24"/>
          <w:szCs w:val="24"/>
        </w:rPr>
      </w:pPr>
      <w:proofErr w:type="spellStart"/>
      <w:r w:rsidRPr="00735CE7">
        <w:rPr>
          <w:b/>
          <w:sz w:val="24"/>
          <w:szCs w:val="24"/>
        </w:rPr>
        <w:lastRenderedPageBreak/>
        <w:t>Расселенческая</w:t>
      </w:r>
      <w:proofErr w:type="spellEnd"/>
      <w:r w:rsidRPr="00735CE7">
        <w:rPr>
          <w:b/>
          <w:sz w:val="24"/>
          <w:szCs w:val="24"/>
        </w:rPr>
        <w:t xml:space="preserve"> функция.</w:t>
      </w:r>
      <w:r w:rsidRPr="00735CE7">
        <w:rPr>
          <w:sz w:val="24"/>
          <w:szCs w:val="24"/>
        </w:rPr>
        <w:t xml:space="preserve"> </w:t>
      </w:r>
      <w:r w:rsidR="006E576B" w:rsidRPr="00735CE7">
        <w:rPr>
          <w:sz w:val="24"/>
          <w:szCs w:val="24"/>
        </w:rPr>
        <w:t>Населенные пункты сельского поселения</w:t>
      </w:r>
      <w:r w:rsidRPr="00735CE7">
        <w:rPr>
          <w:sz w:val="24"/>
          <w:szCs w:val="24"/>
        </w:rPr>
        <w:t xml:space="preserve"> – место компактного проживания населения, занятого преимущественно в сельском хозяйстве</w:t>
      </w:r>
      <w:r w:rsidR="006E576B" w:rsidRPr="00735CE7">
        <w:rPr>
          <w:sz w:val="24"/>
          <w:szCs w:val="24"/>
        </w:rPr>
        <w:t xml:space="preserve"> и рекреационной деятельности</w:t>
      </w:r>
      <w:r w:rsidRPr="00735CE7">
        <w:rPr>
          <w:sz w:val="24"/>
          <w:szCs w:val="24"/>
        </w:rPr>
        <w:t>, часть систем расселения вдоль рек</w:t>
      </w:r>
      <w:r w:rsidR="006E576B" w:rsidRPr="00735CE7">
        <w:rPr>
          <w:sz w:val="24"/>
          <w:szCs w:val="24"/>
        </w:rPr>
        <w:t>и</w:t>
      </w:r>
      <w:r w:rsidRPr="00735CE7">
        <w:rPr>
          <w:sz w:val="24"/>
          <w:szCs w:val="24"/>
        </w:rPr>
        <w:t xml:space="preserve"> </w:t>
      </w:r>
      <w:r w:rsidR="006E576B" w:rsidRPr="00735CE7">
        <w:rPr>
          <w:sz w:val="24"/>
          <w:szCs w:val="24"/>
        </w:rPr>
        <w:t>Сулак</w:t>
      </w:r>
      <w:r w:rsidRPr="00735CE7">
        <w:rPr>
          <w:sz w:val="24"/>
          <w:szCs w:val="24"/>
        </w:rPr>
        <w:t xml:space="preserve"> и </w:t>
      </w:r>
      <w:proofErr w:type="spellStart"/>
      <w:r w:rsidR="006E576B" w:rsidRPr="00735CE7">
        <w:rPr>
          <w:sz w:val="24"/>
          <w:szCs w:val="24"/>
        </w:rPr>
        <w:t>Казбековского</w:t>
      </w:r>
      <w:proofErr w:type="spellEnd"/>
      <w:r w:rsidRPr="00735CE7">
        <w:rPr>
          <w:sz w:val="24"/>
          <w:szCs w:val="24"/>
        </w:rPr>
        <w:t xml:space="preserve"> района.</w:t>
      </w:r>
    </w:p>
    <w:p w14:paraId="34C36B05" w14:textId="77777777" w:rsidR="00365AA2" w:rsidRPr="00735CE7" w:rsidRDefault="006E576B" w:rsidP="00365AA2">
      <w:pPr>
        <w:pStyle w:val="af1"/>
        <w:rPr>
          <w:sz w:val="24"/>
          <w:szCs w:val="24"/>
        </w:rPr>
      </w:pPr>
      <w:r w:rsidRPr="00735CE7">
        <w:rPr>
          <w:b/>
          <w:sz w:val="24"/>
          <w:szCs w:val="24"/>
        </w:rPr>
        <w:t>Рекреационная</w:t>
      </w:r>
      <w:r w:rsidR="00365AA2" w:rsidRPr="00735CE7">
        <w:rPr>
          <w:b/>
          <w:sz w:val="24"/>
          <w:szCs w:val="24"/>
        </w:rPr>
        <w:t xml:space="preserve"> функция.</w:t>
      </w:r>
      <w:r w:rsidR="00365AA2" w:rsidRPr="00735CE7">
        <w:rPr>
          <w:sz w:val="24"/>
          <w:szCs w:val="24"/>
        </w:rPr>
        <w:t xml:space="preserve"> </w:t>
      </w:r>
      <w:r w:rsidRPr="00735CE7">
        <w:rPr>
          <w:sz w:val="24"/>
          <w:szCs w:val="24"/>
        </w:rPr>
        <w:t xml:space="preserve">Динамично развивающаяся функция. Горный Дагестан и каньон реки Сулак – ведущие направления внутреннего туризма в России, в сельском поселении интенсивно развивается туристическая инфраструктура, ожидается все больший спрос на сферу услуг. </w:t>
      </w:r>
    </w:p>
    <w:p w14:paraId="47ED8086" w14:textId="77777777" w:rsidR="00F530A8" w:rsidRPr="00735CE7" w:rsidRDefault="00F530A8" w:rsidP="00F530A8">
      <w:pPr>
        <w:pStyle w:val="111"/>
        <w:rPr>
          <w:sz w:val="24"/>
          <w:szCs w:val="24"/>
        </w:rPr>
      </w:pPr>
      <w:bookmarkStart w:id="20" w:name="_Toc131947837"/>
      <w:r w:rsidRPr="00735CE7">
        <w:rPr>
          <w:sz w:val="24"/>
          <w:szCs w:val="24"/>
        </w:rPr>
        <w:t>Планировочная структура и функциональное использование населенных пунктов</w:t>
      </w:r>
      <w:bookmarkEnd w:id="20"/>
      <w:r w:rsidRPr="00735CE7">
        <w:rPr>
          <w:sz w:val="24"/>
          <w:szCs w:val="24"/>
        </w:rPr>
        <w:t xml:space="preserve"> </w:t>
      </w:r>
    </w:p>
    <w:p w14:paraId="7D68691F" w14:textId="77777777" w:rsidR="00F92ED3" w:rsidRPr="00735CE7" w:rsidRDefault="0024524A" w:rsidP="0024524A">
      <w:pPr>
        <w:pStyle w:val="af1"/>
        <w:ind w:firstLine="567"/>
        <w:rPr>
          <w:sz w:val="24"/>
          <w:szCs w:val="24"/>
        </w:rPr>
      </w:pPr>
      <w:r w:rsidRPr="00735CE7">
        <w:rPr>
          <w:sz w:val="24"/>
          <w:szCs w:val="24"/>
        </w:rPr>
        <w:t xml:space="preserve">В </w:t>
      </w:r>
      <w:r w:rsidR="003F384E" w:rsidRPr="00735CE7">
        <w:rPr>
          <w:sz w:val="24"/>
          <w:szCs w:val="24"/>
        </w:rPr>
        <w:t>сельсовет «</w:t>
      </w:r>
      <w:proofErr w:type="spellStart"/>
      <w:r w:rsidR="003F384E" w:rsidRPr="00735CE7">
        <w:rPr>
          <w:sz w:val="24"/>
          <w:szCs w:val="24"/>
        </w:rPr>
        <w:t>Зубутлинский</w:t>
      </w:r>
      <w:proofErr w:type="spellEnd"/>
      <w:r w:rsidR="003F384E" w:rsidRPr="00735CE7">
        <w:rPr>
          <w:sz w:val="24"/>
          <w:szCs w:val="24"/>
        </w:rPr>
        <w:t>»</w:t>
      </w:r>
      <w:r w:rsidR="00F866F1" w:rsidRPr="00735CE7">
        <w:rPr>
          <w:sz w:val="24"/>
          <w:szCs w:val="24"/>
        </w:rPr>
        <w:t xml:space="preserve"> входят</w:t>
      </w:r>
      <w:r w:rsidR="00633F80" w:rsidRPr="00735CE7">
        <w:rPr>
          <w:sz w:val="24"/>
          <w:szCs w:val="24"/>
        </w:rPr>
        <w:t xml:space="preserve"> </w:t>
      </w:r>
      <w:r w:rsidR="003F384E" w:rsidRPr="00735CE7">
        <w:rPr>
          <w:sz w:val="24"/>
          <w:szCs w:val="24"/>
        </w:rPr>
        <w:t xml:space="preserve">села </w:t>
      </w:r>
      <w:proofErr w:type="spellStart"/>
      <w:r w:rsidR="003F384E" w:rsidRPr="00735CE7">
        <w:rPr>
          <w:sz w:val="24"/>
          <w:szCs w:val="24"/>
        </w:rPr>
        <w:t>Зубутли</w:t>
      </w:r>
      <w:proofErr w:type="spellEnd"/>
      <w:r w:rsidR="003F384E" w:rsidRPr="00735CE7">
        <w:rPr>
          <w:sz w:val="24"/>
          <w:szCs w:val="24"/>
        </w:rPr>
        <w:t xml:space="preserve"> и Ново-</w:t>
      </w:r>
      <w:proofErr w:type="spellStart"/>
      <w:r w:rsidR="003F384E" w:rsidRPr="00735CE7">
        <w:rPr>
          <w:sz w:val="24"/>
          <w:szCs w:val="24"/>
        </w:rPr>
        <w:t>Зубутли</w:t>
      </w:r>
      <w:proofErr w:type="spellEnd"/>
      <w:r w:rsidR="00633F80" w:rsidRPr="00735CE7">
        <w:rPr>
          <w:sz w:val="24"/>
          <w:szCs w:val="24"/>
        </w:rPr>
        <w:t>, имеющие особенности пространственного развития, обусловленные историческим развитием и экономической специализацией.</w:t>
      </w:r>
    </w:p>
    <w:p w14:paraId="2995BF4D" w14:textId="77777777" w:rsidR="00AE41BD" w:rsidRPr="00735CE7" w:rsidRDefault="003F384E" w:rsidP="0024524A">
      <w:pPr>
        <w:pStyle w:val="af1"/>
        <w:ind w:firstLine="567"/>
        <w:rPr>
          <w:sz w:val="24"/>
          <w:szCs w:val="24"/>
        </w:rPr>
      </w:pPr>
      <w:r w:rsidRPr="00735CE7">
        <w:rPr>
          <w:b/>
          <w:sz w:val="24"/>
          <w:szCs w:val="24"/>
        </w:rPr>
        <w:t xml:space="preserve">Село </w:t>
      </w:r>
      <w:proofErr w:type="spellStart"/>
      <w:r w:rsidRPr="00735CE7">
        <w:rPr>
          <w:b/>
          <w:sz w:val="24"/>
          <w:szCs w:val="24"/>
        </w:rPr>
        <w:t>Зубутли</w:t>
      </w:r>
      <w:proofErr w:type="spellEnd"/>
      <w:r w:rsidR="00633F80" w:rsidRPr="00735CE7">
        <w:rPr>
          <w:sz w:val="24"/>
          <w:szCs w:val="24"/>
        </w:rPr>
        <w:t xml:space="preserve"> р</w:t>
      </w:r>
      <w:r w:rsidR="008577EF" w:rsidRPr="00735CE7">
        <w:rPr>
          <w:sz w:val="24"/>
          <w:szCs w:val="24"/>
        </w:rPr>
        <w:t>асположен</w:t>
      </w:r>
      <w:r w:rsidRPr="00735CE7">
        <w:rPr>
          <w:sz w:val="24"/>
          <w:szCs w:val="24"/>
        </w:rPr>
        <w:t>о</w:t>
      </w:r>
      <w:r w:rsidR="008577EF" w:rsidRPr="00735CE7">
        <w:rPr>
          <w:sz w:val="24"/>
          <w:szCs w:val="24"/>
        </w:rPr>
        <w:t xml:space="preserve"> в</w:t>
      </w:r>
      <w:r w:rsidR="00F866F1" w:rsidRPr="00735CE7">
        <w:rPr>
          <w:sz w:val="24"/>
          <w:szCs w:val="24"/>
        </w:rPr>
        <w:t xml:space="preserve"> южной части </w:t>
      </w:r>
      <w:r w:rsidRPr="00735CE7">
        <w:rPr>
          <w:sz w:val="24"/>
          <w:szCs w:val="24"/>
        </w:rPr>
        <w:t>сельского</w:t>
      </w:r>
      <w:r w:rsidR="00F866F1" w:rsidRPr="00735CE7">
        <w:rPr>
          <w:sz w:val="24"/>
          <w:szCs w:val="24"/>
        </w:rPr>
        <w:t xml:space="preserve"> поселения на высоком </w:t>
      </w:r>
      <w:r w:rsidRPr="00735CE7">
        <w:rPr>
          <w:sz w:val="24"/>
          <w:szCs w:val="24"/>
        </w:rPr>
        <w:t>левом</w:t>
      </w:r>
      <w:r w:rsidR="00F866F1" w:rsidRPr="00735CE7">
        <w:rPr>
          <w:sz w:val="24"/>
          <w:szCs w:val="24"/>
        </w:rPr>
        <w:t xml:space="preserve"> берегу реки </w:t>
      </w:r>
      <w:r w:rsidRPr="00735CE7">
        <w:rPr>
          <w:sz w:val="24"/>
          <w:szCs w:val="24"/>
        </w:rPr>
        <w:t xml:space="preserve">Сулак, на склоне горы. В планировочном отношении представляет малоэтажную жилую застройку, вытянутую вдоль серпантина сельских улиц, спускающихся к берегу р. Сулак. </w:t>
      </w:r>
      <w:r w:rsidR="00AE41BD" w:rsidRPr="00735CE7">
        <w:rPr>
          <w:sz w:val="24"/>
          <w:szCs w:val="24"/>
        </w:rPr>
        <w:t xml:space="preserve">На берегу реки находится рекреационный комплекс с пристанью, являющийся основной точкой притяжения туристов в. с </w:t>
      </w:r>
      <w:proofErr w:type="spellStart"/>
      <w:r w:rsidR="00AE41BD" w:rsidRPr="00735CE7">
        <w:rPr>
          <w:sz w:val="24"/>
          <w:szCs w:val="24"/>
        </w:rPr>
        <w:t>Зубутли</w:t>
      </w:r>
      <w:proofErr w:type="spellEnd"/>
      <w:r w:rsidR="00AE41BD" w:rsidRPr="00735CE7">
        <w:rPr>
          <w:sz w:val="24"/>
          <w:szCs w:val="24"/>
        </w:rPr>
        <w:t>.</w:t>
      </w:r>
    </w:p>
    <w:p w14:paraId="70D8BC52" w14:textId="77777777" w:rsidR="00F866F1" w:rsidRPr="00735CE7" w:rsidRDefault="003F384E" w:rsidP="0024524A">
      <w:pPr>
        <w:pStyle w:val="af1"/>
        <w:ind w:firstLine="567"/>
        <w:rPr>
          <w:sz w:val="24"/>
          <w:szCs w:val="24"/>
        </w:rPr>
      </w:pPr>
      <w:r w:rsidRPr="00735CE7">
        <w:rPr>
          <w:sz w:val="24"/>
          <w:szCs w:val="24"/>
        </w:rPr>
        <w:t xml:space="preserve">Из-за </w:t>
      </w:r>
      <w:r w:rsidR="00AE41BD" w:rsidRPr="00735CE7">
        <w:rPr>
          <w:sz w:val="24"/>
          <w:szCs w:val="24"/>
        </w:rPr>
        <w:t>малой доступной территории и сложнейших геоморфологических условий интенсивного развития территории не происходит.</w:t>
      </w:r>
    </w:p>
    <w:p w14:paraId="45BD7D57" w14:textId="43F808CB" w:rsidR="00AE41BD" w:rsidRPr="00735CE7" w:rsidRDefault="00AE41BD" w:rsidP="00AE41BD">
      <w:pPr>
        <w:pStyle w:val="af1"/>
        <w:ind w:firstLine="567"/>
        <w:rPr>
          <w:sz w:val="24"/>
          <w:szCs w:val="24"/>
        </w:rPr>
      </w:pPr>
      <w:r w:rsidRPr="00735CE7">
        <w:rPr>
          <w:b/>
          <w:sz w:val="24"/>
          <w:szCs w:val="24"/>
        </w:rPr>
        <w:t>Село</w:t>
      </w:r>
      <w:r w:rsidR="00504974" w:rsidRPr="00735CE7">
        <w:rPr>
          <w:b/>
          <w:sz w:val="24"/>
          <w:szCs w:val="24"/>
        </w:rPr>
        <w:t xml:space="preserve"> </w:t>
      </w:r>
      <w:r w:rsidRPr="00735CE7">
        <w:rPr>
          <w:b/>
          <w:sz w:val="24"/>
          <w:szCs w:val="24"/>
        </w:rPr>
        <w:t>Ново-</w:t>
      </w:r>
      <w:proofErr w:type="spellStart"/>
      <w:r w:rsidRPr="00735CE7">
        <w:rPr>
          <w:b/>
          <w:sz w:val="24"/>
          <w:szCs w:val="24"/>
        </w:rPr>
        <w:t>Зубутли</w:t>
      </w:r>
      <w:proofErr w:type="spellEnd"/>
      <w:r w:rsidR="00504974" w:rsidRPr="00735CE7">
        <w:rPr>
          <w:sz w:val="24"/>
          <w:szCs w:val="24"/>
        </w:rPr>
        <w:t xml:space="preserve"> расп</w:t>
      </w:r>
      <w:r w:rsidRPr="00735CE7">
        <w:rPr>
          <w:sz w:val="24"/>
          <w:szCs w:val="24"/>
        </w:rPr>
        <w:t xml:space="preserve">оложено в северной части сельского поселения на низком правом берегу реки Сулак ниже </w:t>
      </w:r>
      <w:proofErr w:type="spellStart"/>
      <w:r w:rsidRPr="00735CE7">
        <w:rPr>
          <w:sz w:val="24"/>
          <w:szCs w:val="24"/>
        </w:rPr>
        <w:t>Миатлинской</w:t>
      </w:r>
      <w:proofErr w:type="spellEnd"/>
      <w:r w:rsidRPr="00735CE7">
        <w:rPr>
          <w:sz w:val="24"/>
          <w:szCs w:val="24"/>
        </w:rPr>
        <w:t xml:space="preserve"> ГЭС. Село имеет правильную прямоугольную планировочную структуру, его застройка интенсивно развивается. Вся территория села может быть условно отнесена к четырем уровням: берег р. Сулак, первая терраса, вторая терраса и склоны окружающих гор. На террасах расположена вся жилая застройка и общественно-деловые зоны. Значительная часть территории не застроена, предполагается ее интенсивное освоение. В западной части села расположены школа и ФАП, мечети примыкают к крупным автомобильным дорогам. В южной части села находится </w:t>
      </w:r>
      <w:r w:rsidR="003E6B51">
        <w:rPr>
          <w:sz w:val="24"/>
          <w:szCs w:val="24"/>
        </w:rPr>
        <w:t>электрическая подстанция.</w:t>
      </w:r>
    </w:p>
    <w:p w14:paraId="117E4DA6" w14:textId="77777777" w:rsidR="001F4DF1" w:rsidRPr="00735CE7" w:rsidRDefault="00AE41BD" w:rsidP="00AE41BD">
      <w:pPr>
        <w:pStyle w:val="af1"/>
        <w:ind w:firstLine="567"/>
        <w:rPr>
          <w:sz w:val="24"/>
          <w:szCs w:val="24"/>
        </w:rPr>
      </w:pPr>
      <w:r w:rsidRPr="00735CE7">
        <w:rPr>
          <w:sz w:val="24"/>
          <w:szCs w:val="24"/>
        </w:rPr>
        <w:t xml:space="preserve">Берег реки Сулак в центральной части занят </w:t>
      </w:r>
      <w:r w:rsidR="001F4DF1" w:rsidRPr="00735CE7">
        <w:rPr>
          <w:sz w:val="24"/>
          <w:szCs w:val="24"/>
        </w:rPr>
        <w:t>рыбным хозяйством, к северу и югу – рекреационные зоны с гостиницами, причалами, ресторанами и кафе. Склоны гор, окружающих село занимают плодовые сады. Несмотря на наличие еще не застроенных участков, общая площадь для развития жилой и рекреационной застройки крайне ограничена, необходимо аккуратное и интенсивное использование территории.</w:t>
      </w:r>
    </w:p>
    <w:p w14:paraId="35758105" w14:textId="77777777" w:rsidR="00F530A8" w:rsidRPr="00735CE7" w:rsidRDefault="00F530A8" w:rsidP="00F530A8">
      <w:pPr>
        <w:pStyle w:val="111"/>
        <w:rPr>
          <w:sz w:val="24"/>
          <w:szCs w:val="24"/>
        </w:rPr>
      </w:pPr>
      <w:bookmarkStart w:id="21" w:name="_Toc131947838"/>
      <w:r w:rsidRPr="00735CE7">
        <w:rPr>
          <w:sz w:val="24"/>
          <w:szCs w:val="24"/>
        </w:rPr>
        <w:lastRenderedPageBreak/>
        <w:t>Структура земельного фонда</w:t>
      </w:r>
      <w:bookmarkEnd w:id="21"/>
    </w:p>
    <w:p w14:paraId="77E35AA1" w14:textId="77777777" w:rsidR="00F530A8" w:rsidRPr="00735CE7" w:rsidRDefault="00F530A8" w:rsidP="00324363">
      <w:pPr>
        <w:pStyle w:val="af1"/>
        <w:rPr>
          <w:sz w:val="24"/>
          <w:szCs w:val="24"/>
        </w:rPr>
      </w:pPr>
      <w:r w:rsidRPr="00735CE7">
        <w:rPr>
          <w:sz w:val="24"/>
          <w:szCs w:val="24"/>
        </w:rPr>
        <w:t>При работе над разделом использовалась следующая информация:</w:t>
      </w:r>
    </w:p>
    <w:p w14:paraId="6818CD12" w14:textId="77777777" w:rsidR="00F530A8" w:rsidRPr="00735CE7" w:rsidRDefault="00324363" w:rsidP="00324363">
      <w:pPr>
        <w:pStyle w:val="a4"/>
        <w:rPr>
          <w:sz w:val="24"/>
          <w:szCs w:val="24"/>
        </w:rPr>
      </w:pPr>
      <w:r w:rsidRPr="00735CE7">
        <w:rPr>
          <w:sz w:val="24"/>
          <w:szCs w:val="24"/>
        </w:rPr>
        <w:t>д</w:t>
      </w:r>
      <w:r w:rsidR="00F530A8" w:rsidRPr="00735CE7">
        <w:rPr>
          <w:sz w:val="24"/>
          <w:szCs w:val="24"/>
        </w:rPr>
        <w:t xml:space="preserve">анные кадастровых планов территорий кадастровых кварталов (выписки из </w:t>
      </w:r>
      <w:r w:rsidR="002A4E05" w:rsidRPr="00735CE7">
        <w:rPr>
          <w:sz w:val="24"/>
          <w:szCs w:val="24"/>
        </w:rPr>
        <w:t>Единого государственного реестра недвижимости</w:t>
      </w:r>
      <w:r w:rsidR="00F530A8" w:rsidRPr="00735CE7">
        <w:rPr>
          <w:sz w:val="24"/>
          <w:szCs w:val="24"/>
        </w:rPr>
        <w:t xml:space="preserve">), расположенных на территории </w:t>
      </w:r>
      <w:r w:rsidR="001F4DF1" w:rsidRPr="00735CE7">
        <w:rPr>
          <w:sz w:val="24"/>
          <w:szCs w:val="24"/>
        </w:rPr>
        <w:t>сельского</w:t>
      </w:r>
      <w:r w:rsidR="002A4E05" w:rsidRPr="00735CE7">
        <w:rPr>
          <w:sz w:val="24"/>
          <w:szCs w:val="24"/>
        </w:rPr>
        <w:t xml:space="preserve"> поселения</w:t>
      </w:r>
      <w:r w:rsidRPr="00735CE7">
        <w:rPr>
          <w:sz w:val="24"/>
          <w:szCs w:val="24"/>
        </w:rPr>
        <w:t>;</w:t>
      </w:r>
    </w:p>
    <w:p w14:paraId="1A800BAD" w14:textId="77777777" w:rsidR="00F530A8" w:rsidRPr="00735CE7" w:rsidRDefault="00324363" w:rsidP="00324363">
      <w:pPr>
        <w:pStyle w:val="a4"/>
        <w:rPr>
          <w:sz w:val="24"/>
          <w:szCs w:val="24"/>
        </w:rPr>
      </w:pPr>
      <w:r w:rsidRPr="00735CE7">
        <w:rPr>
          <w:sz w:val="24"/>
          <w:szCs w:val="24"/>
        </w:rPr>
        <w:t>д</w:t>
      </w:r>
      <w:r w:rsidR="00F530A8" w:rsidRPr="00735CE7">
        <w:rPr>
          <w:sz w:val="24"/>
          <w:szCs w:val="24"/>
        </w:rPr>
        <w:t>анные публичной кадастровой карты Управления Федеральной службы государственной регистрации, кадастра и картографии (http://m</w:t>
      </w:r>
      <w:r w:rsidRPr="00735CE7">
        <w:rPr>
          <w:sz w:val="24"/>
          <w:szCs w:val="24"/>
        </w:rPr>
        <w:t>aps.rosreestr.ru/PortalOnline/);</w:t>
      </w:r>
    </w:p>
    <w:p w14:paraId="3D4CA10C" w14:textId="75687B17" w:rsidR="00F530A8" w:rsidRPr="00735CE7" w:rsidRDefault="00324363" w:rsidP="00DA4F9B">
      <w:pPr>
        <w:pStyle w:val="a4"/>
        <w:rPr>
          <w:sz w:val="24"/>
          <w:szCs w:val="24"/>
        </w:rPr>
      </w:pPr>
      <w:r w:rsidRPr="00735CE7">
        <w:rPr>
          <w:sz w:val="24"/>
          <w:szCs w:val="24"/>
        </w:rPr>
        <w:t>д</w:t>
      </w:r>
      <w:r w:rsidR="00F530A8" w:rsidRPr="00735CE7">
        <w:rPr>
          <w:sz w:val="24"/>
          <w:szCs w:val="24"/>
        </w:rPr>
        <w:t xml:space="preserve">анные лесохозяйственного регламента </w:t>
      </w:r>
      <w:proofErr w:type="spellStart"/>
      <w:r w:rsidR="001F4DF1" w:rsidRPr="00735CE7">
        <w:rPr>
          <w:sz w:val="24"/>
          <w:szCs w:val="24"/>
        </w:rPr>
        <w:t>Казб</w:t>
      </w:r>
      <w:r w:rsidR="00CC5B35" w:rsidRPr="00735CE7">
        <w:rPr>
          <w:sz w:val="24"/>
          <w:szCs w:val="24"/>
        </w:rPr>
        <w:t>е</w:t>
      </w:r>
      <w:r w:rsidR="001F4DF1" w:rsidRPr="00735CE7">
        <w:rPr>
          <w:sz w:val="24"/>
          <w:szCs w:val="24"/>
        </w:rPr>
        <w:t>ковского</w:t>
      </w:r>
      <w:proofErr w:type="spellEnd"/>
      <w:r w:rsidR="001F4DF1" w:rsidRPr="00735CE7">
        <w:rPr>
          <w:sz w:val="24"/>
          <w:szCs w:val="24"/>
        </w:rPr>
        <w:t xml:space="preserve"> лесничества.</w:t>
      </w:r>
    </w:p>
    <w:p w14:paraId="3FCB21DA" w14:textId="5B0A5057" w:rsidR="001E0AA6" w:rsidRPr="00735CE7" w:rsidRDefault="001E0AA6" w:rsidP="001E0AA6">
      <w:pPr>
        <w:pStyle w:val="af1"/>
        <w:rPr>
          <w:sz w:val="24"/>
          <w:szCs w:val="24"/>
        </w:rPr>
      </w:pPr>
      <w:r w:rsidRPr="00735CE7">
        <w:rPr>
          <w:sz w:val="24"/>
          <w:szCs w:val="24"/>
        </w:rPr>
        <w:t>На территории муниципального земельный фонд представлен следующими категориями земель:</w:t>
      </w:r>
    </w:p>
    <w:p w14:paraId="6EDE6F86" w14:textId="77777777" w:rsidR="001E0AA6" w:rsidRPr="00735CE7" w:rsidRDefault="001E0AA6" w:rsidP="001E0AA6">
      <w:pPr>
        <w:pStyle w:val="a4"/>
        <w:rPr>
          <w:sz w:val="24"/>
          <w:szCs w:val="24"/>
        </w:rPr>
      </w:pPr>
      <w:r w:rsidRPr="00735CE7">
        <w:rPr>
          <w:sz w:val="24"/>
          <w:szCs w:val="24"/>
        </w:rPr>
        <w:t>земли се</w:t>
      </w:r>
      <w:r w:rsidR="00221596" w:rsidRPr="00735CE7">
        <w:rPr>
          <w:sz w:val="24"/>
          <w:szCs w:val="24"/>
        </w:rPr>
        <w:t>льскохозяйственного назначения;</w:t>
      </w:r>
    </w:p>
    <w:p w14:paraId="666964E2" w14:textId="77777777" w:rsidR="001E0AA6" w:rsidRPr="00735CE7" w:rsidRDefault="001E0AA6" w:rsidP="001E0AA6">
      <w:pPr>
        <w:pStyle w:val="a4"/>
        <w:rPr>
          <w:sz w:val="24"/>
          <w:szCs w:val="24"/>
        </w:rPr>
      </w:pPr>
      <w:r w:rsidRPr="00735CE7">
        <w:rPr>
          <w:sz w:val="24"/>
          <w:szCs w:val="24"/>
        </w:rPr>
        <w:t xml:space="preserve">земли </w:t>
      </w:r>
      <w:r w:rsidR="00221596" w:rsidRPr="00735CE7">
        <w:rPr>
          <w:sz w:val="24"/>
          <w:szCs w:val="24"/>
        </w:rPr>
        <w:t>населенных пунктов;</w:t>
      </w:r>
    </w:p>
    <w:p w14:paraId="74502005" w14:textId="77777777" w:rsidR="001E0AA6" w:rsidRPr="00735CE7" w:rsidRDefault="001E0AA6" w:rsidP="001E0AA6">
      <w:pPr>
        <w:pStyle w:val="a4"/>
        <w:rPr>
          <w:sz w:val="24"/>
          <w:szCs w:val="24"/>
        </w:rPr>
      </w:pPr>
      <w:r w:rsidRPr="00735CE7">
        <w:rPr>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(далее - земли промышленности и иного специального назначения);</w:t>
      </w:r>
    </w:p>
    <w:p w14:paraId="40E94B90" w14:textId="77777777" w:rsidR="001E0AA6" w:rsidRPr="00735CE7" w:rsidRDefault="001E0AA6" w:rsidP="001E0AA6">
      <w:pPr>
        <w:pStyle w:val="a4"/>
        <w:rPr>
          <w:sz w:val="24"/>
          <w:szCs w:val="24"/>
        </w:rPr>
      </w:pPr>
      <w:r w:rsidRPr="00735CE7">
        <w:rPr>
          <w:sz w:val="24"/>
          <w:szCs w:val="24"/>
        </w:rPr>
        <w:t>земли лесного фонда;</w:t>
      </w:r>
    </w:p>
    <w:p w14:paraId="5104B4F1" w14:textId="0E2CF978" w:rsidR="001E0AA6" w:rsidRPr="00735CE7" w:rsidRDefault="001E0AA6" w:rsidP="001E0AA6">
      <w:pPr>
        <w:pStyle w:val="a4"/>
        <w:rPr>
          <w:sz w:val="24"/>
          <w:szCs w:val="24"/>
        </w:rPr>
      </w:pPr>
      <w:r w:rsidRPr="00735CE7">
        <w:rPr>
          <w:sz w:val="24"/>
          <w:szCs w:val="24"/>
        </w:rPr>
        <w:t>земли водного фонда</w:t>
      </w:r>
      <w:r w:rsidR="003E6B51">
        <w:rPr>
          <w:sz w:val="24"/>
          <w:szCs w:val="24"/>
        </w:rPr>
        <w:t>.</w:t>
      </w:r>
    </w:p>
    <w:p w14:paraId="500E594D" w14:textId="77777777" w:rsidR="0089778A" w:rsidRPr="00735CE7" w:rsidRDefault="008C03A9" w:rsidP="008C03A9">
      <w:pPr>
        <w:pStyle w:val="affe"/>
        <w:rPr>
          <w:sz w:val="24"/>
          <w:szCs w:val="24"/>
        </w:rPr>
      </w:pPr>
      <w:r w:rsidRPr="00735CE7">
        <w:rPr>
          <w:sz w:val="24"/>
          <w:szCs w:val="24"/>
        </w:rPr>
        <w:t>Земли населенных пунктов</w:t>
      </w:r>
    </w:p>
    <w:p w14:paraId="5184B1EB" w14:textId="77777777" w:rsidR="008C03A9" w:rsidRPr="00735CE7" w:rsidRDefault="008C03A9" w:rsidP="008C03A9">
      <w:pPr>
        <w:pStyle w:val="af1"/>
        <w:rPr>
          <w:sz w:val="24"/>
          <w:szCs w:val="24"/>
        </w:rPr>
      </w:pPr>
      <w:r w:rsidRPr="00735CE7">
        <w:rPr>
          <w:sz w:val="24"/>
          <w:szCs w:val="24"/>
        </w:rPr>
        <w:t>Согласно п</w:t>
      </w:r>
      <w:r w:rsidR="00D4036C" w:rsidRPr="00735CE7">
        <w:rPr>
          <w:sz w:val="24"/>
          <w:szCs w:val="24"/>
        </w:rPr>
        <w:t>ункту</w:t>
      </w:r>
      <w:r w:rsidRPr="00735CE7">
        <w:rPr>
          <w:sz w:val="24"/>
          <w:szCs w:val="24"/>
        </w:rPr>
        <w:t xml:space="preserve"> 1 ст. 83 Земельного кодекса Российской Федерации </w:t>
      </w:r>
      <w:r w:rsidR="009E19D8" w:rsidRPr="00735CE7">
        <w:rPr>
          <w:sz w:val="24"/>
          <w:szCs w:val="24"/>
        </w:rPr>
        <w:t>«</w:t>
      </w:r>
      <w:r w:rsidRPr="00735CE7">
        <w:rPr>
          <w:sz w:val="24"/>
          <w:szCs w:val="24"/>
        </w:rPr>
        <w:t>землями населенных пунктов признаются земли, используемые и предназначенные для застройки и развития населенных пунктов</w:t>
      </w:r>
      <w:r w:rsidR="009E19D8" w:rsidRPr="00735CE7">
        <w:rPr>
          <w:sz w:val="24"/>
          <w:szCs w:val="24"/>
        </w:rPr>
        <w:t>»</w:t>
      </w:r>
      <w:r w:rsidRPr="00735CE7">
        <w:rPr>
          <w:sz w:val="24"/>
          <w:szCs w:val="24"/>
        </w:rPr>
        <w:t>.</w:t>
      </w:r>
    </w:p>
    <w:p w14:paraId="428F0CF3" w14:textId="77777777" w:rsidR="00522412" w:rsidRPr="00735CE7" w:rsidRDefault="00DA4F9B" w:rsidP="00522412">
      <w:pPr>
        <w:pStyle w:val="affe"/>
        <w:rPr>
          <w:sz w:val="24"/>
          <w:szCs w:val="24"/>
        </w:rPr>
      </w:pPr>
      <w:r w:rsidRPr="00735CE7">
        <w:rPr>
          <w:sz w:val="24"/>
          <w:szCs w:val="24"/>
        </w:rPr>
        <w:t>Земли промышленности</w:t>
      </w:r>
      <w:r w:rsidR="00522412" w:rsidRPr="00735CE7">
        <w:rPr>
          <w:sz w:val="24"/>
          <w:szCs w:val="24"/>
        </w:rPr>
        <w:t xml:space="preserve"> и иного специального назначения</w:t>
      </w:r>
    </w:p>
    <w:p w14:paraId="04F0AA29" w14:textId="4447102D" w:rsidR="003E59EF" w:rsidRPr="00735CE7" w:rsidRDefault="003E59EF" w:rsidP="003E59EF">
      <w:pPr>
        <w:pStyle w:val="af1"/>
        <w:rPr>
          <w:sz w:val="24"/>
          <w:szCs w:val="24"/>
        </w:rPr>
      </w:pPr>
      <w:r w:rsidRPr="00735CE7">
        <w:rPr>
          <w:sz w:val="24"/>
          <w:szCs w:val="24"/>
        </w:rPr>
        <w:t>Категория земель промышленности и иного специального назначения включает в себя земли, предоставленные в установленном порядке предприятиям, учреждениям, организациям для осуществления возложенных на них специальных задач (в том числе обороны и безопасности). Земли, подлежащие отнесению к данной категории,</w:t>
      </w:r>
      <w:r w:rsidR="00335085" w:rsidRPr="00735CE7">
        <w:rPr>
          <w:sz w:val="24"/>
          <w:szCs w:val="24"/>
        </w:rPr>
        <w:t xml:space="preserve"> должны быть</w:t>
      </w:r>
      <w:r w:rsidRPr="00735CE7">
        <w:rPr>
          <w:sz w:val="24"/>
          <w:szCs w:val="24"/>
        </w:rPr>
        <w:t xml:space="preserve"> расположены за границей населенных пунктов. </w:t>
      </w:r>
    </w:p>
    <w:p w14:paraId="1FBC9F3E" w14:textId="77777777" w:rsidR="003E59EF" w:rsidRPr="00735CE7" w:rsidRDefault="003E59EF" w:rsidP="003E59EF">
      <w:pPr>
        <w:pStyle w:val="af1"/>
        <w:rPr>
          <w:sz w:val="24"/>
          <w:szCs w:val="24"/>
        </w:rPr>
      </w:pPr>
      <w:r w:rsidRPr="00735CE7">
        <w:rPr>
          <w:sz w:val="24"/>
          <w:szCs w:val="24"/>
        </w:rPr>
        <w:t xml:space="preserve">По данным кадастровых паспортов территории в границах </w:t>
      </w:r>
      <w:r w:rsidR="001F4DF1" w:rsidRPr="00735CE7">
        <w:rPr>
          <w:sz w:val="24"/>
          <w:szCs w:val="24"/>
        </w:rPr>
        <w:t>сельского</w:t>
      </w:r>
      <w:r w:rsidR="00DA4F9B" w:rsidRPr="00735CE7">
        <w:rPr>
          <w:sz w:val="24"/>
          <w:szCs w:val="24"/>
        </w:rPr>
        <w:t xml:space="preserve"> поселения</w:t>
      </w:r>
      <w:r w:rsidRPr="00735CE7">
        <w:rPr>
          <w:sz w:val="24"/>
          <w:szCs w:val="24"/>
        </w:rPr>
        <w:t xml:space="preserve"> зарегистрировано </w:t>
      </w:r>
      <w:r w:rsidR="008C2FEB" w:rsidRPr="00735CE7">
        <w:rPr>
          <w:sz w:val="24"/>
          <w:szCs w:val="24"/>
        </w:rPr>
        <w:t>большое количество</w:t>
      </w:r>
      <w:r w:rsidRPr="00735CE7">
        <w:rPr>
          <w:sz w:val="24"/>
          <w:szCs w:val="24"/>
        </w:rPr>
        <w:t xml:space="preserve"> земельных участк</w:t>
      </w:r>
      <w:r w:rsidR="00C628C2" w:rsidRPr="00735CE7">
        <w:rPr>
          <w:sz w:val="24"/>
          <w:szCs w:val="24"/>
        </w:rPr>
        <w:t>ов</w:t>
      </w:r>
      <w:r w:rsidRPr="00735CE7">
        <w:rPr>
          <w:sz w:val="24"/>
          <w:szCs w:val="24"/>
        </w:rPr>
        <w:t xml:space="preserve"> данной категории. Из них:</w:t>
      </w:r>
    </w:p>
    <w:p w14:paraId="2235D7C8" w14:textId="77777777" w:rsidR="003E59EF" w:rsidRPr="00735CE7" w:rsidRDefault="003E59EF" w:rsidP="003E59EF">
      <w:pPr>
        <w:pStyle w:val="a4"/>
        <w:rPr>
          <w:sz w:val="24"/>
          <w:szCs w:val="24"/>
        </w:rPr>
      </w:pPr>
      <w:r w:rsidRPr="00735CE7">
        <w:rPr>
          <w:sz w:val="24"/>
          <w:szCs w:val="24"/>
        </w:rPr>
        <w:t>участк</w:t>
      </w:r>
      <w:r w:rsidR="008C2FEB" w:rsidRPr="00735CE7">
        <w:rPr>
          <w:sz w:val="24"/>
          <w:szCs w:val="24"/>
        </w:rPr>
        <w:t>и</w:t>
      </w:r>
      <w:r w:rsidRPr="00735CE7">
        <w:rPr>
          <w:sz w:val="24"/>
          <w:szCs w:val="24"/>
        </w:rPr>
        <w:t xml:space="preserve"> под эксплуатацию электросетевого хозяйства;</w:t>
      </w:r>
    </w:p>
    <w:p w14:paraId="06A3C75C" w14:textId="77777777" w:rsidR="008C2FEB" w:rsidRPr="00735CE7" w:rsidRDefault="008C2FEB" w:rsidP="003E59EF">
      <w:pPr>
        <w:pStyle w:val="a4"/>
        <w:rPr>
          <w:sz w:val="24"/>
          <w:szCs w:val="24"/>
        </w:rPr>
      </w:pPr>
      <w:r w:rsidRPr="00735CE7">
        <w:rPr>
          <w:sz w:val="24"/>
          <w:szCs w:val="24"/>
        </w:rPr>
        <w:t>участки под эксплуатацию газовой инфраструктуры;</w:t>
      </w:r>
    </w:p>
    <w:p w14:paraId="5423D4A2" w14:textId="77777777" w:rsidR="003C1A28" w:rsidRPr="00735CE7" w:rsidRDefault="008C2FEB" w:rsidP="003E59EF">
      <w:pPr>
        <w:pStyle w:val="a4"/>
        <w:rPr>
          <w:sz w:val="24"/>
          <w:szCs w:val="24"/>
        </w:rPr>
      </w:pPr>
      <w:r w:rsidRPr="00735CE7">
        <w:rPr>
          <w:sz w:val="24"/>
          <w:szCs w:val="24"/>
        </w:rPr>
        <w:t>участки</w:t>
      </w:r>
      <w:r w:rsidR="00B842D0" w:rsidRPr="00735CE7">
        <w:rPr>
          <w:sz w:val="24"/>
          <w:szCs w:val="24"/>
        </w:rPr>
        <w:t xml:space="preserve"> под объектами автомобильного транспорта;</w:t>
      </w:r>
    </w:p>
    <w:p w14:paraId="7DA13E3D" w14:textId="77777777" w:rsidR="007A6838" w:rsidRPr="00735CE7" w:rsidRDefault="008C2FEB" w:rsidP="00B842D0">
      <w:pPr>
        <w:pStyle w:val="a4"/>
        <w:rPr>
          <w:sz w:val="24"/>
          <w:szCs w:val="24"/>
        </w:rPr>
      </w:pPr>
      <w:r w:rsidRPr="00735CE7">
        <w:rPr>
          <w:sz w:val="24"/>
          <w:szCs w:val="24"/>
        </w:rPr>
        <w:t>участки</w:t>
      </w:r>
      <w:r w:rsidR="007A6838" w:rsidRPr="00735CE7">
        <w:rPr>
          <w:sz w:val="24"/>
          <w:szCs w:val="24"/>
        </w:rPr>
        <w:t xml:space="preserve"> для </w:t>
      </w:r>
      <w:r w:rsidRPr="00735CE7">
        <w:rPr>
          <w:sz w:val="24"/>
          <w:szCs w:val="24"/>
        </w:rPr>
        <w:t>инфраструктуры водоснабжения и водоотведения;</w:t>
      </w:r>
    </w:p>
    <w:p w14:paraId="2DDD9FE0" w14:textId="77777777" w:rsidR="008C2FEB" w:rsidRPr="00735CE7" w:rsidRDefault="008C2FEB" w:rsidP="00B842D0">
      <w:pPr>
        <w:pStyle w:val="a4"/>
        <w:rPr>
          <w:sz w:val="24"/>
          <w:szCs w:val="24"/>
        </w:rPr>
      </w:pPr>
      <w:r w:rsidRPr="00735CE7">
        <w:rPr>
          <w:sz w:val="24"/>
          <w:szCs w:val="24"/>
        </w:rPr>
        <w:t xml:space="preserve">участки </w:t>
      </w:r>
      <w:r w:rsidR="001F4DF1" w:rsidRPr="00735CE7">
        <w:rPr>
          <w:sz w:val="24"/>
          <w:szCs w:val="24"/>
        </w:rPr>
        <w:t>гидротехнических сооружений</w:t>
      </w:r>
      <w:r w:rsidRPr="00735CE7">
        <w:rPr>
          <w:sz w:val="24"/>
          <w:szCs w:val="24"/>
        </w:rPr>
        <w:t>;</w:t>
      </w:r>
    </w:p>
    <w:p w14:paraId="2A4B15A4" w14:textId="77777777" w:rsidR="008C2FEB" w:rsidRPr="00735CE7" w:rsidRDefault="008C2FEB" w:rsidP="00B842D0">
      <w:pPr>
        <w:pStyle w:val="a4"/>
        <w:rPr>
          <w:sz w:val="24"/>
          <w:szCs w:val="24"/>
        </w:rPr>
      </w:pPr>
      <w:r w:rsidRPr="00735CE7">
        <w:rPr>
          <w:sz w:val="24"/>
          <w:szCs w:val="24"/>
        </w:rPr>
        <w:t>участки промышленных предприятий за границей населенных пунктов.</w:t>
      </w:r>
    </w:p>
    <w:p w14:paraId="1D89F013" w14:textId="77777777" w:rsidR="003E59EF" w:rsidRPr="00735CE7" w:rsidRDefault="003D4337" w:rsidP="003D4337">
      <w:pPr>
        <w:pStyle w:val="affe"/>
        <w:rPr>
          <w:sz w:val="24"/>
          <w:szCs w:val="24"/>
        </w:rPr>
      </w:pPr>
      <w:r w:rsidRPr="00735CE7">
        <w:rPr>
          <w:sz w:val="24"/>
          <w:szCs w:val="24"/>
        </w:rPr>
        <w:lastRenderedPageBreak/>
        <w:t>Земли лесного фонда</w:t>
      </w:r>
    </w:p>
    <w:p w14:paraId="4FCBC4EB" w14:textId="77777777" w:rsidR="003D4337" w:rsidRPr="00735CE7" w:rsidRDefault="003D4337" w:rsidP="003D4337">
      <w:pPr>
        <w:pStyle w:val="af1"/>
        <w:rPr>
          <w:sz w:val="24"/>
          <w:szCs w:val="24"/>
        </w:rPr>
      </w:pPr>
      <w:r w:rsidRPr="00735CE7">
        <w:rPr>
          <w:sz w:val="24"/>
          <w:szCs w:val="24"/>
        </w:rPr>
        <w:t>К землям лесного фонда относятся лесные земли (земли, покрытые лесной растительностью и не покрытые ею, но предназначенные для ее восстановления, - вырубки, гари, редины, прогалины и другие) и предназначенные для ведения лесного хозяйства нелесные земли (просеки, дороги, болота и другие).</w:t>
      </w:r>
    </w:p>
    <w:p w14:paraId="574E582A" w14:textId="073751DD" w:rsidR="003D4337" w:rsidRPr="00735CE7" w:rsidRDefault="003D4337" w:rsidP="003D4337">
      <w:pPr>
        <w:pStyle w:val="af1"/>
        <w:rPr>
          <w:sz w:val="24"/>
          <w:szCs w:val="24"/>
        </w:rPr>
      </w:pPr>
      <w:r w:rsidRPr="00735CE7">
        <w:rPr>
          <w:sz w:val="24"/>
          <w:szCs w:val="24"/>
        </w:rPr>
        <w:t xml:space="preserve">На территории </w:t>
      </w:r>
      <w:r w:rsidR="001F4DF1" w:rsidRPr="00735CE7">
        <w:rPr>
          <w:sz w:val="24"/>
          <w:szCs w:val="24"/>
        </w:rPr>
        <w:t xml:space="preserve">сельского </w:t>
      </w:r>
      <w:r w:rsidR="001650C8" w:rsidRPr="00735CE7">
        <w:rPr>
          <w:sz w:val="24"/>
          <w:szCs w:val="24"/>
        </w:rPr>
        <w:t>поселения</w:t>
      </w:r>
      <w:r w:rsidRPr="00735CE7">
        <w:rPr>
          <w:sz w:val="24"/>
          <w:szCs w:val="24"/>
        </w:rPr>
        <w:t xml:space="preserve"> расположен</w:t>
      </w:r>
      <w:r w:rsidR="00221F29" w:rsidRPr="00735CE7">
        <w:rPr>
          <w:sz w:val="24"/>
          <w:szCs w:val="24"/>
        </w:rPr>
        <w:t xml:space="preserve">а часть </w:t>
      </w:r>
      <w:r w:rsidR="003E6B51">
        <w:rPr>
          <w:sz w:val="24"/>
          <w:szCs w:val="24"/>
        </w:rPr>
        <w:t>«</w:t>
      </w:r>
      <w:proofErr w:type="spellStart"/>
      <w:r w:rsidR="003E6B51">
        <w:rPr>
          <w:sz w:val="24"/>
          <w:szCs w:val="24"/>
        </w:rPr>
        <w:t>Казбе</w:t>
      </w:r>
      <w:r w:rsidR="001F4DF1" w:rsidRPr="00735CE7">
        <w:rPr>
          <w:sz w:val="24"/>
          <w:szCs w:val="24"/>
        </w:rPr>
        <w:t>ковского</w:t>
      </w:r>
      <w:proofErr w:type="spellEnd"/>
      <w:r w:rsidRPr="00735CE7">
        <w:rPr>
          <w:sz w:val="24"/>
          <w:szCs w:val="24"/>
        </w:rPr>
        <w:t xml:space="preserve"> </w:t>
      </w:r>
      <w:r w:rsidR="00221F29" w:rsidRPr="00735CE7">
        <w:rPr>
          <w:sz w:val="24"/>
          <w:szCs w:val="24"/>
        </w:rPr>
        <w:t>лесничества</w:t>
      </w:r>
      <w:r w:rsidR="001650C8" w:rsidRPr="00735CE7">
        <w:rPr>
          <w:sz w:val="24"/>
          <w:szCs w:val="24"/>
        </w:rPr>
        <w:t>»</w:t>
      </w:r>
      <w:r w:rsidR="003E6B51">
        <w:rPr>
          <w:sz w:val="24"/>
          <w:szCs w:val="24"/>
        </w:rPr>
        <w:t>.</w:t>
      </w:r>
    </w:p>
    <w:p w14:paraId="73993991" w14:textId="77777777" w:rsidR="00040FA2" w:rsidRPr="00735CE7" w:rsidRDefault="00040FA2" w:rsidP="00040FA2">
      <w:pPr>
        <w:pStyle w:val="affe"/>
        <w:rPr>
          <w:sz w:val="24"/>
          <w:szCs w:val="24"/>
        </w:rPr>
      </w:pPr>
      <w:r w:rsidRPr="00735CE7">
        <w:rPr>
          <w:sz w:val="24"/>
          <w:szCs w:val="24"/>
        </w:rPr>
        <w:t>Земли водного фонда</w:t>
      </w:r>
    </w:p>
    <w:p w14:paraId="5842689C" w14:textId="5571C74D" w:rsidR="00040FA2" w:rsidRDefault="00040FA2" w:rsidP="00040FA2">
      <w:pPr>
        <w:pStyle w:val="af1"/>
        <w:rPr>
          <w:sz w:val="24"/>
          <w:szCs w:val="24"/>
        </w:rPr>
      </w:pPr>
      <w:r w:rsidRPr="00735CE7">
        <w:rPr>
          <w:sz w:val="24"/>
          <w:szCs w:val="24"/>
        </w:rPr>
        <w:t xml:space="preserve">К землям водного фонда относятся земли, покрытые поверхностными водами, сосредоточенными в водных объектах и занятые гидротехническими и иными сооружениями, расположенными на водных </w:t>
      </w:r>
      <w:r w:rsidR="003E6B51" w:rsidRPr="00735CE7">
        <w:rPr>
          <w:sz w:val="24"/>
          <w:szCs w:val="24"/>
        </w:rPr>
        <w:t>объектах.</w:t>
      </w:r>
      <w:r w:rsidR="00AA07BF" w:rsidRPr="00735CE7">
        <w:rPr>
          <w:sz w:val="24"/>
          <w:szCs w:val="24"/>
        </w:rPr>
        <w:t xml:space="preserve"> В состав земель водного фонда входят рек</w:t>
      </w:r>
      <w:r w:rsidR="001F4DF1" w:rsidRPr="00735CE7">
        <w:rPr>
          <w:sz w:val="24"/>
          <w:szCs w:val="24"/>
        </w:rPr>
        <w:t>а</w:t>
      </w:r>
      <w:r w:rsidR="00AA07BF" w:rsidRPr="00735CE7">
        <w:rPr>
          <w:sz w:val="24"/>
          <w:szCs w:val="24"/>
        </w:rPr>
        <w:t xml:space="preserve"> </w:t>
      </w:r>
      <w:r w:rsidR="001F4DF1" w:rsidRPr="00735CE7">
        <w:rPr>
          <w:sz w:val="24"/>
          <w:szCs w:val="24"/>
        </w:rPr>
        <w:t>Сулак и малые водотоки</w:t>
      </w:r>
      <w:r w:rsidR="00AA07BF" w:rsidRPr="00735CE7">
        <w:rPr>
          <w:sz w:val="24"/>
          <w:szCs w:val="24"/>
        </w:rPr>
        <w:t>.</w:t>
      </w:r>
    </w:p>
    <w:p w14:paraId="6F63EC83" w14:textId="42FD36D3" w:rsidR="00E348EC" w:rsidRPr="00E348EC" w:rsidRDefault="00E348EC" w:rsidP="00E348EC">
      <w:pPr>
        <w:ind w:firstLine="709"/>
        <w:jc w:val="both"/>
        <w:rPr>
          <w:rFonts w:ascii="Times New Roman" w:hAnsi="Times New Roman" w:cs="Times New Roman"/>
          <w:iCs/>
          <w:sz w:val="24"/>
          <w:szCs w:val="24"/>
        </w:rPr>
      </w:pPr>
      <w:r w:rsidRPr="00E348EC">
        <w:rPr>
          <w:rFonts w:ascii="Times New Roman" w:hAnsi="Times New Roman" w:cs="Times New Roman"/>
          <w:iCs/>
          <w:sz w:val="24"/>
          <w:szCs w:val="24"/>
        </w:rPr>
        <w:t>Баланс земель при территориальном планировании сельсовета «</w:t>
      </w:r>
      <w:proofErr w:type="spellStart"/>
      <w:r w:rsidRPr="00E348EC">
        <w:rPr>
          <w:rFonts w:ascii="Times New Roman" w:hAnsi="Times New Roman" w:cs="Times New Roman"/>
          <w:iCs/>
          <w:sz w:val="24"/>
          <w:szCs w:val="24"/>
        </w:rPr>
        <w:t>Зубутлинский</w:t>
      </w:r>
      <w:proofErr w:type="spellEnd"/>
      <w:r w:rsidRPr="00E348EC">
        <w:rPr>
          <w:rFonts w:ascii="Times New Roman" w:hAnsi="Times New Roman" w:cs="Times New Roman"/>
          <w:iCs/>
          <w:sz w:val="24"/>
          <w:szCs w:val="24"/>
        </w:rPr>
        <w:t>» (существующее и планируемое положение) приведен в таблице ниже.</w:t>
      </w: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4475"/>
        <w:gridCol w:w="1244"/>
        <w:gridCol w:w="967"/>
        <w:gridCol w:w="1246"/>
        <w:gridCol w:w="795"/>
      </w:tblGrid>
      <w:tr w:rsidR="00E348EC" w:rsidRPr="0046373D" w14:paraId="3B96A39D" w14:textId="77777777" w:rsidTr="0046373D">
        <w:trPr>
          <w:trHeight w:val="847"/>
        </w:trPr>
        <w:tc>
          <w:tcPr>
            <w:tcW w:w="278" w:type="pct"/>
            <w:vAlign w:val="center"/>
          </w:tcPr>
          <w:p w14:paraId="67754224" w14:textId="77777777" w:rsidR="00E348EC" w:rsidRPr="0046373D" w:rsidRDefault="00E348EC" w:rsidP="00D218E5">
            <w:pPr>
              <w:spacing w:after="0" w:line="240" w:lineRule="auto"/>
              <w:rPr>
                <w:rFonts w:ascii="Times New Roman" w:eastAsia="Calibri" w:hAnsi="Times New Roman" w:cs="Times New Roman"/>
              </w:rPr>
            </w:pPr>
            <w:r w:rsidRPr="0046373D">
              <w:rPr>
                <w:rFonts w:ascii="Times New Roman" w:eastAsia="Calibri" w:hAnsi="Times New Roman" w:cs="Times New Roman"/>
              </w:rPr>
              <w:t>N</w:t>
            </w:r>
          </w:p>
          <w:p w14:paraId="1877564B" w14:textId="77777777" w:rsidR="00E348EC" w:rsidRPr="0046373D" w:rsidRDefault="00E348EC" w:rsidP="00D218E5">
            <w:pPr>
              <w:spacing w:after="0" w:line="240" w:lineRule="auto"/>
              <w:rPr>
                <w:rFonts w:ascii="Times New Roman" w:eastAsia="Calibri" w:hAnsi="Times New Roman" w:cs="Times New Roman"/>
              </w:rPr>
            </w:pPr>
            <w:r w:rsidRPr="0046373D">
              <w:rPr>
                <w:rFonts w:ascii="Times New Roman" w:eastAsia="Calibri" w:hAnsi="Times New Roman" w:cs="Times New Roman"/>
              </w:rPr>
              <w:t>п/п</w:t>
            </w:r>
          </w:p>
        </w:tc>
        <w:tc>
          <w:tcPr>
            <w:tcW w:w="2422" w:type="pct"/>
            <w:vAlign w:val="center"/>
          </w:tcPr>
          <w:p w14:paraId="35362E59" w14:textId="77777777" w:rsidR="00E348EC" w:rsidRPr="0046373D" w:rsidRDefault="00E348EC" w:rsidP="00D218E5">
            <w:pPr>
              <w:spacing w:after="0" w:line="240" w:lineRule="auto"/>
              <w:rPr>
                <w:rFonts w:ascii="Times New Roman" w:eastAsia="Calibri" w:hAnsi="Times New Roman" w:cs="Times New Roman"/>
              </w:rPr>
            </w:pPr>
            <w:r w:rsidRPr="0046373D">
              <w:rPr>
                <w:rFonts w:ascii="Times New Roman" w:eastAsia="Calibri" w:hAnsi="Times New Roman" w:cs="Times New Roman"/>
              </w:rPr>
              <w:t>Категория земель</w:t>
            </w:r>
          </w:p>
        </w:tc>
        <w:tc>
          <w:tcPr>
            <w:tcW w:w="673" w:type="pct"/>
            <w:vAlign w:val="center"/>
          </w:tcPr>
          <w:p w14:paraId="7A9CE186" w14:textId="77777777" w:rsidR="00E348EC" w:rsidRPr="0046373D" w:rsidRDefault="00E348EC" w:rsidP="00D218E5">
            <w:pPr>
              <w:spacing w:after="0" w:line="240" w:lineRule="auto"/>
              <w:rPr>
                <w:rFonts w:ascii="Times New Roman" w:eastAsia="Calibri" w:hAnsi="Times New Roman" w:cs="Times New Roman"/>
              </w:rPr>
            </w:pPr>
            <w:r w:rsidRPr="0046373D">
              <w:rPr>
                <w:rFonts w:ascii="Times New Roman" w:eastAsia="Calibri" w:hAnsi="Times New Roman" w:cs="Times New Roman"/>
              </w:rPr>
              <w:t>Площадь (га), 2024</w:t>
            </w:r>
          </w:p>
        </w:tc>
        <w:tc>
          <w:tcPr>
            <w:tcW w:w="523" w:type="pct"/>
            <w:vAlign w:val="center"/>
          </w:tcPr>
          <w:p w14:paraId="6F84BFAC" w14:textId="77777777" w:rsidR="00E348EC" w:rsidRPr="0046373D" w:rsidRDefault="00E348EC" w:rsidP="00D218E5">
            <w:pPr>
              <w:spacing w:after="0" w:line="240" w:lineRule="auto"/>
              <w:rPr>
                <w:rFonts w:ascii="Times New Roman" w:eastAsia="Calibri" w:hAnsi="Times New Roman" w:cs="Times New Roman"/>
              </w:rPr>
            </w:pPr>
            <w:r w:rsidRPr="0046373D">
              <w:rPr>
                <w:rFonts w:ascii="Times New Roman" w:eastAsia="Calibri" w:hAnsi="Times New Roman" w:cs="Times New Roman"/>
              </w:rPr>
              <w:t>%</w:t>
            </w:r>
          </w:p>
        </w:tc>
        <w:tc>
          <w:tcPr>
            <w:tcW w:w="674" w:type="pct"/>
            <w:vAlign w:val="center"/>
          </w:tcPr>
          <w:p w14:paraId="52BA1C33" w14:textId="77777777" w:rsidR="00E348EC" w:rsidRPr="0046373D" w:rsidRDefault="00E348EC" w:rsidP="00D218E5">
            <w:pPr>
              <w:spacing w:after="0" w:line="240" w:lineRule="auto"/>
              <w:rPr>
                <w:rFonts w:ascii="Times New Roman" w:eastAsia="Calibri" w:hAnsi="Times New Roman" w:cs="Times New Roman"/>
              </w:rPr>
            </w:pPr>
            <w:r w:rsidRPr="0046373D">
              <w:rPr>
                <w:rFonts w:ascii="Times New Roman" w:eastAsia="Calibri" w:hAnsi="Times New Roman" w:cs="Times New Roman"/>
              </w:rPr>
              <w:t>Площадь (га), 2044</w:t>
            </w:r>
          </w:p>
        </w:tc>
        <w:tc>
          <w:tcPr>
            <w:tcW w:w="430" w:type="pct"/>
            <w:vAlign w:val="center"/>
          </w:tcPr>
          <w:p w14:paraId="48D8ADF6" w14:textId="77777777" w:rsidR="00E348EC" w:rsidRPr="0046373D" w:rsidRDefault="00E348EC" w:rsidP="00D218E5">
            <w:pPr>
              <w:spacing w:after="0" w:line="240" w:lineRule="auto"/>
              <w:rPr>
                <w:rFonts w:ascii="Times New Roman" w:eastAsia="Calibri" w:hAnsi="Times New Roman" w:cs="Times New Roman"/>
              </w:rPr>
            </w:pPr>
            <w:r w:rsidRPr="0046373D">
              <w:rPr>
                <w:rFonts w:ascii="Times New Roman" w:eastAsia="Calibri" w:hAnsi="Times New Roman" w:cs="Times New Roman"/>
              </w:rPr>
              <w:t>%</w:t>
            </w:r>
          </w:p>
        </w:tc>
      </w:tr>
      <w:tr w:rsidR="00E348EC" w:rsidRPr="0046373D" w14:paraId="3F72A00A" w14:textId="77777777" w:rsidTr="0046373D">
        <w:trPr>
          <w:trHeight w:val="70"/>
        </w:trPr>
        <w:tc>
          <w:tcPr>
            <w:tcW w:w="278" w:type="pct"/>
            <w:vAlign w:val="center"/>
          </w:tcPr>
          <w:p w14:paraId="1D0F916F" w14:textId="77777777" w:rsidR="00E348EC" w:rsidRPr="0046373D" w:rsidRDefault="00E348EC" w:rsidP="00D218E5">
            <w:pPr>
              <w:spacing w:after="0" w:line="240" w:lineRule="auto"/>
              <w:rPr>
                <w:rFonts w:ascii="Times New Roman" w:eastAsia="Calibri" w:hAnsi="Times New Roman" w:cs="Times New Roman"/>
              </w:rPr>
            </w:pPr>
            <w:r w:rsidRPr="0046373D">
              <w:rPr>
                <w:rFonts w:ascii="Times New Roman" w:eastAsia="Calibri" w:hAnsi="Times New Roman" w:cs="Times New Roman"/>
              </w:rPr>
              <w:t>1</w:t>
            </w:r>
          </w:p>
        </w:tc>
        <w:tc>
          <w:tcPr>
            <w:tcW w:w="2422" w:type="pct"/>
            <w:vAlign w:val="center"/>
          </w:tcPr>
          <w:p w14:paraId="794B092A" w14:textId="77777777" w:rsidR="00E348EC" w:rsidRPr="0046373D" w:rsidRDefault="00E348EC" w:rsidP="00D218E5">
            <w:pPr>
              <w:spacing w:after="0" w:line="240" w:lineRule="auto"/>
              <w:rPr>
                <w:rFonts w:ascii="Times New Roman" w:eastAsia="Calibri" w:hAnsi="Times New Roman" w:cs="Times New Roman"/>
              </w:rPr>
            </w:pPr>
            <w:r w:rsidRPr="0046373D">
              <w:rPr>
                <w:rFonts w:ascii="Times New Roman" w:eastAsia="Calibri" w:hAnsi="Times New Roman" w:cs="Times New Roman"/>
              </w:rPr>
              <w:t>2</w:t>
            </w:r>
          </w:p>
        </w:tc>
        <w:tc>
          <w:tcPr>
            <w:tcW w:w="673" w:type="pct"/>
            <w:vAlign w:val="center"/>
          </w:tcPr>
          <w:p w14:paraId="4EAB9927" w14:textId="77777777" w:rsidR="00E348EC" w:rsidRPr="0046373D" w:rsidRDefault="00E348EC" w:rsidP="00D218E5">
            <w:pPr>
              <w:spacing w:after="0" w:line="240" w:lineRule="auto"/>
              <w:rPr>
                <w:rFonts w:ascii="Times New Roman" w:eastAsia="Calibri" w:hAnsi="Times New Roman" w:cs="Times New Roman"/>
              </w:rPr>
            </w:pPr>
            <w:r w:rsidRPr="0046373D">
              <w:rPr>
                <w:rFonts w:ascii="Times New Roman" w:eastAsia="Calibri" w:hAnsi="Times New Roman" w:cs="Times New Roman"/>
              </w:rPr>
              <w:t>3</w:t>
            </w:r>
          </w:p>
        </w:tc>
        <w:tc>
          <w:tcPr>
            <w:tcW w:w="523" w:type="pct"/>
          </w:tcPr>
          <w:p w14:paraId="281F419D" w14:textId="77777777" w:rsidR="00E348EC" w:rsidRPr="0046373D" w:rsidRDefault="00E348EC" w:rsidP="00D218E5">
            <w:pPr>
              <w:spacing w:after="0" w:line="240" w:lineRule="auto"/>
              <w:rPr>
                <w:rFonts w:ascii="Times New Roman" w:eastAsia="Calibri" w:hAnsi="Times New Roman" w:cs="Times New Roman"/>
              </w:rPr>
            </w:pPr>
            <w:r w:rsidRPr="0046373D">
              <w:rPr>
                <w:rFonts w:ascii="Times New Roman" w:eastAsia="Calibri" w:hAnsi="Times New Roman" w:cs="Times New Roman"/>
              </w:rPr>
              <w:t>4</w:t>
            </w:r>
          </w:p>
        </w:tc>
        <w:tc>
          <w:tcPr>
            <w:tcW w:w="674" w:type="pct"/>
            <w:vAlign w:val="center"/>
          </w:tcPr>
          <w:p w14:paraId="5224F2B6" w14:textId="77777777" w:rsidR="00E348EC" w:rsidRPr="0046373D" w:rsidRDefault="00E348EC" w:rsidP="00D218E5">
            <w:pPr>
              <w:spacing w:after="0" w:line="240" w:lineRule="auto"/>
              <w:rPr>
                <w:rFonts w:ascii="Times New Roman" w:eastAsia="Calibri" w:hAnsi="Times New Roman" w:cs="Times New Roman"/>
              </w:rPr>
            </w:pPr>
            <w:r w:rsidRPr="0046373D">
              <w:rPr>
                <w:rFonts w:ascii="Times New Roman" w:eastAsia="Calibri" w:hAnsi="Times New Roman" w:cs="Times New Roman"/>
              </w:rPr>
              <w:t>3</w:t>
            </w:r>
          </w:p>
        </w:tc>
        <w:tc>
          <w:tcPr>
            <w:tcW w:w="430" w:type="pct"/>
          </w:tcPr>
          <w:p w14:paraId="6E7FFF50" w14:textId="77777777" w:rsidR="00E348EC" w:rsidRPr="0046373D" w:rsidRDefault="00E348EC" w:rsidP="00D218E5">
            <w:pPr>
              <w:spacing w:after="0" w:line="240" w:lineRule="auto"/>
              <w:rPr>
                <w:rFonts w:ascii="Times New Roman" w:eastAsia="Calibri" w:hAnsi="Times New Roman" w:cs="Times New Roman"/>
              </w:rPr>
            </w:pPr>
            <w:r w:rsidRPr="0046373D">
              <w:rPr>
                <w:rFonts w:ascii="Times New Roman" w:eastAsia="Calibri" w:hAnsi="Times New Roman" w:cs="Times New Roman"/>
              </w:rPr>
              <w:t>4</w:t>
            </w:r>
          </w:p>
        </w:tc>
      </w:tr>
      <w:tr w:rsidR="0046373D" w:rsidRPr="0046373D" w14:paraId="129D5F39" w14:textId="77777777" w:rsidTr="0046373D">
        <w:trPr>
          <w:trHeight w:val="70"/>
        </w:trPr>
        <w:tc>
          <w:tcPr>
            <w:tcW w:w="278" w:type="pct"/>
            <w:vAlign w:val="center"/>
          </w:tcPr>
          <w:p w14:paraId="2B7282C4" w14:textId="77777777"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1</w:t>
            </w:r>
          </w:p>
        </w:tc>
        <w:tc>
          <w:tcPr>
            <w:tcW w:w="2422" w:type="pct"/>
            <w:vAlign w:val="center"/>
          </w:tcPr>
          <w:p w14:paraId="630F5897" w14:textId="77777777"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Земли сельскохозяйственного назначения</w:t>
            </w:r>
          </w:p>
        </w:tc>
        <w:tc>
          <w:tcPr>
            <w:tcW w:w="673" w:type="pct"/>
            <w:vAlign w:val="center"/>
          </w:tcPr>
          <w:p w14:paraId="5EC68C52" w14:textId="7A51467A"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4347,92</w:t>
            </w:r>
          </w:p>
        </w:tc>
        <w:tc>
          <w:tcPr>
            <w:tcW w:w="523" w:type="pct"/>
            <w:vAlign w:val="center"/>
          </w:tcPr>
          <w:p w14:paraId="0201FC1C" w14:textId="5C4D7FA3"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49,26</w:t>
            </w:r>
          </w:p>
        </w:tc>
        <w:tc>
          <w:tcPr>
            <w:tcW w:w="674" w:type="pct"/>
            <w:vAlign w:val="center"/>
          </w:tcPr>
          <w:p w14:paraId="21317B3E" w14:textId="7482616E"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4347,49</w:t>
            </w:r>
          </w:p>
        </w:tc>
        <w:tc>
          <w:tcPr>
            <w:tcW w:w="430" w:type="pct"/>
            <w:vAlign w:val="center"/>
          </w:tcPr>
          <w:p w14:paraId="0251AE6E" w14:textId="702F31CC"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49,26</w:t>
            </w:r>
          </w:p>
        </w:tc>
      </w:tr>
      <w:tr w:rsidR="0046373D" w:rsidRPr="0046373D" w14:paraId="05FAA526" w14:textId="77777777" w:rsidTr="0046373D">
        <w:trPr>
          <w:trHeight w:val="70"/>
        </w:trPr>
        <w:tc>
          <w:tcPr>
            <w:tcW w:w="278" w:type="pct"/>
            <w:vAlign w:val="center"/>
          </w:tcPr>
          <w:p w14:paraId="3A5AB619" w14:textId="77777777"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2</w:t>
            </w:r>
          </w:p>
        </w:tc>
        <w:tc>
          <w:tcPr>
            <w:tcW w:w="2422" w:type="pct"/>
            <w:vAlign w:val="center"/>
          </w:tcPr>
          <w:p w14:paraId="4508A3E4" w14:textId="77777777"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Земли населенных пунктов</w:t>
            </w:r>
          </w:p>
        </w:tc>
        <w:tc>
          <w:tcPr>
            <w:tcW w:w="673" w:type="pct"/>
            <w:vAlign w:val="center"/>
          </w:tcPr>
          <w:p w14:paraId="77842E40" w14:textId="6C23F9C5"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487,91</w:t>
            </w:r>
          </w:p>
        </w:tc>
        <w:tc>
          <w:tcPr>
            <w:tcW w:w="523" w:type="pct"/>
            <w:vAlign w:val="center"/>
          </w:tcPr>
          <w:p w14:paraId="24EF57F2" w14:textId="06E14FBB"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5,53</w:t>
            </w:r>
          </w:p>
        </w:tc>
        <w:tc>
          <w:tcPr>
            <w:tcW w:w="674" w:type="pct"/>
            <w:vAlign w:val="center"/>
          </w:tcPr>
          <w:p w14:paraId="0D0D9AC9" w14:textId="3161834B"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488,34</w:t>
            </w:r>
          </w:p>
        </w:tc>
        <w:tc>
          <w:tcPr>
            <w:tcW w:w="430" w:type="pct"/>
            <w:vAlign w:val="center"/>
          </w:tcPr>
          <w:p w14:paraId="5DF7C984" w14:textId="075EA9B6"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5,53</w:t>
            </w:r>
          </w:p>
        </w:tc>
      </w:tr>
      <w:tr w:rsidR="0046373D" w:rsidRPr="0046373D" w14:paraId="5977E271" w14:textId="77777777" w:rsidTr="0046373D">
        <w:trPr>
          <w:trHeight w:val="70"/>
        </w:trPr>
        <w:tc>
          <w:tcPr>
            <w:tcW w:w="278" w:type="pct"/>
            <w:vAlign w:val="center"/>
          </w:tcPr>
          <w:p w14:paraId="7B9E4E43" w14:textId="77777777"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3</w:t>
            </w:r>
          </w:p>
        </w:tc>
        <w:tc>
          <w:tcPr>
            <w:tcW w:w="2422" w:type="pct"/>
            <w:vAlign w:val="center"/>
          </w:tcPr>
          <w:p w14:paraId="032D47AC" w14:textId="77777777"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Земли промышленности</w:t>
            </w:r>
          </w:p>
        </w:tc>
        <w:tc>
          <w:tcPr>
            <w:tcW w:w="673" w:type="pct"/>
            <w:vAlign w:val="center"/>
          </w:tcPr>
          <w:p w14:paraId="7B23312D" w14:textId="2915F1A5"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80,28</w:t>
            </w:r>
          </w:p>
        </w:tc>
        <w:tc>
          <w:tcPr>
            <w:tcW w:w="523" w:type="pct"/>
            <w:vAlign w:val="center"/>
          </w:tcPr>
          <w:p w14:paraId="10228530" w14:textId="4D49672B"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0,91</w:t>
            </w:r>
          </w:p>
        </w:tc>
        <w:tc>
          <w:tcPr>
            <w:tcW w:w="674" w:type="pct"/>
            <w:vAlign w:val="center"/>
          </w:tcPr>
          <w:p w14:paraId="175C33F8" w14:textId="069C424B"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80,28</w:t>
            </w:r>
          </w:p>
        </w:tc>
        <w:tc>
          <w:tcPr>
            <w:tcW w:w="430" w:type="pct"/>
            <w:vAlign w:val="center"/>
          </w:tcPr>
          <w:p w14:paraId="4742670B" w14:textId="4C7CE606"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0,91</w:t>
            </w:r>
          </w:p>
        </w:tc>
      </w:tr>
      <w:tr w:rsidR="0046373D" w:rsidRPr="0046373D" w14:paraId="2FBFBCFA" w14:textId="77777777" w:rsidTr="0046373D">
        <w:trPr>
          <w:trHeight w:val="70"/>
        </w:trPr>
        <w:tc>
          <w:tcPr>
            <w:tcW w:w="278" w:type="pct"/>
            <w:vAlign w:val="center"/>
          </w:tcPr>
          <w:p w14:paraId="34DA1DCA" w14:textId="71BD8D3B"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4</w:t>
            </w:r>
          </w:p>
        </w:tc>
        <w:tc>
          <w:tcPr>
            <w:tcW w:w="2422" w:type="pct"/>
            <w:vAlign w:val="center"/>
          </w:tcPr>
          <w:p w14:paraId="2EB595A4" w14:textId="47B4D06F"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Земли особо охраняемых территорий и объектов</w:t>
            </w:r>
          </w:p>
        </w:tc>
        <w:tc>
          <w:tcPr>
            <w:tcW w:w="673" w:type="pct"/>
            <w:vAlign w:val="center"/>
          </w:tcPr>
          <w:p w14:paraId="073A8475" w14:textId="591CF3F5"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89,23</w:t>
            </w:r>
          </w:p>
        </w:tc>
        <w:tc>
          <w:tcPr>
            <w:tcW w:w="523" w:type="pct"/>
            <w:vAlign w:val="center"/>
          </w:tcPr>
          <w:p w14:paraId="6AF821BE" w14:textId="46C7F55D"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1,01</w:t>
            </w:r>
          </w:p>
        </w:tc>
        <w:tc>
          <w:tcPr>
            <w:tcW w:w="674" w:type="pct"/>
            <w:vAlign w:val="center"/>
          </w:tcPr>
          <w:p w14:paraId="4C335A6D" w14:textId="6D9E7663"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89,23</w:t>
            </w:r>
          </w:p>
        </w:tc>
        <w:tc>
          <w:tcPr>
            <w:tcW w:w="430" w:type="pct"/>
            <w:vAlign w:val="center"/>
          </w:tcPr>
          <w:p w14:paraId="6920F0B8" w14:textId="7330A2B5"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1,01</w:t>
            </w:r>
          </w:p>
        </w:tc>
      </w:tr>
      <w:tr w:rsidR="0046373D" w:rsidRPr="0046373D" w14:paraId="0C62D394" w14:textId="77777777" w:rsidTr="0046373D">
        <w:trPr>
          <w:trHeight w:val="70"/>
        </w:trPr>
        <w:tc>
          <w:tcPr>
            <w:tcW w:w="278" w:type="pct"/>
            <w:vAlign w:val="center"/>
          </w:tcPr>
          <w:p w14:paraId="6736F3E5" w14:textId="4143C69D"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5</w:t>
            </w:r>
          </w:p>
        </w:tc>
        <w:tc>
          <w:tcPr>
            <w:tcW w:w="2422" w:type="pct"/>
            <w:vAlign w:val="center"/>
          </w:tcPr>
          <w:p w14:paraId="42379925" w14:textId="77777777"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Земли лесного фонда</w:t>
            </w:r>
          </w:p>
        </w:tc>
        <w:tc>
          <w:tcPr>
            <w:tcW w:w="673" w:type="pct"/>
            <w:vAlign w:val="center"/>
          </w:tcPr>
          <w:p w14:paraId="69FAEB11" w14:textId="233C485C"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3821</w:t>
            </w:r>
          </w:p>
        </w:tc>
        <w:tc>
          <w:tcPr>
            <w:tcW w:w="523" w:type="pct"/>
            <w:vAlign w:val="center"/>
          </w:tcPr>
          <w:p w14:paraId="5A18E814" w14:textId="45933EA6"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43,29</w:t>
            </w:r>
          </w:p>
        </w:tc>
        <w:tc>
          <w:tcPr>
            <w:tcW w:w="674" w:type="pct"/>
            <w:vAlign w:val="center"/>
          </w:tcPr>
          <w:p w14:paraId="088C3F9B" w14:textId="29BEB1DD"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3821</w:t>
            </w:r>
          </w:p>
        </w:tc>
        <w:tc>
          <w:tcPr>
            <w:tcW w:w="430" w:type="pct"/>
            <w:vAlign w:val="center"/>
          </w:tcPr>
          <w:p w14:paraId="0770C5D9" w14:textId="69ECA5F6"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43,29</w:t>
            </w:r>
          </w:p>
        </w:tc>
      </w:tr>
      <w:tr w:rsidR="0046373D" w:rsidRPr="00867DB4" w14:paraId="540D9C5A" w14:textId="77777777" w:rsidTr="0046373D">
        <w:trPr>
          <w:trHeight w:val="70"/>
        </w:trPr>
        <w:tc>
          <w:tcPr>
            <w:tcW w:w="278" w:type="pct"/>
            <w:vAlign w:val="center"/>
          </w:tcPr>
          <w:p w14:paraId="465B7BA7" w14:textId="77777777" w:rsidR="0046373D" w:rsidRPr="0046373D" w:rsidRDefault="0046373D" w:rsidP="0046373D">
            <w:pPr>
              <w:spacing w:after="0" w:line="240" w:lineRule="auto"/>
              <w:rPr>
                <w:rFonts w:ascii="Times New Roman" w:eastAsia="Calibri" w:hAnsi="Times New Roman" w:cs="Times New Roman"/>
              </w:rPr>
            </w:pPr>
          </w:p>
        </w:tc>
        <w:tc>
          <w:tcPr>
            <w:tcW w:w="2422" w:type="pct"/>
            <w:vAlign w:val="center"/>
          </w:tcPr>
          <w:p w14:paraId="3EA399EC" w14:textId="77777777"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Итого:</w:t>
            </w:r>
          </w:p>
        </w:tc>
        <w:tc>
          <w:tcPr>
            <w:tcW w:w="673" w:type="pct"/>
            <w:vAlign w:val="center"/>
          </w:tcPr>
          <w:p w14:paraId="2554CDED" w14:textId="5CA4401E"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8826,34</w:t>
            </w:r>
          </w:p>
        </w:tc>
        <w:tc>
          <w:tcPr>
            <w:tcW w:w="523" w:type="pct"/>
            <w:vAlign w:val="center"/>
          </w:tcPr>
          <w:p w14:paraId="416CB2BF" w14:textId="46379FC0"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100</w:t>
            </w:r>
          </w:p>
        </w:tc>
        <w:tc>
          <w:tcPr>
            <w:tcW w:w="674" w:type="pct"/>
            <w:vAlign w:val="center"/>
          </w:tcPr>
          <w:p w14:paraId="02122554" w14:textId="7B581C1A" w:rsidR="0046373D" w:rsidRPr="0046373D"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8826,34</w:t>
            </w:r>
          </w:p>
        </w:tc>
        <w:tc>
          <w:tcPr>
            <w:tcW w:w="430" w:type="pct"/>
            <w:vAlign w:val="center"/>
          </w:tcPr>
          <w:p w14:paraId="0D2EB620" w14:textId="375DEA4D" w:rsidR="0046373D" w:rsidRPr="003C3F02" w:rsidRDefault="0046373D" w:rsidP="0046373D">
            <w:pPr>
              <w:spacing w:after="0" w:line="240" w:lineRule="auto"/>
              <w:rPr>
                <w:rFonts w:ascii="Times New Roman" w:eastAsia="Calibri" w:hAnsi="Times New Roman" w:cs="Times New Roman"/>
              </w:rPr>
            </w:pPr>
            <w:r w:rsidRPr="0046373D">
              <w:rPr>
                <w:rFonts w:ascii="Times New Roman" w:eastAsia="Calibri" w:hAnsi="Times New Roman" w:cs="Times New Roman"/>
              </w:rPr>
              <w:t>100</w:t>
            </w:r>
          </w:p>
        </w:tc>
      </w:tr>
    </w:tbl>
    <w:p w14:paraId="08F7C153" w14:textId="77777777" w:rsidR="00E348EC" w:rsidRPr="00735CE7" w:rsidRDefault="00E348EC" w:rsidP="00040FA2">
      <w:pPr>
        <w:pStyle w:val="af1"/>
        <w:rPr>
          <w:sz w:val="24"/>
          <w:szCs w:val="24"/>
        </w:rPr>
      </w:pPr>
    </w:p>
    <w:p w14:paraId="71DC3200" w14:textId="77777777" w:rsidR="009D1E76" w:rsidRPr="00735CE7" w:rsidRDefault="009E17D0" w:rsidP="009E17D0">
      <w:pPr>
        <w:pStyle w:val="111"/>
        <w:rPr>
          <w:sz w:val="24"/>
          <w:szCs w:val="24"/>
        </w:rPr>
      </w:pPr>
      <w:bookmarkStart w:id="22" w:name="_Toc131947839"/>
      <w:r w:rsidRPr="00735CE7">
        <w:rPr>
          <w:sz w:val="24"/>
          <w:szCs w:val="24"/>
        </w:rPr>
        <w:t>Зоны с особыми условиями использования территории</w:t>
      </w:r>
      <w:bookmarkEnd w:id="22"/>
    </w:p>
    <w:p w14:paraId="2777191F" w14:textId="77777777" w:rsidR="004C12EB" w:rsidRPr="003E6B51" w:rsidRDefault="004C12EB" w:rsidP="003E6B51">
      <w:pPr>
        <w:pStyle w:val="af1"/>
        <w:rPr>
          <w:sz w:val="24"/>
          <w:szCs w:val="24"/>
        </w:rPr>
      </w:pPr>
      <w:r w:rsidRPr="003E6B51">
        <w:rPr>
          <w:sz w:val="24"/>
          <w:szCs w:val="24"/>
        </w:rPr>
        <w:t>На основании требований Градостроительного кодекса Российской Федерации в документе по планированию территории подлежат отображению зоны с особыми условиями использования территории, являющиеся планировочным</w:t>
      </w:r>
      <w:r w:rsidR="001650C8" w:rsidRPr="003E6B51">
        <w:rPr>
          <w:sz w:val="24"/>
          <w:szCs w:val="24"/>
        </w:rPr>
        <w:t>и</w:t>
      </w:r>
      <w:r w:rsidRPr="003E6B51">
        <w:rPr>
          <w:sz w:val="24"/>
          <w:szCs w:val="24"/>
        </w:rPr>
        <w:t xml:space="preserve"> </w:t>
      </w:r>
      <w:r w:rsidR="001650C8" w:rsidRPr="003E6B51">
        <w:rPr>
          <w:sz w:val="24"/>
          <w:szCs w:val="24"/>
        </w:rPr>
        <w:t>ограничениями</w:t>
      </w:r>
      <w:r w:rsidRPr="003E6B51">
        <w:rPr>
          <w:sz w:val="24"/>
          <w:szCs w:val="24"/>
        </w:rPr>
        <w:t>.</w:t>
      </w:r>
    </w:p>
    <w:p w14:paraId="1F0B7C20" w14:textId="77777777" w:rsidR="00182872" w:rsidRPr="003E6B51" w:rsidRDefault="00182872" w:rsidP="003E6B51">
      <w:pPr>
        <w:pStyle w:val="af1"/>
        <w:rPr>
          <w:sz w:val="24"/>
          <w:szCs w:val="24"/>
        </w:rPr>
      </w:pPr>
      <w:r w:rsidRPr="003E6B51">
        <w:rPr>
          <w:sz w:val="24"/>
          <w:szCs w:val="24"/>
        </w:rPr>
        <w:t>К зонам с особыми условиями использования территорий</w:t>
      </w:r>
      <w:r w:rsidR="001F4DF1" w:rsidRPr="003E6B51">
        <w:rPr>
          <w:sz w:val="24"/>
          <w:szCs w:val="24"/>
        </w:rPr>
        <w:t xml:space="preserve">, находящихся в границах </w:t>
      </w:r>
      <w:r w:rsidR="00C62A00" w:rsidRPr="003E6B51">
        <w:rPr>
          <w:sz w:val="24"/>
          <w:szCs w:val="24"/>
        </w:rPr>
        <w:t>сельского поселения,</w:t>
      </w:r>
      <w:r w:rsidRPr="003E6B51">
        <w:rPr>
          <w:sz w:val="24"/>
          <w:szCs w:val="24"/>
        </w:rPr>
        <w:t xml:space="preserve"> относятся следующие:</w:t>
      </w:r>
    </w:p>
    <w:p w14:paraId="6BA4AA46" w14:textId="6BD7F17C" w:rsidR="00C62A00" w:rsidRPr="00735CE7" w:rsidRDefault="00C62A00" w:rsidP="00CC5B35">
      <w:pPr>
        <w:pStyle w:val="a4"/>
        <w:rPr>
          <w:sz w:val="24"/>
          <w:szCs w:val="24"/>
        </w:rPr>
      </w:pPr>
      <w:r w:rsidRPr="00735CE7">
        <w:rPr>
          <w:sz w:val="24"/>
          <w:szCs w:val="24"/>
        </w:rPr>
        <w:t>защитная зона объекта культурного наследия</w:t>
      </w:r>
      <w:r w:rsidR="007C4FFF" w:rsidRPr="00735CE7">
        <w:rPr>
          <w:sz w:val="24"/>
          <w:szCs w:val="24"/>
        </w:rPr>
        <w:t>;</w:t>
      </w:r>
    </w:p>
    <w:p w14:paraId="27252F39" w14:textId="5658156F" w:rsidR="00C62A00" w:rsidRPr="00735CE7" w:rsidRDefault="00C62A00" w:rsidP="00CC5B35">
      <w:pPr>
        <w:pStyle w:val="a4"/>
        <w:rPr>
          <w:sz w:val="24"/>
          <w:szCs w:val="24"/>
        </w:rPr>
      </w:pPr>
      <w:r w:rsidRPr="00735CE7">
        <w:rPr>
          <w:sz w:val="24"/>
          <w:szCs w:val="24"/>
        </w:rPr>
        <w:t>охранная зона объектов электроэнергетики (объектов электросетевого хозяйства и объектов по производству электрической энергии)</w:t>
      </w:r>
      <w:r w:rsidR="007C4FFF" w:rsidRPr="00735CE7">
        <w:rPr>
          <w:sz w:val="24"/>
          <w:szCs w:val="24"/>
        </w:rPr>
        <w:t>;</w:t>
      </w:r>
    </w:p>
    <w:p w14:paraId="589177D8" w14:textId="0C3B390A" w:rsidR="006231A5" w:rsidRPr="00735CE7" w:rsidRDefault="006231A5" w:rsidP="00CC5B35">
      <w:pPr>
        <w:pStyle w:val="a4"/>
        <w:rPr>
          <w:sz w:val="24"/>
          <w:szCs w:val="24"/>
        </w:rPr>
      </w:pPr>
      <w:r w:rsidRPr="00735CE7">
        <w:rPr>
          <w:sz w:val="24"/>
          <w:szCs w:val="24"/>
        </w:rPr>
        <w:t>охранная зона трубопроводов</w:t>
      </w:r>
      <w:r w:rsidR="007C4FFF" w:rsidRPr="00735CE7">
        <w:rPr>
          <w:sz w:val="24"/>
          <w:szCs w:val="24"/>
        </w:rPr>
        <w:t>;</w:t>
      </w:r>
    </w:p>
    <w:p w14:paraId="5FAF8703" w14:textId="5707F5D2" w:rsidR="00C62A00" w:rsidRPr="00735CE7" w:rsidRDefault="00C62A00" w:rsidP="00CC5B35">
      <w:pPr>
        <w:pStyle w:val="a4"/>
        <w:rPr>
          <w:sz w:val="24"/>
          <w:szCs w:val="24"/>
        </w:rPr>
      </w:pPr>
      <w:r w:rsidRPr="00735CE7">
        <w:rPr>
          <w:sz w:val="24"/>
          <w:szCs w:val="24"/>
        </w:rPr>
        <w:t>придорожные полосы автомобильных дорог</w:t>
      </w:r>
      <w:r w:rsidR="007C4FFF" w:rsidRPr="00735CE7">
        <w:rPr>
          <w:sz w:val="24"/>
          <w:szCs w:val="24"/>
        </w:rPr>
        <w:t>;</w:t>
      </w:r>
    </w:p>
    <w:p w14:paraId="6BDB6D5B" w14:textId="0EA028DA" w:rsidR="00C62A00" w:rsidRPr="00735CE7" w:rsidRDefault="00C62A00" w:rsidP="00CC5B35">
      <w:pPr>
        <w:pStyle w:val="a4"/>
        <w:rPr>
          <w:sz w:val="24"/>
          <w:szCs w:val="24"/>
        </w:rPr>
      </w:pPr>
      <w:r w:rsidRPr="00735CE7">
        <w:rPr>
          <w:sz w:val="24"/>
          <w:szCs w:val="24"/>
        </w:rPr>
        <w:lastRenderedPageBreak/>
        <w:t>охранная зона особо охраняемой природной территории</w:t>
      </w:r>
      <w:r w:rsidR="007C4FFF" w:rsidRPr="00735CE7">
        <w:rPr>
          <w:sz w:val="24"/>
          <w:szCs w:val="24"/>
        </w:rPr>
        <w:t>;</w:t>
      </w:r>
    </w:p>
    <w:p w14:paraId="5BFF3225" w14:textId="314BF941" w:rsidR="00C62A00" w:rsidRPr="00735CE7" w:rsidRDefault="00C62A00" w:rsidP="00CC5B35">
      <w:pPr>
        <w:pStyle w:val="a4"/>
        <w:rPr>
          <w:sz w:val="24"/>
          <w:szCs w:val="24"/>
        </w:rPr>
      </w:pPr>
      <w:proofErr w:type="spellStart"/>
      <w:r w:rsidRPr="00735CE7">
        <w:rPr>
          <w:sz w:val="24"/>
          <w:szCs w:val="24"/>
        </w:rPr>
        <w:t>водоохранная</w:t>
      </w:r>
      <w:proofErr w:type="spellEnd"/>
      <w:r w:rsidRPr="00735CE7">
        <w:rPr>
          <w:sz w:val="24"/>
          <w:szCs w:val="24"/>
        </w:rPr>
        <w:t xml:space="preserve"> зона</w:t>
      </w:r>
      <w:r w:rsidR="007C4FFF" w:rsidRPr="00735CE7">
        <w:rPr>
          <w:sz w:val="24"/>
          <w:szCs w:val="24"/>
        </w:rPr>
        <w:t>;</w:t>
      </w:r>
    </w:p>
    <w:p w14:paraId="68339978" w14:textId="4AA60615" w:rsidR="00C62A00" w:rsidRPr="00735CE7" w:rsidRDefault="00C62A00" w:rsidP="00CC5B35">
      <w:pPr>
        <w:pStyle w:val="a4"/>
        <w:rPr>
          <w:sz w:val="24"/>
          <w:szCs w:val="24"/>
        </w:rPr>
      </w:pPr>
      <w:r w:rsidRPr="00735CE7">
        <w:rPr>
          <w:sz w:val="24"/>
          <w:szCs w:val="24"/>
        </w:rPr>
        <w:t>прибрежная защитная полоса</w:t>
      </w:r>
      <w:r w:rsidR="007C4FFF" w:rsidRPr="00735CE7">
        <w:rPr>
          <w:sz w:val="24"/>
          <w:szCs w:val="24"/>
        </w:rPr>
        <w:t>;</w:t>
      </w:r>
    </w:p>
    <w:p w14:paraId="1B38758A" w14:textId="7A90CF3E" w:rsidR="00C62A00" w:rsidRPr="00735CE7" w:rsidRDefault="00C62A00" w:rsidP="00CC5B35">
      <w:pPr>
        <w:pStyle w:val="a4"/>
        <w:rPr>
          <w:sz w:val="24"/>
          <w:szCs w:val="24"/>
        </w:rPr>
      </w:pPr>
      <w:r w:rsidRPr="00735CE7">
        <w:rPr>
          <w:sz w:val="24"/>
          <w:szCs w:val="24"/>
        </w:rPr>
        <w:t>зоны санитарной охраны источников питьевого и хозяйственно-бытового водоснабжения</w:t>
      </w:r>
      <w:r w:rsidR="007C4FFF" w:rsidRPr="00735CE7">
        <w:rPr>
          <w:sz w:val="24"/>
          <w:szCs w:val="24"/>
        </w:rPr>
        <w:t>;</w:t>
      </w:r>
    </w:p>
    <w:p w14:paraId="6001E395" w14:textId="206B78A2" w:rsidR="00C62A00" w:rsidRPr="00735CE7" w:rsidRDefault="006231A5" w:rsidP="00CC5B35">
      <w:pPr>
        <w:pStyle w:val="a4"/>
        <w:rPr>
          <w:sz w:val="24"/>
          <w:szCs w:val="24"/>
        </w:rPr>
      </w:pPr>
      <w:r w:rsidRPr="00735CE7">
        <w:rPr>
          <w:sz w:val="24"/>
          <w:szCs w:val="24"/>
        </w:rPr>
        <w:t>зоны затопления и подтопления</w:t>
      </w:r>
      <w:r w:rsidR="007C4FFF" w:rsidRPr="00735CE7">
        <w:rPr>
          <w:sz w:val="24"/>
          <w:szCs w:val="24"/>
        </w:rPr>
        <w:t>;</w:t>
      </w:r>
    </w:p>
    <w:p w14:paraId="4384AAAA" w14:textId="55FFA31C" w:rsidR="006231A5" w:rsidRPr="00735CE7" w:rsidRDefault="006231A5" w:rsidP="00CC5B35">
      <w:pPr>
        <w:pStyle w:val="a4"/>
        <w:rPr>
          <w:sz w:val="24"/>
          <w:szCs w:val="24"/>
        </w:rPr>
      </w:pPr>
      <w:r w:rsidRPr="00735CE7">
        <w:rPr>
          <w:sz w:val="24"/>
          <w:szCs w:val="24"/>
        </w:rPr>
        <w:t>санитарно-защитные зоны</w:t>
      </w:r>
      <w:r w:rsidR="007C4FFF" w:rsidRPr="00735CE7">
        <w:rPr>
          <w:sz w:val="24"/>
          <w:szCs w:val="24"/>
        </w:rPr>
        <w:t>;</w:t>
      </w:r>
    </w:p>
    <w:p w14:paraId="5BB603DA" w14:textId="77777777" w:rsidR="00182872" w:rsidRPr="00735CE7" w:rsidRDefault="00182872" w:rsidP="00182872">
      <w:pPr>
        <w:keepNext/>
        <w:keepLines/>
        <w:spacing w:before="120" w:after="120" w:line="360" w:lineRule="auto"/>
        <w:ind w:firstLine="709"/>
        <w:contextualSpacing/>
        <w:jc w:val="both"/>
        <w:rPr>
          <w:rFonts w:ascii="Times New Roman" w:hAnsi="Times New Roman" w:cs="Times New Roman"/>
          <w:b/>
          <w:iCs/>
          <w:sz w:val="24"/>
          <w:szCs w:val="24"/>
        </w:rPr>
      </w:pPr>
      <w:r w:rsidRPr="00735CE7">
        <w:rPr>
          <w:rFonts w:ascii="Times New Roman" w:hAnsi="Times New Roman" w:cs="Times New Roman"/>
          <w:b/>
          <w:iCs/>
          <w:sz w:val="24"/>
          <w:szCs w:val="24"/>
        </w:rPr>
        <w:t>Санитарно-защитные зоны предприятий, сооружений и иных объектов</w:t>
      </w:r>
    </w:p>
    <w:p w14:paraId="40817935" w14:textId="77777777" w:rsidR="009C28B3" w:rsidRPr="003E6B51" w:rsidRDefault="009C28B3" w:rsidP="003E6B51">
      <w:pPr>
        <w:pStyle w:val="af1"/>
        <w:rPr>
          <w:sz w:val="24"/>
          <w:szCs w:val="24"/>
        </w:rPr>
      </w:pPr>
      <w:r w:rsidRPr="003E6B51">
        <w:rPr>
          <w:sz w:val="24"/>
          <w:szCs w:val="24"/>
        </w:rPr>
        <w:t>Учёт границ санитарно-защитных зон и использование земельных участков, расположенных в границах санитарно-защитных зон, регулируется Федеральным законом № 52-ФЗ от 30.03.1999 «О санитарно-эпидемиологическом благополучии населения», постановлением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 (далее – Правил) и СанПиН 2.2.1/2.1.1.1200-03 «Санитарно-защитные зоны и санитарная классификация предприятий, сооружений и иных объектов».</w:t>
      </w:r>
    </w:p>
    <w:p w14:paraId="4213CD48" w14:textId="1DDC1F4D" w:rsidR="009C28B3" w:rsidRPr="003E6B51" w:rsidRDefault="009C28B3" w:rsidP="003E6B51">
      <w:pPr>
        <w:pStyle w:val="af1"/>
        <w:rPr>
          <w:sz w:val="24"/>
          <w:szCs w:val="24"/>
        </w:rPr>
      </w:pPr>
      <w:r w:rsidRPr="003E6B51">
        <w:rPr>
          <w:sz w:val="24"/>
          <w:szCs w:val="24"/>
        </w:rPr>
        <w:t>В материалах проекта учтены границы установленных санитарно-защитных зон и ограничения использования земельных участков, расположенных в их пределах, т. е. внесённых в Единый государственный реестр недвижимости согласно ч. 25 Правил установления санитарно-защитных зон и использования земельных участков, расположенных в границах санитарно-защитных зон, а также нормативных санитарно-защитных зон, которые возникают в силу закона (например, санитарно-защитные зоны скотомогильников, устанавливаемые на основании требований СанПиН 2.2.1/2.1.1.1200-03 «Санитарно-защитные зоны и санитарная классификация предприятий</w:t>
      </w:r>
      <w:r w:rsidR="003E6B51" w:rsidRPr="003E6B51">
        <w:rPr>
          <w:sz w:val="24"/>
          <w:szCs w:val="24"/>
        </w:rPr>
        <w:t>, сооружений и иных объектов»).</w:t>
      </w:r>
    </w:p>
    <w:p w14:paraId="369065C6" w14:textId="77777777" w:rsidR="009C28B3" w:rsidRPr="003E6B51" w:rsidRDefault="009C28B3" w:rsidP="003E6B51">
      <w:pPr>
        <w:pStyle w:val="af1"/>
        <w:rPr>
          <w:sz w:val="24"/>
          <w:szCs w:val="24"/>
        </w:rPr>
      </w:pPr>
      <w:r w:rsidRPr="003E6B51">
        <w:rPr>
          <w:sz w:val="24"/>
          <w:szCs w:val="24"/>
        </w:rPr>
        <w:t>Правовой режим территории санитарно-защитной зоны регламентируется двумя документами – «Правилами установления санитарно-защитных зон и использования земельных участков, расположенных в границах санитарно-защитных зон» и СанПиН 2.2.1/2.1.1.1200-03 «Санитарно-защитные зоны и санитарная классификация предприятий, сооружений и иных объектов».</w:t>
      </w:r>
    </w:p>
    <w:p w14:paraId="5C9D39EA" w14:textId="77777777" w:rsidR="009C28B3" w:rsidRPr="003E6B51" w:rsidRDefault="009C28B3" w:rsidP="003E6B51">
      <w:pPr>
        <w:pStyle w:val="af1"/>
        <w:rPr>
          <w:sz w:val="24"/>
          <w:szCs w:val="24"/>
        </w:rPr>
      </w:pPr>
      <w:r w:rsidRPr="003E6B51">
        <w:rPr>
          <w:sz w:val="24"/>
          <w:szCs w:val="24"/>
        </w:rPr>
        <w:t>Правилами в границах санитарно-защитной зоны не допускается использования земельных участков в целях:</w:t>
      </w:r>
    </w:p>
    <w:p w14:paraId="16C3AFCF" w14:textId="77777777" w:rsidR="009C28B3" w:rsidRPr="003E6B51" w:rsidRDefault="009C28B3" w:rsidP="003E6B51">
      <w:pPr>
        <w:pStyle w:val="af1"/>
        <w:rPr>
          <w:sz w:val="24"/>
          <w:szCs w:val="24"/>
        </w:rPr>
      </w:pPr>
      <w:r w:rsidRPr="003E6B51">
        <w:rPr>
          <w:sz w:val="24"/>
          <w:szCs w:val="24"/>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6C3C5DF5" w14:textId="77777777" w:rsidR="009C28B3" w:rsidRPr="003E6B51" w:rsidRDefault="009C28B3" w:rsidP="003E6B51">
      <w:pPr>
        <w:pStyle w:val="af1"/>
        <w:rPr>
          <w:sz w:val="24"/>
          <w:szCs w:val="24"/>
        </w:rPr>
      </w:pPr>
      <w:r w:rsidRPr="003E6B51">
        <w:rPr>
          <w:sz w:val="24"/>
          <w:szCs w:val="24"/>
        </w:rPr>
        <w:lastRenderedPageBreak/>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62ED5DF6" w14:textId="77777777" w:rsidR="009C28B3" w:rsidRPr="003E6B51" w:rsidRDefault="009C28B3" w:rsidP="003E6B51">
      <w:pPr>
        <w:pStyle w:val="af1"/>
        <w:rPr>
          <w:sz w:val="24"/>
          <w:szCs w:val="24"/>
        </w:rPr>
      </w:pPr>
      <w:r w:rsidRPr="003E6B51">
        <w:rPr>
          <w:sz w:val="24"/>
          <w:szCs w:val="24"/>
        </w:rPr>
        <w:t xml:space="preserve">Требованиями СанПиН 2.2.1/2.1.1.1200-03 «Санитарно-защитные зоны и санитарная классификация предприятий, сооружений и иных объектов»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 </w:t>
      </w:r>
    </w:p>
    <w:p w14:paraId="473A9E2D" w14:textId="5E6D2963" w:rsidR="009C28B3" w:rsidRPr="003E6B51" w:rsidRDefault="009C28B3" w:rsidP="003E6B51">
      <w:pPr>
        <w:pStyle w:val="af1"/>
        <w:rPr>
          <w:sz w:val="24"/>
          <w:szCs w:val="24"/>
        </w:rPr>
      </w:pPr>
      <w:r w:rsidRPr="003E6B51">
        <w:rPr>
          <w:sz w:val="24"/>
          <w:szCs w:val="24"/>
        </w:rPr>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w:t>
      </w:r>
      <w:r w:rsidR="003E6B51" w:rsidRPr="003E6B51">
        <w:rPr>
          <w:sz w:val="24"/>
          <w:szCs w:val="24"/>
        </w:rPr>
        <w:t>повлиять на качество продукции.</w:t>
      </w:r>
    </w:p>
    <w:p w14:paraId="0778DFEA" w14:textId="77777777" w:rsidR="009C28B3" w:rsidRPr="003E6B51" w:rsidRDefault="009C28B3" w:rsidP="003E6B51">
      <w:pPr>
        <w:pStyle w:val="af1"/>
        <w:rPr>
          <w:sz w:val="24"/>
          <w:szCs w:val="24"/>
        </w:rPr>
      </w:pPr>
      <w:r w:rsidRPr="003E6B51">
        <w:rPr>
          <w:sz w:val="24"/>
          <w:szCs w:val="24"/>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 </w:t>
      </w:r>
    </w:p>
    <w:p w14:paraId="4332B5BA" w14:textId="77777777" w:rsidR="009C28B3" w:rsidRPr="003E6B51" w:rsidRDefault="009C28B3" w:rsidP="003E6B51">
      <w:pPr>
        <w:pStyle w:val="af1"/>
        <w:rPr>
          <w:sz w:val="24"/>
          <w:szCs w:val="24"/>
        </w:rPr>
      </w:pPr>
      <w:r w:rsidRPr="003E6B51">
        <w:rPr>
          <w:sz w:val="24"/>
          <w:szCs w:val="24"/>
        </w:rPr>
        <w:t xml:space="preserve">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 </w:t>
      </w:r>
    </w:p>
    <w:p w14:paraId="0B72705F" w14:textId="77777777" w:rsidR="009C28B3" w:rsidRPr="003E6B51" w:rsidRDefault="009C28B3" w:rsidP="003E6B51">
      <w:pPr>
        <w:pStyle w:val="af1"/>
        <w:rPr>
          <w:sz w:val="24"/>
          <w:szCs w:val="24"/>
        </w:rPr>
      </w:pPr>
      <w:r w:rsidRPr="003E6B51">
        <w:rPr>
          <w:sz w:val="24"/>
          <w:szCs w:val="24"/>
        </w:rPr>
        <w:lastRenderedPageBreak/>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404DB125" w14:textId="58D93FEA" w:rsidR="009C28B3" w:rsidRPr="003E6B51" w:rsidRDefault="009C28B3" w:rsidP="003E6B51">
      <w:pPr>
        <w:pStyle w:val="af1"/>
        <w:rPr>
          <w:sz w:val="24"/>
          <w:szCs w:val="24"/>
        </w:rPr>
      </w:pPr>
      <w:r w:rsidRPr="003E6B51">
        <w:rPr>
          <w:sz w:val="24"/>
          <w:szCs w:val="24"/>
        </w:rPr>
        <w:t xml:space="preserve">Санитарно-защитные зоны от кладбищ устанавливаются </w:t>
      </w:r>
      <w:r w:rsidR="003E6B51" w:rsidRPr="003E6B51">
        <w:rPr>
          <w:sz w:val="24"/>
          <w:szCs w:val="24"/>
        </w:rPr>
        <w:t>в соответствии с СанПиНом</w:t>
      </w:r>
      <w:r w:rsidRPr="003E6B51">
        <w:rPr>
          <w:sz w:val="24"/>
          <w:szCs w:val="24"/>
        </w:rPr>
        <w:t xml:space="preserve"> 2.2.1/2.1.1.1200-03, гл. VII, п. 7.1.12 «Сооружения санитарно-технические, транспортной инфраструктуры, объекты коммунального назначения, спор</w:t>
      </w:r>
      <w:r w:rsidR="003E6B51">
        <w:rPr>
          <w:sz w:val="24"/>
          <w:szCs w:val="24"/>
        </w:rPr>
        <w:t>та, торговли и оказания услуг».</w:t>
      </w:r>
    </w:p>
    <w:p w14:paraId="0CE49805" w14:textId="7C8F7F6C" w:rsidR="009C28B3" w:rsidRPr="003E6B51" w:rsidRDefault="009C28B3" w:rsidP="003E6B51">
      <w:pPr>
        <w:pStyle w:val="af1"/>
        <w:rPr>
          <w:sz w:val="24"/>
          <w:szCs w:val="24"/>
        </w:rPr>
      </w:pPr>
      <w:r w:rsidRPr="003E6B51">
        <w:rPr>
          <w:sz w:val="24"/>
          <w:szCs w:val="24"/>
        </w:rPr>
        <w:t>Санитарно-защитная зона сельского кладбища составляет 50 м.</w:t>
      </w:r>
    </w:p>
    <w:p w14:paraId="4A00D0CF" w14:textId="77777777" w:rsidR="0087511D" w:rsidRPr="00735CE7" w:rsidRDefault="0087511D" w:rsidP="0087511D">
      <w:pPr>
        <w:pStyle w:val="11110"/>
        <w:rPr>
          <w:sz w:val="24"/>
          <w:szCs w:val="24"/>
        </w:rPr>
      </w:pPr>
      <w:r w:rsidRPr="00735CE7">
        <w:rPr>
          <w:sz w:val="24"/>
          <w:szCs w:val="24"/>
        </w:rPr>
        <w:t>Перечень санитарно-защитных зон, поставленных на учет в Едином государственном реестре недвижимости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3615"/>
        <w:gridCol w:w="2088"/>
        <w:gridCol w:w="2088"/>
      </w:tblGrid>
      <w:tr w:rsidR="009265A5" w:rsidRPr="00735CE7" w14:paraId="4A9496BB" w14:textId="77777777" w:rsidTr="006231A5">
        <w:trPr>
          <w:tblHeader/>
        </w:trPr>
        <w:tc>
          <w:tcPr>
            <w:tcW w:w="831" w:type="pct"/>
            <w:vAlign w:val="center"/>
          </w:tcPr>
          <w:p w14:paraId="1C57764F" w14:textId="77777777" w:rsidR="009265A5" w:rsidRPr="00735CE7" w:rsidRDefault="006231A5" w:rsidP="006231A5">
            <w:pPr>
              <w:pStyle w:val="af0"/>
              <w:spacing w:before="0" w:after="0"/>
              <w:jc w:val="center"/>
              <w:rPr>
                <w:b/>
                <w:sz w:val="24"/>
                <w:szCs w:val="24"/>
              </w:rPr>
            </w:pPr>
            <w:r w:rsidRPr="00735CE7">
              <w:rPr>
                <w:b/>
                <w:sz w:val="24"/>
                <w:szCs w:val="24"/>
              </w:rPr>
              <w:t>Реестровый</w:t>
            </w:r>
            <w:r w:rsidR="009265A5" w:rsidRPr="00735CE7">
              <w:rPr>
                <w:b/>
                <w:sz w:val="24"/>
                <w:szCs w:val="24"/>
              </w:rPr>
              <w:t xml:space="preserve"> номер</w:t>
            </w:r>
          </w:p>
        </w:tc>
        <w:tc>
          <w:tcPr>
            <w:tcW w:w="1934" w:type="pct"/>
            <w:vAlign w:val="center"/>
          </w:tcPr>
          <w:p w14:paraId="626277C2" w14:textId="77777777" w:rsidR="009265A5" w:rsidRPr="00735CE7" w:rsidRDefault="009265A5" w:rsidP="006231A5">
            <w:pPr>
              <w:pStyle w:val="af0"/>
              <w:spacing w:before="0" w:after="0"/>
              <w:jc w:val="center"/>
              <w:rPr>
                <w:b/>
                <w:sz w:val="24"/>
                <w:szCs w:val="24"/>
              </w:rPr>
            </w:pPr>
            <w:r w:rsidRPr="00735CE7">
              <w:rPr>
                <w:b/>
                <w:sz w:val="24"/>
                <w:szCs w:val="24"/>
              </w:rPr>
              <w:t>Наименование</w:t>
            </w:r>
          </w:p>
        </w:tc>
        <w:tc>
          <w:tcPr>
            <w:tcW w:w="1117" w:type="pct"/>
            <w:vAlign w:val="center"/>
          </w:tcPr>
          <w:p w14:paraId="76993D1E" w14:textId="77777777" w:rsidR="009265A5" w:rsidRPr="00735CE7" w:rsidRDefault="009265A5" w:rsidP="006231A5">
            <w:pPr>
              <w:pStyle w:val="af0"/>
              <w:spacing w:before="0" w:after="0"/>
              <w:jc w:val="center"/>
              <w:rPr>
                <w:b/>
                <w:sz w:val="24"/>
                <w:szCs w:val="24"/>
              </w:rPr>
            </w:pPr>
            <w:r w:rsidRPr="00735CE7">
              <w:rPr>
                <w:b/>
                <w:sz w:val="24"/>
                <w:szCs w:val="24"/>
              </w:rPr>
              <w:t>Адрес</w:t>
            </w:r>
          </w:p>
        </w:tc>
        <w:tc>
          <w:tcPr>
            <w:tcW w:w="1117" w:type="pct"/>
            <w:vAlign w:val="center"/>
          </w:tcPr>
          <w:p w14:paraId="6FCA9A76" w14:textId="77777777" w:rsidR="009265A5" w:rsidRPr="00735CE7" w:rsidRDefault="009265A5" w:rsidP="006231A5">
            <w:pPr>
              <w:pStyle w:val="af0"/>
              <w:spacing w:before="0" w:after="0"/>
              <w:jc w:val="center"/>
              <w:rPr>
                <w:b/>
                <w:sz w:val="24"/>
                <w:szCs w:val="24"/>
              </w:rPr>
            </w:pPr>
            <w:r w:rsidRPr="00735CE7">
              <w:rPr>
                <w:b/>
                <w:sz w:val="24"/>
                <w:szCs w:val="24"/>
              </w:rPr>
              <w:t>Примечание</w:t>
            </w:r>
          </w:p>
        </w:tc>
      </w:tr>
      <w:tr w:rsidR="009265A5" w:rsidRPr="00735CE7" w14:paraId="1AFB10F4" w14:textId="77777777" w:rsidTr="006231A5">
        <w:tc>
          <w:tcPr>
            <w:tcW w:w="831" w:type="pct"/>
          </w:tcPr>
          <w:p w14:paraId="41675322" w14:textId="77777777" w:rsidR="009265A5" w:rsidRPr="00735CE7" w:rsidRDefault="006231A5" w:rsidP="00C12DA1">
            <w:pPr>
              <w:pStyle w:val="af0"/>
              <w:spacing w:before="0" w:after="0"/>
              <w:rPr>
                <w:sz w:val="24"/>
                <w:szCs w:val="24"/>
              </w:rPr>
            </w:pPr>
            <w:r w:rsidRPr="00735CE7">
              <w:rPr>
                <w:sz w:val="24"/>
                <w:szCs w:val="24"/>
              </w:rPr>
              <w:t>05:06-6.228</w:t>
            </w:r>
          </w:p>
        </w:tc>
        <w:tc>
          <w:tcPr>
            <w:tcW w:w="1934" w:type="pct"/>
          </w:tcPr>
          <w:p w14:paraId="33ED18F8" w14:textId="77777777" w:rsidR="009265A5" w:rsidRPr="00735CE7" w:rsidRDefault="006231A5" w:rsidP="00C12DA1">
            <w:pPr>
              <w:pStyle w:val="af0"/>
              <w:spacing w:before="0" w:after="0"/>
              <w:rPr>
                <w:sz w:val="24"/>
                <w:szCs w:val="24"/>
              </w:rPr>
            </w:pPr>
            <w:r w:rsidRPr="00735CE7">
              <w:rPr>
                <w:sz w:val="24"/>
                <w:szCs w:val="24"/>
              </w:rPr>
              <w:t xml:space="preserve">Охранная зона </w:t>
            </w:r>
            <w:proofErr w:type="spellStart"/>
            <w:r w:rsidRPr="00735CE7">
              <w:rPr>
                <w:sz w:val="24"/>
                <w:szCs w:val="24"/>
              </w:rPr>
              <w:t>Миатлинского</w:t>
            </w:r>
            <w:proofErr w:type="spellEnd"/>
            <w:r w:rsidRPr="00735CE7">
              <w:rPr>
                <w:sz w:val="24"/>
                <w:szCs w:val="24"/>
              </w:rPr>
              <w:t xml:space="preserve"> гидроузла ОАО "Федеральная гидрогенерирующая компания - </w:t>
            </w:r>
            <w:proofErr w:type="spellStart"/>
            <w:r w:rsidRPr="00735CE7">
              <w:rPr>
                <w:sz w:val="24"/>
                <w:szCs w:val="24"/>
              </w:rPr>
              <w:t>РусГидро</w:t>
            </w:r>
            <w:proofErr w:type="spellEnd"/>
            <w:r w:rsidRPr="00735CE7">
              <w:rPr>
                <w:sz w:val="24"/>
                <w:szCs w:val="24"/>
              </w:rPr>
              <w:t xml:space="preserve">", р. Сулак, с. </w:t>
            </w:r>
            <w:proofErr w:type="spellStart"/>
            <w:r w:rsidRPr="00735CE7">
              <w:rPr>
                <w:sz w:val="24"/>
                <w:szCs w:val="24"/>
              </w:rPr>
              <w:t>Миатли</w:t>
            </w:r>
            <w:proofErr w:type="spellEnd"/>
            <w:r w:rsidRPr="00735CE7">
              <w:rPr>
                <w:sz w:val="24"/>
                <w:szCs w:val="24"/>
              </w:rPr>
              <w:t xml:space="preserve"> </w:t>
            </w:r>
            <w:proofErr w:type="spellStart"/>
            <w:r w:rsidRPr="00735CE7">
              <w:rPr>
                <w:sz w:val="24"/>
                <w:szCs w:val="24"/>
              </w:rPr>
              <w:t>Кизилюртовский</w:t>
            </w:r>
            <w:proofErr w:type="spellEnd"/>
            <w:r w:rsidRPr="00735CE7">
              <w:rPr>
                <w:sz w:val="24"/>
                <w:szCs w:val="24"/>
              </w:rPr>
              <w:t xml:space="preserve"> район Республики Дагестан</w:t>
            </w:r>
          </w:p>
        </w:tc>
        <w:tc>
          <w:tcPr>
            <w:tcW w:w="1117" w:type="pct"/>
          </w:tcPr>
          <w:p w14:paraId="29E39EDD" w14:textId="77777777" w:rsidR="009265A5" w:rsidRPr="00735CE7" w:rsidRDefault="006231A5" w:rsidP="009265A5">
            <w:pPr>
              <w:pStyle w:val="af0"/>
              <w:spacing w:before="0" w:after="0"/>
              <w:rPr>
                <w:sz w:val="24"/>
                <w:szCs w:val="24"/>
              </w:rPr>
            </w:pPr>
            <w:r w:rsidRPr="00735CE7">
              <w:rPr>
                <w:sz w:val="24"/>
                <w:szCs w:val="24"/>
              </w:rPr>
              <w:t xml:space="preserve">р. Сулак, ниже по течению </w:t>
            </w:r>
            <w:proofErr w:type="spellStart"/>
            <w:r w:rsidRPr="00735CE7">
              <w:rPr>
                <w:sz w:val="24"/>
                <w:szCs w:val="24"/>
              </w:rPr>
              <w:t>Миатлинской</w:t>
            </w:r>
            <w:proofErr w:type="spellEnd"/>
            <w:r w:rsidRPr="00735CE7">
              <w:rPr>
                <w:sz w:val="24"/>
                <w:szCs w:val="24"/>
              </w:rPr>
              <w:t xml:space="preserve"> ГЭС</w:t>
            </w:r>
            <w:r w:rsidR="009265A5" w:rsidRPr="00735CE7">
              <w:rPr>
                <w:sz w:val="24"/>
                <w:szCs w:val="24"/>
              </w:rPr>
              <w:t xml:space="preserve"> </w:t>
            </w:r>
          </w:p>
        </w:tc>
        <w:tc>
          <w:tcPr>
            <w:tcW w:w="1117" w:type="pct"/>
          </w:tcPr>
          <w:p w14:paraId="1C5243AD" w14:textId="77777777" w:rsidR="009265A5" w:rsidRPr="00735CE7" w:rsidRDefault="009265A5" w:rsidP="00C12DA1">
            <w:pPr>
              <w:pStyle w:val="af0"/>
              <w:spacing w:before="0" w:after="0"/>
              <w:rPr>
                <w:sz w:val="24"/>
                <w:szCs w:val="24"/>
              </w:rPr>
            </w:pPr>
            <w:r w:rsidRPr="00735CE7">
              <w:rPr>
                <w:sz w:val="24"/>
                <w:szCs w:val="24"/>
              </w:rPr>
              <w:t>Элеватор и причал для погрузки зерна, II</w:t>
            </w:r>
            <w:r w:rsidRPr="00735CE7">
              <w:rPr>
                <w:sz w:val="24"/>
                <w:szCs w:val="24"/>
                <w:lang w:val="en-US"/>
              </w:rPr>
              <w:t>I</w:t>
            </w:r>
            <w:r w:rsidRPr="00735CE7">
              <w:rPr>
                <w:sz w:val="24"/>
                <w:szCs w:val="24"/>
              </w:rPr>
              <w:t xml:space="preserve"> класс опасности</w:t>
            </w:r>
          </w:p>
        </w:tc>
      </w:tr>
    </w:tbl>
    <w:p w14:paraId="7A0B6375" w14:textId="77777777" w:rsidR="003E6B51" w:rsidRDefault="003E6B51" w:rsidP="00760E57">
      <w:pPr>
        <w:keepNext/>
        <w:keepLines/>
        <w:spacing w:before="120" w:after="120" w:line="360" w:lineRule="auto"/>
        <w:ind w:firstLine="709"/>
        <w:contextualSpacing/>
        <w:jc w:val="both"/>
        <w:rPr>
          <w:rFonts w:ascii="Times New Roman" w:hAnsi="Times New Roman" w:cs="Times New Roman"/>
          <w:b/>
          <w:iCs/>
          <w:sz w:val="24"/>
          <w:szCs w:val="24"/>
        </w:rPr>
      </w:pPr>
    </w:p>
    <w:p w14:paraId="1B0FF2D3" w14:textId="34E616F4" w:rsidR="00760E57" w:rsidRPr="00735CE7" w:rsidRDefault="009C28B3" w:rsidP="00760E57">
      <w:pPr>
        <w:keepNext/>
        <w:keepLines/>
        <w:spacing w:before="120" w:after="120" w:line="360" w:lineRule="auto"/>
        <w:ind w:firstLine="709"/>
        <w:contextualSpacing/>
        <w:jc w:val="both"/>
        <w:rPr>
          <w:rFonts w:ascii="Times New Roman" w:hAnsi="Times New Roman" w:cs="Times New Roman"/>
          <w:b/>
          <w:iCs/>
          <w:sz w:val="24"/>
          <w:szCs w:val="24"/>
        </w:rPr>
      </w:pPr>
      <w:r w:rsidRPr="00735CE7">
        <w:rPr>
          <w:rFonts w:ascii="Times New Roman" w:hAnsi="Times New Roman" w:cs="Times New Roman"/>
          <w:b/>
          <w:iCs/>
          <w:sz w:val="24"/>
          <w:szCs w:val="24"/>
        </w:rPr>
        <w:t>Охранная зона трубопроводов</w:t>
      </w:r>
    </w:p>
    <w:p w14:paraId="471F9884" w14:textId="77777777" w:rsidR="009C28B3" w:rsidRPr="003E6B51" w:rsidRDefault="009C28B3" w:rsidP="003E6B51">
      <w:pPr>
        <w:pStyle w:val="af1"/>
        <w:rPr>
          <w:sz w:val="24"/>
          <w:szCs w:val="24"/>
        </w:rPr>
      </w:pPr>
      <w:r w:rsidRPr="003E6B51">
        <w:rPr>
          <w:sz w:val="24"/>
          <w:szCs w:val="24"/>
        </w:rPr>
        <w:t xml:space="preserve">В соответствии с законодательством Российской Федерации газораспределительные сети относятся к категории опасных производственных объектов, что обусловлено </w:t>
      </w:r>
      <w:proofErr w:type="spellStart"/>
      <w:r w:rsidRPr="003E6B51">
        <w:rPr>
          <w:sz w:val="24"/>
          <w:szCs w:val="24"/>
        </w:rPr>
        <w:t>взрыво</w:t>
      </w:r>
      <w:proofErr w:type="spellEnd"/>
      <w:r w:rsidRPr="003E6B51">
        <w:rPr>
          <w:sz w:val="24"/>
          <w:szCs w:val="24"/>
        </w:rPr>
        <w:t>- и пожароопасными свойствами транспортируемого по ним газа. Основы безопасной эксплуатации газораспределительных сетей определены Федеральным законом от 21.07.1997 № 116-ФЗ «О промышленной безопасности опасных производственных объектов».</w:t>
      </w:r>
    </w:p>
    <w:p w14:paraId="222AE675" w14:textId="77777777" w:rsidR="009C28B3" w:rsidRPr="003E6B51" w:rsidRDefault="009C28B3" w:rsidP="003E6B51">
      <w:pPr>
        <w:pStyle w:val="af1"/>
        <w:rPr>
          <w:sz w:val="24"/>
          <w:szCs w:val="24"/>
        </w:rPr>
      </w:pPr>
      <w:r w:rsidRPr="003E6B51">
        <w:rPr>
          <w:sz w:val="24"/>
          <w:szCs w:val="24"/>
        </w:rPr>
        <w:t>Любые работы в охранных зонах газораспределительных сетей производятся при строгом выполнении требований по сохранности вскрываемых сетей и других инженерных коммуникаций, а также по осуществлению безопасного проезда специального автотранспорта и прохода пешеходов.</w:t>
      </w:r>
    </w:p>
    <w:p w14:paraId="62D7DC8F" w14:textId="7C3FB129" w:rsidR="009C28B3" w:rsidRPr="003E6B51" w:rsidRDefault="009C28B3" w:rsidP="003E6B51">
      <w:pPr>
        <w:pStyle w:val="af1"/>
        <w:rPr>
          <w:sz w:val="24"/>
          <w:szCs w:val="24"/>
        </w:rPr>
      </w:pPr>
      <w:r w:rsidRPr="003E6B51">
        <w:rPr>
          <w:sz w:val="24"/>
          <w:szCs w:val="24"/>
        </w:rPr>
        <w:t xml:space="preserve">Исполнительная съемка магистральных и газораспределительных сетей и границ их охранных зон выполняется в единой государственной или местной системах координат и оформляется в установленном порядке. Организации–собственники газораспределительных сетей или эксплуатационные организации обязаны включать материалы исполнительной съемки в состав материалов по межеванию границ охранных </w:t>
      </w:r>
      <w:r w:rsidRPr="003E6B51">
        <w:rPr>
          <w:sz w:val="24"/>
          <w:szCs w:val="24"/>
        </w:rPr>
        <w:lastRenderedPageBreak/>
        <w:t>зон, которые передаются органам, осуществляющим ведение государственного земельного кадастра.</w:t>
      </w:r>
    </w:p>
    <w:p w14:paraId="0E3553C9" w14:textId="77777777" w:rsidR="009C28B3" w:rsidRPr="003E6B51" w:rsidRDefault="009C28B3" w:rsidP="003E6B51">
      <w:pPr>
        <w:pStyle w:val="af1"/>
        <w:rPr>
          <w:sz w:val="24"/>
          <w:szCs w:val="24"/>
        </w:rPr>
      </w:pPr>
      <w:r w:rsidRPr="003E6B51">
        <w:rPr>
          <w:sz w:val="24"/>
          <w:szCs w:val="24"/>
        </w:rPr>
        <w:t>На земельные участки, входящие в охранные зоны магистральных и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юридическим и физическим лицам, являющимся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проектирующим объекты жилищно-гражданского и производственного назначения, объекты инженерной, транспортной и социальной инфраструктуры, либо осуществляющим в границах указанных земельных участков любую хозяйственную деятельность:</w:t>
      </w:r>
    </w:p>
    <w:p w14:paraId="2EDC06D5" w14:textId="77777777" w:rsidR="009C28B3" w:rsidRPr="003E6B51" w:rsidRDefault="009C28B3" w:rsidP="003E6B51">
      <w:pPr>
        <w:pStyle w:val="af1"/>
        <w:rPr>
          <w:sz w:val="24"/>
          <w:szCs w:val="24"/>
        </w:rPr>
      </w:pPr>
      <w:r w:rsidRPr="003E6B51">
        <w:rPr>
          <w:sz w:val="24"/>
          <w:szCs w:val="24"/>
        </w:rPr>
        <w:t>а) строить объекты жилищно-гражданского и производственного назначения;</w:t>
      </w:r>
    </w:p>
    <w:p w14:paraId="49FEF7CA" w14:textId="77777777" w:rsidR="009C28B3" w:rsidRPr="003E6B51" w:rsidRDefault="009C28B3" w:rsidP="003E6B51">
      <w:pPr>
        <w:pStyle w:val="af1"/>
        <w:rPr>
          <w:sz w:val="24"/>
          <w:szCs w:val="24"/>
        </w:rPr>
      </w:pPr>
      <w:r w:rsidRPr="003E6B51">
        <w:rPr>
          <w:sz w:val="24"/>
          <w:szCs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5574D520" w14:textId="77777777" w:rsidR="009C28B3" w:rsidRPr="003E6B51" w:rsidRDefault="009C28B3" w:rsidP="003E6B51">
      <w:pPr>
        <w:pStyle w:val="af1"/>
        <w:rPr>
          <w:sz w:val="24"/>
          <w:szCs w:val="24"/>
        </w:rPr>
      </w:pPr>
      <w:r w:rsidRPr="003E6B51">
        <w:rPr>
          <w:sz w:val="24"/>
          <w:szCs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7E21172B" w14:textId="77777777" w:rsidR="009C28B3" w:rsidRPr="003E6B51" w:rsidRDefault="009C28B3" w:rsidP="003E6B51">
      <w:pPr>
        <w:pStyle w:val="af1"/>
        <w:rPr>
          <w:sz w:val="24"/>
          <w:szCs w:val="24"/>
        </w:rPr>
      </w:pPr>
      <w:r w:rsidRPr="003E6B51">
        <w:rPr>
          <w:sz w:val="24"/>
          <w:szCs w:val="24"/>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5682D810" w14:textId="77777777" w:rsidR="009C28B3" w:rsidRPr="003E6B51" w:rsidRDefault="009C28B3" w:rsidP="003E6B51">
      <w:pPr>
        <w:pStyle w:val="af1"/>
        <w:rPr>
          <w:sz w:val="24"/>
          <w:szCs w:val="24"/>
        </w:rPr>
      </w:pPr>
      <w:r w:rsidRPr="003E6B51">
        <w:rPr>
          <w:sz w:val="24"/>
          <w:szCs w:val="24"/>
        </w:rPr>
        <w:t>д) устраивать свалки и склады, разливать растворы кислот, солей, щелочей и других химически активных веществ;</w:t>
      </w:r>
    </w:p>
    <w:p w14:paraId="74A7B8FF" w14:textId="77777777" w:rsidR="009C28B3" w:rsidRPr="003E6B51" w:rsidRDefault="009C28B3" w:rsidP="003E6B51">
      <w:pPr>
        <w:pStyle w:val="af1"/>
        <w:rPr>
          <w:sz w:val="24"/>
          <w:szCs w:val="24"/>
        </w:rPr>
      </w:pPr>
      <w:r w:rsidRPr="003E6B51">
        <w:rPr>
          <w:sz w:val="24"/>
          <w:szCs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61711103" w14:textId="77777777" w:rsidR="009C28B3" w:rsidRPr="003E6B51" w:rsidRDefault="009C28B3" w:rsidP="003E6B51">
      <w:pPr>
        <w:pStyle w:val="af1"/>
        <w:rPr>
          <w:sz w:val="24"/>
          <w:szCs w:val="24"/>
        </w:rPr>
      </w:pPr>
      <w:r w:rsidRPr="003E6B51">
        <w:rPr>
          <w:sz w:val="24"/>
          <w:szCs w:val="24"/>
        </w:rPr>
        <w:t>ж) разводить огонь и размещать источники огня;</w:t>
      </w:r>
    </w:p>
    <w:p w14:paraId="49A67C07" w14:textId="77777777" w:rsidR="009C28B3" w:rsidRPr="003E6B51" w:rsidRDefault="009C28B3" w:rsidP="003E6B51">
      <w:pPr>
        <w:pStyle w:val="af1"/>
        <w:rPr>
          <w:sz w:val="24"/>
          <w:szCs w:val="24"/>
        </w:rPr>
      </w:pPr>
      <w:r w:rsidRPr="003E6B51">
        <w:rPr>
          <w:sz w:val="24"/>
          <w:szCs w:val="24"/>
        </w:rPr>
        <w:t>з) рыть погреба, копать и обрабатывать почву сельскохозяйственными и мелиоративными орудиями и механизмами на глубину более 0,3 метра;</w:t>
      </w:r>
    </w:p>
    <w:p w14:paraId="12F0ED84" w14:textId="77777777" w:rsidR="009C28B3" w:rsidRPr="003E6B51" w:rsidRDefault="009C28B3" w:rsidP="003E6B51">
      <w:pPr>
        <w:pStyle w:val="af1"/>
        <w:rPr>
          <w:sz w:val="24"/>
          <w:szCs w:val="24"/>
        </w:rPr>
      </w:pPr>
      <w:r w:rsidRPr="003E6B51">
        <w:rPr>
          <w:sz w:val="24"/>
          <w:szCs w:val="24"/>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3FD493AE" w14:textId="77777777" w:rsidR="009C28B3" w:rsidRPr="003E6B51" w:rsidRDefault="009C28B3" w:rsidP="003E6B51">
      <w:pPr>
        <w:pStyle w:val="af1"/>
        <w:rPr>
          <w:sz w:val="24"/>
          <w:szCs w:val="24"/>
        </w:rPr>
      </w:pPr>
      <w:r w:rsidRPr="003E6B51">
        <w:rPr>
          <w:sz w:val="24"/>
          <w:szCs w:val="24"/>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593252ED" w14:textId="77777777" w:rsidR="009C28B3" w:rsidRPr="003E6B51" w:rsidRDefault="009C28B3" w:rsidP="003E6B51">
      <w:pPr>
        <w:pStyle w:val="af1"/>
        <w:rPr>
          <w:sz w:val="24"/>
          <w:szCs w:val="24"/>
        </w:rPr>
      </w:pPr>
      <w:r w:rsidRPr="003E6B51">
        <w:rPr>
          <w:sz w:val="24"/>
          <w:szCs w:val="24"/>
        </w:rPr>
        <w:t>л) самовольно подключаться к газораспределительным сетям.</w:t>
      </w:r>
    </w:p>
    <w:p w14:paraId="7AA42A55" w14:textId="77777777" w:rsidR="009C28B3" w:rsidRPr="003E6B51" w:rsidRDefault="009C28B3" w:rsidP="003E6B51">
      <w:pPr>
        <w:pStyle w:val="af1"/>
        <w:rPr>
          <w:sz w:val="24"/>
          <w:szCs w:val="24"/>
        </w:rPr>
      </w:pPr>
      <w:r w:rsidRPr="003E6B51">
        <w:rPr>
          <w:sz w:val="24"/>
          <w:szCs w:val="24"/>
        </w:rPr>
        <w:lastRenderedPageBreak/>
        <w:t>Утверждение границ охранных зон магистральных и газораспределительных сетей и наложение ограничений (обременений) на входящие в них земельные участки производятся на основании материалов по межеванию границ охранной зоны органами исполнительной власти Республики Дагестан по согласованию с собственниками, владельцами или пользователями земельных участков – для проектируемых газораспределительных сетей и без согласования с указанными лицами – для существующих газораспределительных сетей.</w:t>
      </w:r>
    </w:p>
    <w:p w14:paraId="06F8EFBA" w14:textId="77777777" w:rsidR="009C28B3" w:rsidRPr="003E6B51" w:rsidRDefault="009C28B3" w:rsidP="003E6B51">
      <w:pPr>
        <w:pStyle w:val="af1"/>
        <w:rPr>
          <w:sz w:val="24"/>
          <w:szCs w:val="24"/>
        </w:rPr>
      </w:pPr>
      <w:r w:rsidRPr="003E6B51">
        <w:rPr>
          <w:sz w:val="24"/>
          <w:szCs w:val="24"/>
        </w:rPr>
        <w:t>При прохождении охранных зон магистральных и газораспределительных сетей по лесам и древесно-кустарниковой растительности эксплуатационные организации газораспределительных сетей обязаны за свой счет:</w:t>
      </w:r>
    </w:p>
    <w:p w14:paraId="171154F7" w14:textId="4196AC34" w:rsidR="009C28B3" w:rsidRPr="003E6B51" w:rsidRDefault="009C28B3" w:rsidP="003E6B51">
      <w:pPr>
        <w:pStyle w:val="a4"/>
        <w:rPr>
          <w:sz w:val="24"/>
          <w:szCs w:val="24"/>
        </w:rPr>
      </w:pPr>
      <w:r w:rsidRPr="003E6B51">
        <w:rPr>
          <w:sz w:val="24"/>
          <w:szCs w:val="24"/>
        </w:rPr>
        <w:t xml:space="preserve">содержать охранные зоны (просеки) газораспределительных сетей в </w:t>
      </w:r>
      <w:proofErr w:type="spellStart"/>
      <w:r w:rsidRPr="003E6B51">
        <w:rPr>
          <w:sz w:val="24"/>
          <w:szCs w:val="24"/>
        </w:rPr>
        <w:t>пожаробезопасном</w:t>
      </w:r>
      <w:proofErr w:type="spellEnd"/>
      <w:r w:rsidRPr="003E6B51">
        <w:rPr>
          <w:sz w:val="24"/>
          <w:szCs w:val="24"/>
        </w:rPr>
        <w:t xml:space="preserve"> состоянии;</w:t>
      </w:r>
    </w:p>
    <w:p w14:paraId="0EF54985" w14:textId="4F9EC478" w:rsidR="009C28B3" w:rsidRPr="003E6B51" w:rsidRDefault="009C28B3" w:rsidP="003E6B51">
      <w:pPr>
        <w:pStyle w:val="a4"/>
        <w:rPr>
          <w:sz w:val="24"/>
          <w:szCs w:val="24"/>
        </w:rPr>
      </w:pPr>
      <w:r w:rsidRPr="003E6B51">
        <w:rPr>
          <w:sz w:val="24"/>
          <w:szCs w:val="24"/>
        </w:rPr>
        <w:t>создавать минерализованные полосы по границам просек шириной не менее 1,4 метра;</w:t>
      </w:r>
    </w:p>
    <w:p w14:paraId="3D7F3A10" w14:textId="37847D44" w:rsidR="003E6B51" w:rsidRPr="003E6B51" w:rsidRDefault="009C28B3" w:rsidP="003E6B51">
      <w:pPr>
        <w:pStyle w:val="a4"/>
        <w:rPr>
          <w:sz w:val="24"/>
          <w:szCs w:val="24"/>
        </w:rPr>
      </w:pPr>
      <w:r w:rsidRPr="003E6B51">
        <w:rPr>
          <w:sz w:val="24"/>
          <w:szCs w:val="24"/>
        </w:rPr>
        <w:t>устраивать через каждые 5-7 километров переез</w:t>
      </w:r>
      <w:r w:rsidR="003E6B51" w:rsidRPr="003E6B51">
        <w:rPr>
          <w:sz w:val="24"/>
          <w:szCs w:val="24"/>
        </w:rPr>
        <w:t>ды для противопожарной техники.</w:t>
      </w:r>
    </w:p>
    <w:p w14:paraId="73123939" w14:textId="1D03FFF6" w:rsidR="009C28B3" w:rsidRPr="003E6B51" w:rsidRDefault="009C28B3" w:rsidP="003E6B51">
      <w:pPr>
        <w:pStyle w:val="af1"/>
        <w:rPr>
          <w:sz w:val="24"/>
          <w:szCs w:val="24"/>
        </w:rPr>
      </w:pPr>
      <w:r w:rsidRPr="003E6B51">
        <w:rPr>
          <w:sz w:val="24"/>
          <w:szCs w:val="24"/>
        </w:rPr>
        <w:t>Проведение работ в таких охранных зонах и за их пределами должно производиться в порядке, установленном лесным законодательством.</w:t>
      </w:r>
    </w:p>
    <w:p w14:paraId="1D2A2B9B" w14:textId="77777777" w:rsidR="009C28B3" w:rsidRPr="003E6B51" w:rsidRDefault="009C28B3" w:rsidP="003E6B51">
      <w:pPr>
        <w:pStyle w:val="af1"/>
        <w:rPr>
          <w:sz w:val="24"/>
          <w:szCs w:val="24"/>
        </w:rPr>
      </w:pPr>
      <w:r w:rsidRPr="003E6B51">
        <w:rPr>
          <w:sz w:val="24"/>
          <w:szCs w:val="24"/>
        </w:rPr>
        <w:t>Для обеспечения доступа в охранную зону газораспределительной сети эксплуатационная организация при необходимости заключает в установленном порядке с собственниками, владельцами или пользователями смежных земельных участков договоры временного пользования земельными участками или договоры установления сервитута.</w:t>
      </w:r>
    </w:p>
    <w:p w14:paraId="75D7A25C" w14:textId="77777777" w:rsidR="009C28B3" w:rsidRPr="003E6B51" w:rsidRDefault="009C28B3" w:rsidP="003E6B51">
      <w:pPr>
        <w:pStyle w:val="af1"/>
        <w:rPr>
          <w:sz w:val="24"/>
          <w:szCs w:val="24"/>
        </w:rPr>
      </w:pPr>
      <w:r w:rsidRPr="003E6B51">
        <w:rPr>
          <w:sz w:val="24"/>
          <w:szCs w:val="24"/>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«Правилами охраны газораспределительных сетей» и налагаемых на земельные участки в установленном порядке.</w:t>
      </w:r>
    </w:p>
    <w:p w14:paraId="224FC69C" w14:textId="07B99230" w:rsidR="00760E57" w:rsidRPr="00735CE7" w:rsidRDefault="007C4FFF" w:rsidP="00760E57">
      <w:pPr>
        <w:keepNext/>
        <w:keepLines/>
        <w:spacing w:before="120" w:after="120" w:line="360" w:lineRule="auto"/>
        <w:ind w:firstLine="709"/>
        <w:contextualSpacing/>
        <w:jc w:val="both"/>
        <w:rPr>
          <w:rFonts w:ascii="Times New Roman" w:hAnsi="Times New Roman" w:cs="Times New Roman"/>
          <w:b/>
          <w:iCs/>
          <w:sz w:val="24"/>
          <w:szCs w:val="24"/>
        </w:rPr>
      </w:pPr>
      <w:r w:rsidRPr="00735CE7">
        <w:rPr>
          <w:rFonts w:ascii="Times New Roman" w:hAnsi="Times New Roman" w:cs="Times New Roman"/>
          <w:b/>
          <w:iCs/>
          <w:sz w:val="24"/>
          <w:szCs w:val="24"/>
        </w:rPr>
        <w:t>Охранная зона объектов электроэнергетики (объектов электросетевого хозяйства и объектов по производству электрической энергии)</w:t>
      </w:r>
    </w:p>
    <w:p w14:paraId="094F9059" w14:textId="77777777" w:rsidR="00C603B9" w:rsidRPr="003E6B51" w:rsidRDefault="00C603B9" w:rsidP="003E6B51">
      <w:pPr>
        <w:pStyle w:val="af1"/>
        <w:rPr>
          <w:sz w:val="24"/>
          <w:szCs w:val="24"/>
        </w:rPr>
      </w:pPr>
      <w:r w:rsidRPr="003E6B51">
        <w:rPr>
          <w:sz w:val="24"/>
          <w:szCs w:val="24"/>
        </w:rPr>
        <w:t>Размеры охранных зон объектов электросетевого хозяйства приняты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(постановление Правительства РФ от 24.02.2009 № 160).</w:t>
      </w:r>
    </w:p>
    <w:p w14:paraId="4D6BCF9F" w14:textId="77777777" w:rsidR="00C603B9" w:rsidRPr="003E6B51" w:rsidRDefault="00C603B9" w:rsidP="003E6B51">
      <w:pPr>
        <w:pStyle w:val="af1"/>
        <w:rPr>
          <w:sz w:val="24"/>
          <w:szCs w:val="24"/>
        </w:rPr>
      </w:pPr>
      <w:r w:rsidRPr="003E6B51">
        <w:rPr>
          <w:sz w:val="24"/>
          <w:szCs w:val="24"/>
        </w:rPr>
        <w:t xml:space="preserve">В соответствии с Постановлением Правительства РФ от 24.02.2009 № 160 «О порядке установления охранных зон объектов </w:t>
      </w:r>
      <w:proofErr w:type="spellStart"/>
      <w:r w:rsidRPr="003E6B51">
        <w:rPr>
          <w:sz w:val="24"/>
          <w:szCs w:val="24"/>
        </w:rPr>
        <w:t>эелектросетевого</w:t>
      </w:r>
      <w:proofErr w:type="spellEnd"/>
      <w:r w:rsidRPr="003E6B51">
        <w:rPr>
          <w:sz w:val="24"/>
          <w:szCs w:val="24"/>
        </w:rPr>
        <w:t xml:space="preserve"> хозяйства и особых </w:t>
      </w:r>
      <w:r w:rsidRPr="003E6B51">
        <w:rPr>
          <w:sz w:val="24"/>
          <w:szCs w:val="24"/>
        </w:rPr>
        <w:lastRenderedPageBreak/>
        <w:t>условий использования участков, расположенных в границах таких зон» (утвердившим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3C08E493" w14:textId="77777777" w:rsidR="00C603B9" w:rsidRPr="003E6B51" w:rsidRDefault="00C603B9" w:rsidP="003E6B51">
      <w:pPr>
        <w:pStyle w:val="af1"/>
        <w:rPr>
          <w:sz w:val="24"/>
          <w:szCs w:val="24"/>
        </w:rPr>
      </w:pPr>
      <w:r w:rsidRPr="003E6B51">
        <w:rPr>
          <w:sz w:val="24"/>
          <w:szCs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3C359EC3" w14:textId="77777777" w:rsidR="00C603B9" w:rsidRPr="003E6B51" w:rsidRDefault="00C603B9" w:rsidP="003E6B51">
      <w:pPr>
        <w:pStyle w:val="af1"/>
        <w:rPr>
          <w:sz w:val="24"/>
          <w:szCs w:val="24"/>
        </w:rPr>
      </w:pPr>
      <w:r w:rsidRPr="003E6B51">
        <w:rPr>
          <w:sz w:val="24"/>
          <w:szCs w:val="24"/>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701883FE" w14:textId="77777777" w:rsidR="00C603B9" w:rsidRPr="003E6B51" w:rsidRDefault="00C603B9" w:rsidP="003E6B51">
      <w:pPr>
        <w:pStyle w:val="af1"/>
        <w:rPr>
          <w:sz w:val="24"/>
          <w:szCs w:val="24"/>
        </w:rPr>
      </w:pPr>
      <w:r w:rsidRPr="003E6B51">
        <w:rPr>
          <w:sz w:val="24"/>
          <w:szCs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778C895A" w14:textId="77777777" w:rsidR="00C603B9" w:rsidRPr="003E6B51" w:rsidRDefault="00C603B9" w:rsidP="003E6B51">
      <w:pPr>
        <w:pStyle w:val="af1"/>
        <w:rPr>
          <w:sz w:val="24"/>
          <w:szCs w:val="24"/>
        </w:rPr>
      </w:pPr>
      <w:r w:rsidRPr="003E6B51">
        <w:rPr>
          <w:sz w:val="24"/>
          <w:szCs w:val="24"/>
        </w:rPr>
        <w:t>г) размещать свалки;</w:t>
      </w:r>
    </w:p>
    <w:p w14:paraId="657E390E" w14:textId="77777777" w:rsidR="00C603B9" w:rsidRPr="003E6B51" w:rsidRDefault="00C603B9" w:rsidP="003E6B51">
      <w:pPr>
        <w:pStyle w:val="af1"/>
        <w:rPr>
          <w:sz w:val="24"/>
          <w:szCs w:val="24"/>
        </w:rPr>
      </w:pPr>
      <w:r w:rsidRPr="003E6B51">
        <w:rPr>
          <w:sz w:val="24"/>
          <w:szCs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365FB590" w14:textId="77777777" w:rsidR="00C603B9" w:rsidRPr="003E6B51" w:rsidRDefault="00C603B9" w:rsidP="003E6B51">
      <w:pPr>
        <w:pStyle w:val="af1"/>
        <w:rPr>
          <w:sz w:val="24"/>
          <w:szCs w:val="24"/>
        </w:rPr>
      </w:pPr>
      <w:r w:rsidRPr="003E6B51">
        <w:rPr>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14:paraId="10C5293C" w14:textId="77777777" w:rsidR="00C603B9" w:rsidRPr="003E6B51" w:rsidRDefault="00C603B9" w:rsidP="003E6B51">
      <w:pPr>
        <w:pStyle w:val="af1"/>
        <w:rPr>
          <w:sz w:val="24"/>
          <w:szCs w:val="24"/>
        </w:rPr>
      </w:pPr>
      <w:r w:rsidRPr="003E6B51">
        <w:rPr>
          <w:sz w:val="24"/>
          <w:szCs w:val="24"/>
        </w:rPr>
        <w:t>а) строительство, капитальный ремонт, реконструкция или снос зданий и сооружений;</w:t>
      </w:r>
    </w:p>
    <w:p w14:paraId="76CBA70E" w14:textId="77777777" w:rsidR="00C603B9" w:rsidRPr="003E6B51" w:rsidRDefault="00C603B9" w:rsidP="003E6B51">
      <w:pPr>
        <w:pStyle w:val="af1"/>
        <w:rPr>
          <w:sz w:val="24"/>
          <w:szCs w:val="24"/>
        </w:rPr>
      </w:pPr>
      <w:r w:rsidRPr="003E6B51">
        <w:rPr>
          <w:sz w:val="24"/>
          <w:szCs w:val="24"/>
        </w:rPr>
        <w:t>б) горные, взрывные, мелиоративные работы, в том числе связанные с временным затоплением земель;</w:t>
      </w:r>
    </w:p>
    <w:p w14:paraId="7DD4B021" w14:textId="77777777" w:rsidR="00C603B9" w:rsidRPr="003E6B51" w:rsidRDefault="00C603B9" w:rsidP="003E6B51">
      <w:pPr>
        <w:pStyle w:val="af1"/>
        <w:rPr>
          <w:sz w:val="24"/>
          <w:szCs w:val="24"/>
        </w:rPr>
      </w:pPr>
      <w:r w:rsidRPr="003E6B51">
        <w:rPr>
          <w:sz w:val="24"/>
          <w:szCs w:val="24"/>
        </w:rPr>
        <w:t>в) посадка и вырубка деревьев и кустарников;</w:t>
      </w:r>
    </w:p>
    <w:p w14:paraId="6375DF7E" w14:textId="77777777" w:rsidR="00C603B9" w:rsidRPr="003E6B51" w:rsidRDefault="00C603B9" w:rsidP="003E6B51">
      <w:pPr>
        <w:pStyle w:val="af1"/>
        <w:rPr>
          <w:sz w:val="24"/>
          <w:szCs w:val="24"/>
        </w:rPr>
      </w:pPr>
      <w:r w:rsidRPr="003E6B51">
        <w:rPr>
          <w:sz w:val="24"/>
          <w:szCs w:val="24"/>
        </w:rPr>
        <w:t xml:space="preserve">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w:t>
      </w:r>
      <w:r w:rsidRPr="003E6B51">
        <w:rPr>
          <w:sz w:val="24"/>
          <w:szCs w:val="24"/>
        </w:rPr>
        <w:lastRenderedPageBreak/>
        <w:t>водопоев, колка и заготовка льда (в охранных зонах подводных кабельных линий электропередачи);</w:t>
      </w:r>
    </w:p>
    <w:p w14:paraId="3C0BC834" w14:textId="77777777" w:rsidR="00C603B9" w:rsidRPr="003E6B51" w:rsidRDefault="00C603B9" w:rsidP="003E6B51">
      <w:pPr>
        <w:pStyle w:val="af1"/>
        <w:rPr>
          <w:sz w:val="24"/>
          <w:szCs w:val="24"/>
        </w:rPr>
      </w:pPr>
      <w:r w:rsidRPr="003E6B51">
        <w:rPr>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2B0C4E28" w14:textId="77777777" w:rsidR="00C603B9" w:rsidRPr="003E6B51" w:rsidRDefault="00C603B9" w:rsidP="003E6B51">
      <w:pPr>
        <w:pStyle w:val="af1"/>
        <w:rPr>
          <w:sz w:val="24"/>
          <w:szCs w:val="24"/>
        </w:rPr>
      </w:pPr>
      <w:r w:rsidRPr="003E6B51">
        <w:rPr>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121F1127" w14:textId="77777777" w:rsidR="00C603B9" w:rsidRPr="003E6B51" w:rsidRDefault="00C603B9" w:rsidP="003E6B51">
      <w:pPr>
        <w:pStyle w:val="af1"/>
        <w:rPr>
          <w:sz w:val="24"/>
          <w:szCs w:val="24"/>
        </w:rPr>
      </w:pPr>
      <w:r w:rsidRPr="003E6B51">
        <w:rPr>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4CE1B69F" w14:textId="77777777" w:rsidR="00C603B9" w:rsidRPr="003E6B51" w:rsidRDefault="00C603B9" w:rsidP="003E6B51">
      <w:pPr>
        <w:pStyle w:val="af1"/>
        <w:rPr>
          <w:sz w:val="24"/>
          <w:szCs w:val="24"/>
        </w:rPr>
      </w:pPr>
      <w:r w:rsidRPr="003E6B51">
        <w:rPr>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 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0A27C71C" w14:textId="77777777" w:rsidR="00C603B9" w:rsidRPr="003E6B51" w:rsidRDefault="00C603B9" w:rsidP="003E6B51">
      <w:pPr>
        <w:pStyle w:val="af1"/>
        <w:rPr>
          <w:sz w:val="24"/>
          <w:szCs w:val="24"/>
        </w:rPr>
      </w:pPr>
      <w:r w:rsidRPr="003E6B51">
        <w:rPr>
          <w:sz w:val="24"/>
          <w:szCs w:val="24"/>
        </w:rPr>
        <w:t>В охранных зонах, установленных для объектов электросетевого хозяйства напряжением до 1000 вольт, помимо перечисленных выше действий, без письменного решения о согласовании сетевых организаций запрещается размещать детские и спортивные площадки, стадионы, рынки, торговые точки, полевые станы, загоны для скота.</w:t>
      </w:r>
    </w:p>
    <w:p w14:paraId="330E2C61" w14:textId="77777777" w:rsidR="00C603B9" w:rsidRPr="003E6B51" w:rsidRDefault="00C603B9" w:rsidP="003E6B51">
      <w:pPr>
        <w:pStyle w:val="af1"/>
        <w:rPr>
          <w:sz w:val="24"/>
          <w:szCs w:val="24"/>
        </w:rPr>
      </w:pPr>
      <w:r w:rsidRPr="003E6B51">
        <w:rPr>
          <w:sz w:val="24"/>
          <w:szCs w:val="24"/>
        </w:rPr>
        <w:t>В пределах охранных зон электроэнергетических объектов согласно Постановления Правительства РФ от 18.11.2013 № 1033 запрещается осуществлять действия, которые могут нарушить безопасную работу объектов,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нанесение вреда окружающей среде и возникновение пожаров и чрезвычайных ситуаций, а именно:</w:t>
      </w:r>
    </w:p>
    <w:p w14:paraId="41C94959" w14:textId="77777777" w:rsidR="00C603B9" w:rsidRPr="003E6B51" w:rsidRDefault="00C603B9" w:rsidP="003E6B51">
      <w:pPr>
        <w:pStyle w:val="af1"/>
        <w:rPr>
          <w:sz w:val="24"/>
          <w:szCs w:val="24"/>
        </w:rPr>
      </w:pPr>
      <w:r w:rsidRPr="003E6B51">
        <w:rPr>
          <w:sz w:val="24"/>
          <w:szCs w:val="24"/>
        </w:rPr>
        <w:t>а) убирать, перемещать, засыпать и повреждать предупреждающие знаки;</w:t>
      </w:r>
    </w:p>
    <w:p w14:paraId="620FB971" w14:textId="77777777" w:rsidR="00C603B9" w:rsidRPr="003E6B51" w:rsidRDefault="00C603B9" w:rsidP="003E6B51">
      <w:pPr>
        <w:pStyle w:val="af1"/>
        <w:rPr>
          <w:sz w:val="24"/>
          <w:szCs w:val="24"/>
        </w:rPr>
      </w:pPr>
      <w:r w:rsidRPr="003E6B51">
        <w:rPr>
          <w:sz w:val="24"/>
          <w:szCs w:val="24"/>
        </w:rPr>
        <w:t>б) 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14:paraId="104A034A" w14:textId="77777777" w:rsidR="00C603B9" w:rsidRPr="003E6B51" w:rsidRDefault="00C603B9" w:rsidP="003E6B51">
      <w:pPr>
        <w:pStyle w:val="af1"/>
        <w:rPr>
          <w:sz w:val="24"/>
          <w:szCs w:val="24"/>
        </w:rPr>
      </w:pPr>
      <w:r w:rsidRPr="003E6B51">
        <w:rPr>
          <w:sz w:val="24"/>
          <w:szCs w:val="24"/>
        </w:rPr>
        <w:t>в) производить сброс и слив едких и коррозионных веществ, в том числе растворов кислот, щелочей и солей, а также горюче-смазочных материалов;</w:t>
      </w:r>
    </w:p>
    <w:p w14:paraId="026CDC31" w14:textId="77777777" w:rsidR="00C603B9" w:rsidRPr="003E6B51" w:rsidRDefault="00C603B9" w:rsidP="003E6B51">
      <w:pPr>
        <w:pStyle w:val="af1"/>
        <w:rPr>
          <w:sz w:val="24"/>
          <w:szCs w:val="24"/>
        </w:rPr>
      </w:pPr>
      <w:r w:rsidRPr="003E6B51">
        <w:rPr>
          <w:sz w:val="24"/>
          <w:szCs w:val="24"/>
        </w:rPr>
        <w:t>г) разводить огонь и размещать какие-либо открытые или закрытые источники огня;</w:t>
      </w:r>
    </w:p>
    <w:p w14:paraId="25480105" w14:textId="77777777" w:rsidR="00C603B9" w:rsidRPr="003E6B51" w:rsidRDefault="00C603B9" w:rsidP="003E6B51">
      <w:pPr>
        <w:pStyle w:val="af1"/>
        <w:rPr>
          <w:sz w:val="24"/>
          <w:szCs w:val="24"/>
        </w:rPr>
      </w:pPr>
      <w:r w:rsidRPr="003E6B51">
        <w:rPr>
          <w:sz w:val="24"/>
          <w:szCs w:val="24"/>
        </w:rPr>
        <w:lastRenderedPageBreak/>
        <w:t>д) 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14:paraId="565BDFA7" w14:textId="77777777" w:rsidR="00C603B9" w:rsidRPr="003E6B51" w:rsidRDefault="00C603B9" w:rsidP="003E6B51">
      <w:pPr>
        <w:pStyle w:val="af1"/>
        <w:rPr>
          <w:sz w:val="24"/>
          <w:szCs w:val="24"/>
        </w:rPr>
      </w:pPr>
      <w:r w:rsidRPr="003E6B51">
        <w:rPr>
          <w:sz w:val="24"/>
          <w:szCs w:val="24"/>
        </w:rPr>
        <w:t>е) производить работы ударными механизмами, сбрасывать тяжести массой свыше 5 тонн;</w:t>
      </w:r>
    </w:p>
    <w:p w14:paraId="1D9FFB69" w14:textId="77777777" w:rsidR="00C603B9" w:rsidRPr="003E6B51" w:rsidRDefault="00C603B9" w:rsidP="003E6B51">
      <w:pPr>
        <w:pStyle w:val="af1"/>
        <w:rPr>
          <w:sz w:val="24"/>
          <w:szCs w:val="24"/>
        </w:rPr>
      </w:pPr>
      <w:r w:rsidRPr="003E6B51">
        <w:rPr>
          <w:sz w:val="24"/>
          <w:szCs w:val="24"/>
        </w:rPr>
        <w:t>ж) складировать любые материалы, в том числе взрывоопасные, пожароопасные и горюче-смазочные.</w:t>
      </w:r>
    </w:p>
    <w:p w14:paraId="1D7CBAA5" w14:textId="77777777" w:rsidR="00C603B9" w:rsidRPr="003E6B51" w:rsidRDefault="00C603B9" w:rsidP="003E6B51">
      <w:pPr>
        <w:pStyle w:val="af1"/>
        <w:rPr>
          <w:sz w:val="24"/>
          <w:szCs w:val="24"/>
        </w:rPr>
      </w:pPr>
      <w:r w:rsidRPr="003E6B51">
        <w:rPr>
          <w:sz w:val="24"/>
          <w:szCs w:val="24"/>
        </w:rPr>
        <w:t>В пределах охранных зон без письменного согласования владельцев объектов юридическим и физическим лицам запрещается:</w:t>
      </w:r>
    </w:p>
    <w:p w14:paraId="55111B11" w14:textId="77777777" w:rsidR="00C603B9" w:rsidRPr="003E6B51" w:rsidRDefault="00C603B9" w:rsidP="003E6B51">
      <w:pPr>
        <w:pStyle w:val="af1"/>
        <w:rPr>
          <w:sz w:val="24"/>
          <w:szCs w:val="24"/>
        </w:rPr>
      </w:pPr>
      <w:r w:rsidRPr="003E6B51">
        <w:rPr>
          <w:sz w:val="24"/>
          <w:szCs w:val="24"/>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14:paraId="0C482DD3" w14:textId="77777777" w:rsidR="00C603B9" w:rsidRPr="003E6B51" w:rsidRDefault="00C603B9" w:rsidP="003E6B51">
      <w:pPr>
        <w:pStyle w:val="af1"/>
        <w:rPr>
          <w:sz w:val="24"/>
          <w:szCs w:val="24"/>
        </w:rPr>
      </w:pPr>
      <w:r w:rsidRPr="003E6B51">
        <w:rPr>
          <w:sz w:val="24"/>
          <w:szCs w:val="24"/>
        </w:rPr>
        <w:t>б) проводить любые мероприятия, связанные с пребыванием людей, не занятых выполнением работ, разрешенных в установленном порядке;</w:t>
      </w:r>
    </w:p>
    <w:p w14:paraId="5F542A77" w14:textId="4812B88A" w:rsidR="00C603B9" w:rsidRPr="003E6B51" w:rsidRDefault="00C603B9" w:rsidP="003E6B51">
      <w:pPr>
        <w:pStyle w:val="af1"/>
        <w:rPr>
          <w:sz w:val="24"/>
          <w:szCs w:val="24"/>
        </w:rPr>
      </w:pPr>
      <w:r w:rsidRPr="003E6B51">
        <w:rPr>
          <w:sz w:val="24"/>
          <w:szCs w:val="24"/>
        </w:rPr>
        <w:t>в) осуществлять горные, взрывные, мелиоративные работы, в том числе связанные с временным затоплением земель. Плановые (регламентные) работы по техническому обслуживанию объектов производятся с предварительным письменным уведомлением собственников (землепользователей, землевладельцев, арендаторов) земельных участков не позднее, чем за 7 рабочих дней до дня начала проведения соответствующих работ. В уведомлении указываются продолжительность работ и их содержание. Работы по предотвращению или ликвидации аварий и их последствий на объектах могут проводиться без предварительного уведомления собственников (землепользователей, землевладельцев, арендаторов) земельных участков.</w:t>
      </w:r>
    </w:p>
    <w:p w14:paraId="71B22471" w14:textId="61C75344" w:rsidR="00C603B9" w:rsidRPr="00735CE7" w:rsidRDefault="00C603B9" w:rsidP="003A49B1">
      <w:pPr>
        <w:pStyle w:val="affe"/>
      </w:pPr>
      <w:r w:rsidRPr="003A49B1">
        <w:rPr>
          <w:sz w:val="24"/>
          <w:szCs w:val="24"/>
        </w:rPr>
        <w:t>Охранная зона особо охраняемых природных</w:t>
      </w:r>
      <w:r w:rsidRPr="00735CE7">
        <w:t xml:space="preserve"> территорий</w:t>
      </w:r>
    </w:p>
    <w:p w14:paraId="555CA1A0" w14:textId="77777777" w:rsidR="00C603B9" w:rsidRPr="003A49B1" w:rsidRDefault="00C603B9" w:rsidP="003A49B1">
      <w:pPr>
        <w:pStyle w:val="af1"/>
        <w:rPr>
          <w:sz w:val="24"/>
          <w:szCs w:val="24"/>
        </w:rPr>
      </w:pPr>
      <w:r w:rsidRPr="003A49B1">
        <w:rPr>
          <w:sz w:val="24"/>
          <w:szCs w:val="24"/>
        </w:rPr>
        <w:t>Охранные зоны ООПТ устанавливаются на основании постановления Правительства РФ от 19.02.2015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p w14:paraId="5DB148DF" w14:textId="77777777" w:rsidR="00C603B9" w:rsidRPr="003A49B1" w:rsidRDefault="00C603B9" w:rsidP="003A49B1">
      <w:pPr>
        <w:pStyle w:val="af1"/>
        <w:rPr>
          <w:sz w:val="24"/>
          <w:szCs w:val="24"/>
        </w:rPr>
      </w:pPr>
      <w:r w:rsidRPr="003A49B1">
        <w:rPr>
          <w:sz w:val="24"/>
          <w:szCs w:val="24"/>
        </w:rPr>
        <w:t>Охранные зоны создаются 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Земельные участки, которые включены в границы охранной зоны, у собственников, землепользователей, землевладельцев и арендаторов не изымаются и используются ими с соблюдением установленного для таких земельных участков особого правового режима.</w:t>
      </w:r>
    </w:p>
    <w:p w14:paraId="11856091" w14:textId="113E6B84" w:rsidR="00C603B9" w:rsidRPr="003A49B1" w:rsidRDefault="00C603B9" w:rsidP="003A49B1">
      <w:pPr>
        <w:pStyle w:val="af1"/>
        <w:rPr>
          <w:sz w:val="24"/>
          <w:szCs w:val="24"/>
        </w:rPr>
      </w:pPr>
      <w:r w:rsidRPr="003A49B1">
        <w:rPr>
          <w:sz w:val="24"/>
          <w:szCs w:val="24"/>
        </w:rPr>
        <w:lastRenderedPageBreak/>
        <w:t>В границах охранной зоны запрещается деятельность, оказывающая негативное (вредное) воздействие на природные комплексы государственного природного заповедника; хозяйственная деятельность осуществляется с соблюдением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утвержденных в соответствии со статьей 28 Федерального закона «О животном мире».</w:t>
      </w:r>
    </w:p>
    <w:p w14:paraId="7CD91301" w14:textId="77777777" w:rsidR="0015571B" w:rsidRPr="003A49B1" w:rsidRDefault="0015571B" w:rsidP="003A49B1">
      <w:pPr>
        <w:pStyle w:val="affe"/>
        <w:rPr>
          <w:sz w:val="24"/>
          <w:szCs w:val="24"/>
        </w:rPr>
      </w:pPr>
      <w:proofErr w:type="spellStart"/>
      <w:r w:rsidRPr="003A49B1">
        <w:rPr>
          <w:sz w:val="24"/>
          <w:szCs w:val="24"/>
        </w:rPr>
        <w:t>Водоохранные</w:t>
      </w:r>
      <w:proofErr w:type="spellEnd"/>
      <w:r w:rsidRPr="003A49B1">
        <w:rPr>
          <w:sz w:val="24"/>
          <w:szCs w:val="24"/>
        </w:rPr>
        <w:t xml:space="preserve"> зоны, прибрежные защитные полосы</w:t>
      </w:r>
    </w:p>
    <w:p w14:paraId="5739966D" w14:textId="77777777" w:rsidR="000D0709" w:rsidRPr="003A49B1" w:rsidRDefault="000D0709" w:rsidP="003A49B1">
      <w:pPr>
        <w:pStyle w:val="af1"/>
        <w:rPr>
          <w:sz w:val="24"/>
          <w:szCs w:val="24"/>
        </w:rPr>
      </w:pPr>
      <w:r w:rsidRPr="003A49B1">
        <w:rPr>
          <w:sz w:val="24"/>
          <w:szCs w:val="24"/>
        </w:rPr>
        <w:t>Минимальная ширина водоохранных зон устанавливается для участков рек протяженностью от их истока:</w:t>
      </w:r>
    </w:p>
    <w:p w14:paraId="574CB6BA" w14:textId="7BA50E8E" w:rsidR="000D0709" w:rsidRPr="00735CE7" w:rsidRDefault="000D0709" w:rsidP="00F96EA5">
      <w:pPr>
        <w:pStyle w:val="a4"/>
        <w:rPr>
          <w:sz w:val="24"/>
          <w:szCs w:val="24"/>
        </w:rPr>
      </w:pPr>
      <w:r w:rsidRPr="00735CE7">
        <w:rPr>
          <w:sz w:val="24"/>
          <w:szCs w:val="24"/>
        </w:rPr>
        <w:t>до десяти километров - в размере пятидесяти метров;</w:t>
      </w:r>
    </w:p>
    <w:p w14:paraId="350AE353" w14:textId="2F282D6D" w:rsidR="000D0709" w:rsidRPr="00735CE7" w:rsidRDefault="000D0709" w:rsidP="00F96EA5">
      <w:pPr>
        <w:pStyle w:val="a4"/>
        <w:rPr>
          <w:sz w:val="24"/>
          <w:szCs w:val="24"/>
        </w:rPr>
      </w:pPr>
      <w:r w:rsidRPr="00735CE7">
        <w:rPr>
          <w:sz w:val="24"/>
          <w:szCs w:val="24"/>
        </w:rPr>
        <w:t>от десяти до пятидесяти километров - в размере ста метров;</w:t>
      </w:r>
    </w:p>
    <w:p w14:paraId="7DBFB440" w14:textId="07967A7E" w:rsidR="000D0709" w:rsidRPr="00735CE7" w:rsidRDefault="000D0709" w:rsidP="00F96EA5">
      <w:pPr>
        <w:pStyle w:val="a4"/>
        <w:rPr>
          <w:sz w:val="24"/>
          <w:szCs w:val="24"/>
        </w:rPr>
      </w:pPr>
      <w:r w:rsidRPr="00735CE7">
        <w:rPr>
          <w:sz w:val="24"/>
          <w:szCs w:val="24"/>
        </w:rPr>
        <w:t>от пятидесяти километров и более - в размере двухсот метров.</w:t>
      </w:r>
    </w:p>
    <w:p w14:paraId="3E72F7EE" w14:textId="77777777" w:rsidR="000D0709" w:rsidRPr="003A49B1" w:rsidRDefault="000D0709" w:rsidP="003A49B1">
      <w:pPr>
        <w:pStyle w:val="af1"/>
        <w:rPr>
          <w:sz w:val="24"/>
          <w:szCs w:val="24"/>
        </w:rPr>
      </w:pPr>
      <w:r w:rsidRPr="003A49B1">
        <w:rPr>
          <w:sz w:val="24"/>
          <w:szCs w:val="24"/>
        </w:rPr>
        <w:t xml:space="preserve">Для реки, ручья протяженностью менее десяти километров от истока до устья </w:t>
      </w:r>
      <w:proofErr w:type="spellStart"/>
      <w:r w:rsidRPr="003A49B1">
        <w:rPr>
          <w:sz w:val="24"/>
          <w:szCs w:val="24"/>
        </w:rPr>
        <w:t>водоохранная</w:t>
      </w:r>
      <w:proofErr w:type="spellEnd"/>
      <w:r w:rsidRPr="003A49B1">
        <w:rPr>
          <w:sz w:val="24"/>
          <w:szCs w:val="24"/>
        </w:rPr>
        <w:t xml:space="preserve"> зона совпадает с прибрежной защитной полосой. Радиус водоохранной зоны для истоков реки, ручья устанавливается в размере пятидесяти метров.</w:t>
      </w:r>
    </w:p>
    <w:p w14:paraId="5B9E48E4" w14:textId="429FD04C" w:rsidR="000D0709" w:rsidRPr="003A49B1" w:rsidRDefault="000D0709" w:rsidP="003A49B1">
      <w:pPr>
        <w:pStyle w:val="af1"/>
        <w:rPr>
          <w:sz w:val="24"/>
          <w:szCs w:val="24"/>
        </w:rPr>
      </w:pPr>
      <w:r w:rsidRPr="003A49B1">
        <w:rPr>
          <w:sz w:val="24"/>
          <w:szCs w:val="24"/>
        </w:rPr>
        <w:t>Режим водоохранных зон регулируется Федеральный закон Водный кодекс РФ №74-ФЗ (ред. от 29.07.</w:t>
      </w:r>
      <w:r w:rsidR="003A49B1">
        <w:rPr>
          <w:sz w:val="24"/>
          <w:szCs w:val="24"/>
        </w:rPr>
        <w:t>2017) (Ст.65, п.1, п.15-16.1)</w:t>
      </w:r>
      <w:r w:rsidRPr="003A49B1">
        <w:rPr>
          <w:sz w:val="24"/>
          <w:szCs w:val="24"/>
        </w:rPr>
        <w:t>.</w:t>
      </w:r>
    </w:p>
    <w:p w14:paraId="7B16DA88" w14:textId="057A4855" w:rsidR="000D0709" w:rsidRPr="003A49B1" w:rsidRDefault="000D0709" w:rsidP="003A49B1">
      <w:pPr>
        <w:pStyle w:val="af1"/>
        <w:rPr>
          <w:sz w:val="24"/>
          <w:szCs w:val="24"/>
        </w:rPr>
      </w:pPr>
      <w:r w:rsidRPr="003A49B1">
        <w:rPr>
          <w:sz w:val="24"/>
          <w:szCs w:val="24"/>
        </w:rPr>
        <w:t xml:space="preserve">Для водных объектов </w:t>
      </w:r>
      <w:proofErr w:type="spellStart"/>
      <w:r w:rsidRPr="003A49B1">
        <w:rPr>
          <w:sz w:val="24"/>
          <w:szCs w:val="24"/>
        </w:rPr>
        <w:t>рыбохозяйственного</w:t>
      </w:r>
      <w:proofErr w:type="spellEnd"/>
      <w:r w:rsidRPr="003A49B1">
        <w:rPr>
          <w:sz w:val="24"/>
          <w:szCs w:val="24"/>
        </w:rPr>
        <w:t xml:space="preserve"> значения Республики Дагестан рыбоохранные зоны </w:t>
      </w:r>
      <w:proofErr w:type="spellStart"/>
      <w:r w:rsidRPr="003A49B1">
        <w:rPr>
          <w:sz w:val="24"/>
          <w:szCs w:val="24"/>
        </w:rPr>
        <w:t>Росрыболовством</w:t>
      </w:r>
      <w:proofErr w:type="spellEnd"/>
      <w:r w:rsidRPr="003A49B1">
        <w:rPr>
          <w:sz w:val="24"/>
          <w:szCs w:val="24"/>
        </w:rPr>
        <w:t xml:space="preserve"> не установлены.  </w:t>
      </w:r>
    </w:p>
    <w:p w14:paraId="3BC4DF71" w14:textId="36CA97E1" w:rsidR="000D0709" w:rsidRPr="003A49B1" w:rsidRDefault="000D0709" w:rsidP="003A49B1">
      <w:pPr>
        <w:pStyle w:val="af1"/>
        <w:rPr>
          <w:sz w:val="24"/>
          <w:szCs w:val="24"/>
        </w:rPr>
      </w:pPr>
      <w:r w:rsidRPr="003A49B1">
        <w:rPr>
          <w:sz w:val="24"/>
          <w:szCs w:val="24"/>
        </w:rPr>
        <w:t>Для горных рек ширина прибрежных защитных полос определяется в каждом конкретном случае. В городах и других поселениях при наличии ливневой канализации и набережной допускается совмещать границу прибрежных защитных полос с парапетом набережной.</w:t>
      </w:r>
    </w:p>
    <w:p w14:paraId="5F632E74" w14:textId="77777777" w:rsidR="00172DE9" w:rsidRPr="00735CE7" w:rsidRDefault="00172DE9" w:rsidP="004A43CE">
      <w:pPr>
        <w:pStyle w:val="11110"/>
        <w:numPr>
          <w:ilvl w:val="7"/>
          <w:numId w:val="7"/>
        </w:numPr>
        <w:rPr>
          <w:sz w:val="24"/>
          <w:szCs w:val="24"/>
        </w:rPr>
      </w:pPr>
      <w:r w:rsidRPr="00735CE7">
        <w:rPr>
          <w:sz w:val="24"/>
          <w:szCs w:val="24"/>
        </w:rPr>
        <w:t>Регламент хозяйственной деятельности в прибрежных защитных и водоохранных зонах</w:t>
      </w:r>
    </w:p>
    <w:tbl>
      <w:tblPr>
        <w:tblW w:w="47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3681"/>
        <w:gridCol w:w="3299"/>
      </w:tblGrid>
      <w:tr w:rsidR="00172DE9" w:rsidRPr="00735CE7" w14:paraId="63F43729" w14:textId="77777777" w:rsidTr="00C12DA1">
        <w:trPr>
          <w:tblHeader/>
        </w:trPr>
        <w:tc>
          <w:tcPr>
            <w:tcW w:w="1107" w:type="pct"/>
          </w:tcPr>
          <w:p w14:paraId="7AFA0755" w14:textId="77777777" w:rsidR="00172DE9" w:rsidRPr="00735CE7" w:rsidRDefault="00172DE9" w:rsidP="00C12DA1">
            <w:pPr>
              <w:pStyle w:val="11d"/>
              <w:rPr>
                <w:b/>
                <w:sz w:val="24"/>
                <w:szCs w:val="24"/>
              </w:rPr>
            </w:pPr>
            <w:r w:rsidRPr="00735CE7">
              <w:rPr>
                <w:b/>
                <w:sz w:val="24"/>
                <w:szCs w:val="24"/>
              </w:rPr>
              <w:t>Зона</w:t>
            </w:r>
          </w:p>
        </w:tc>
        <w:tc>
          <w:tcPr>
            <w:tcW w:w="2053" w:type="pct"/>
          </w:tcPr>
          <w:p w14:paraId="64F836FF" w14:textId="77777777" w:rsidR="00172DE9" w:rsidRPr="00735CE7" w:rsidRDefault="00172DE9" w:rsidP="00C12DA1">
            <w:pPr>
              <w:pStyle w:val="11d"/>
              <w:rPr>
                <w:b/>
                <w:sz w:val="24"/>
                <w:szCs w:val="24"/>
              </w:rPr>
            </w:pPr>
            <w:r w:rsidRPr="00735CE7">
              <w:rPr>
                <w:b/>
                <w:sz w:val="24"/>
                <w:szCs w:val="24"/>
              </w:rPr>
              <w:t>Запрещается</w:t>
            </w:r>
          </w:p>
        </w:tc>
        <w:tc>
          <w:tcPr>
            <w:tcW w:w="1840" w:type="pct"/>
          </w:tcPr>
          <w:p w14:paraId="2162BCDD" w14:textId="77777777" w:rsidR="00172DE9" w:rsidRPr="00735CE7" w:rsidRDefault="00172DE9" w:rsidP="00C12DA1">
            <w:pPr>
              <w:pStyle w:val="11d"/>
              <w:rPr>
                <w:b/>
                <w:sz w:val="24"/>
                <w:szCs w:val="24"/>
              </w:rPr>
            </w:pPr>
            <w:r w:rsidRPr="00735CE7">
              <w:rPr>
                <w:b/>
                <w:sz w:val="24"/>
                <w:szCs w:val="24"/>
              </w:rPr>
              <w:t>Допускается</w:t>
            </w:r>
          </w:p>
        </w:tc>
      </w:tr>
      <w:tr w:rsidR="00D218E5" w:rsidRPr="00735CE7" w14:paraId="6467C855" w14:textId="77777777" w:rsidTr="00C12DA1">
        <w:tc>
          <w:tcPr>
            <w:tcW w:w="1107" w:type="pct"/>
          </w:tcPr>
          <w:p w14:paraId="2AF507AC" w14:textId="4B8FC936" w:rsidR="00D218E5" w:rsidRPr="00735CE7" w:rsidRDefault="00D218E5" w:rsidP="00D218E5">
            <w:pPr>
              <w:pStyle w:val="11d"/>
              <w:jc w:val="left"/>
              <w:rPr>
                <w:sz w:val="24"/>
                <w:szCs w:val="24"/>
              </w:rPr>
            </w:pPr>
            <w:r w:rsidRPr="00116833">
              <w:rPr>
                <w:sz w:val="24"/>
                <w:szCs w:val="24"/>
              </w:rPr>
              <w:t>Водоохранная зона</w:t>
            </w:r>
          </w:p>
        </w:tc>
        <w:tc>
          <w:tcPr>
            <w:tcW w:w="2053" w:type="pct"/>
          </w:tcPr>
          <w:p w14:paraId="7DBE8FB6" w14:textId="77777777" w:rsidR="00D218E5" w:rsidRPr="00CE79BB" w:rsidRDefault="00D218E5" w:rsidP="00D218E5">
            <w:pPr>
              <w:pStyle w:val="ab"/>
              <w:numPr>
                <w:ilvl w:val="0"/>
                <w:numId w:val="28"/>
              </w:numPr>
              <w:tabs>
                <w:tab w:val="center" w:pos="142"/>
              </w:tabs>
              <w:spacing w:line="276" w:lineRule="auto"/>
              <w:ind w:left="-39" w:firstLine="0"/>
              <w:jc w:val="left"/>
              <w:rPr>
                <w:rFonts w:eastAsia="Times New Roman"/>
                <w:sz w:val="24"/>
                <w:szCs w:val="24"/>
                <w:lang w:eastAsia="ru-RU"/>
              </w:rPr>
            </w:pPr>
            <w:r w:rsidRPr="00CE79BB">
              <w:rPr>
                <w:rFonts w:eastAsia="Times New Roman"/>
                <w:sz w:val="24"/>
                <w:szCs w:val="24"/>
                <w:lang w:eastAsia="ru-RU"/>
              </w:rPr>
              <w:t>использование сточных вод в целях повышения почвенного плодородия;</w:t>
            </w:r>
          </w:p>
          <w:p w14:paraId="129C27A4" w14:textId="77777777" w:rsidR="00D218E5" w:rsidRPr="00CE79BB" w:rsidRDefault="00D218E5" w:rsidP="00D218E5">
            <w:pPr>
              <w:pStyle w:val="ab"/>
              <w:numPr>
                <w:ilvl w:val="0"/>
                <w:numId w:val="28"/>
              </w:numPr>
              <w:tabs>
                <w:tab w:val="center" w:pos="142"/>
              </w:tabs>
              <w:spacing w:line="276" w:lineRule="auto"/>
              <w:ind w:left="-39" w:firstLine="0"/>
              <w:jc w:val="left"/>
              <w:rPr>
                <w:rFonts w:eastAsia="Times New Roman"/>
                <w:sz w:val="24"/>
                <w:szCs w:val="24"/>
                <w:lang w:eastAsia="ru-RU"/>
              </w:rPr>
            </w:pPr>
            <w:r w:rsidRPr="00CE79BB">
              <w:rPr>
                <w:rFonts w:eastAsia="Times New Roman"/>
                <w:sz w:val="24"/>
                <w:szCs w:val="24"/>
                <w:lang w:eastAsia="ru-RU"/>
              </w:rPr>
              <w:t xml:space="preserve">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w:t>
            </w:r>
            <w:r w:rsidRPr="00CE79BB">
              <w:rPr>
                <w:rFonts w:eastAsia="Times New Roman"/>
                <w:sz w:val="24"/>
                <w:szCs w:val="24"/>
                <w:lang w:eastAsia="ru-RU"/>
              </w:rPr>
              <w:lastRenderedPageBreak/>
              <w:t xml:space="preserve">захоронения радиоактивных отходов, а также загрязнение территории загрязняющими веществами, предельно </w:t>
            </w:r>
            <w:proofErr w:type="gramStart"/>
            <w:r w:rsidRPr="00CE79BB">
              <w:rPr>
                <w:rFonts w:eastAsia="Times New Roman"/>
                <w:sz w:val="24"/>
                <w:szCs w:val="24"/>
                <w:lang w:eastAsia="ru-RU"/>
              </w:rPr>
              <w:t>допустимые концентрации которых в водах водных объектов</w:t>
            </w:r>
            <w:proofErr w:type="gramEnd"/>
            <w:r w:rsidRPr="00CE79BB">
              <w:rPr>
                <w:rFonts w:eastAsia="Times New Roman"/>
                <w:sz w:val="24"/>
                <w:szCs w:val="24"/>
                <w:lang w:eastAsia="ru-RU"/>
              </w:rPr>
              <w:t xml:space="preserve"> </w:t>
            </w:r>
            <w:proofErr w:type="spellStart"/>
            <w:r w:rsidRPr="00CE79BB">
              <w:rPr>
                <w:rFonts w:eastAsia="Times New Roman"/>
                <w:sz w:val="24"/>
                <w:szCs w:val="24"/>
                <w:lang w:eastAsia="ru-RU"/>
              </w:rPr>
              <w:t>рыбохозяйственного</w:t>
            </w:r>
            <w:proofErr w:type="spellEnd"/>
            <w:r w:rsidRPr="00CE79BB">
              <w:rPr>
                <w:rFonts w:eastAsia="Times New Roman"/>
                <w:sz w:val="24"/>
                <w:szCs w:val="24"/>
                <w:lang w:eastAsia="ru-RU"/>
              </w:rPr>
              <w:t xml:space="preserve"> значения не установлены;</w:t>
            </w:r>
          </w:p>
          <w:p w14:paraId="0BA96F0F" w14:textId="77777777" w:rsidR="00D218E5" w:rsidRPr="00CE79BB" w:rsidRDefault="00D218E5" w:rsidP="00D218E5">
            <w:pPr>
              <w:pStyle w:val="ab"/>
              <w:numPr>
                <w:ilvl w:val="0"/>
                <w:numId w:val="28"/>
              </w:numPr>
              <w:tabs>
                <w:tab w:val="center" w:pos="142"/>
              </w:tabs>
              <w:spacing w:line="276" w:lineRule="auto"/>
              <w:ind w:left="-39" w:firstLine="0"/>
              <w:jc w:val="left"/>
              <w:rPr>
                <w:rFonts w:eastAsia="Times New Roman"/>
                <w:sz w:val="24"/>
                <w:szCs w:val="24"/>
                <w:lang w:eastAsia="ru-RU"/>
              </w:rPr>
            </w:pPr>
            <w:r w:rsidRPr="00CE79BB">
              <w:rPr>
                <w:rFonts w:eastAsia="Times New Roman"/>
                <w:sz w:val="24"/>
                <w:szCs w:val="24"/>
                <w:lang w:eastAsia="ru-RU"/>
              </w:rPr>
              <w:t>осуществление авиационных мер по борьбе с вредными организмами;</w:t>
            </w:r>
          </w:p>
          <w:p w14:paraId="7E1659ED" w14:textId="77777777" w:rsidR="00D218E5" w:rsidRPr="00CE79BB" w:rsidRDefault="00D218E5" w:rsidP="00D218E5">
            <w:pPr>
              <w:pStyle w:val="ab"/>
              <w:numPr>
                <w:ilvl w:val="0"/>
                <w:numId w:val="28"/>
              </w:numPr>
              <w:tabs>
                <w:tab w:val="center" w:pos="142"/>
              </w:tabs>
              <w:spacing w:line="276" w:lineRule="auto"/>
              <w:ind w:left="-39" w:firstLine="0"/>
              <w:jc w:val="left"/>
              <w:rPr>
                <w:rFonts w:eastAsia="Times New Roman"/>
                <w:sz w:val="24"/>
                <w:szCs w:val="24"/>
                <w:lang w:eastAsia="ru-RU"/>
              </w:rPr>
            </w:pPr>
            <w:r w:rsidRPr="00CE79BB">
              <w:rPr>
                <w:rFonts w:eastAsia="Times New Roman"/>
                <w:sz w:val="24"/>
                <w:szCs w:val="24"/>
                <w:lang w:eastAsia="ru-RU"/>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3A84E43D" w14:textId="77777777" w:rsidR="00D218E5" w:rsidRPr="00CE79BB" w:rsidRDefault="00D218E5" w:rsidP="00D218E5">
            <w:pPr>
              <w:pStyle w:val="ab"/>
              <w:numPr>
                <w:ilvl w:val="0"/>
                <w:numId w:val="28"/>
              </w:numPr>
              <w:tabs>
                <w:tab w:val="center" w:pos="142"/>
              </w:tabs>
              <w:spacing w:line="276" w:lineRule="auto"/>
              <w:ind w:left="-39" w:firstLine="0"/>
              <w:jc w:val="left"/>
              <w:rPr>
                <w:rFonts w:eastAsia="Times New Roman"/>
                <w:sz w:val="24"/>
                <w:szCs w:val="24"/>
                <w:lang w:eastAsia="ru-RU"/>
              </w:rPr>
            </w:pPr>
            <w:r w:rsidRPr="00CE79BB">
              <w:rPr>
                <w:rFonts w:eastAsia="Times New Roman"/>
                <w:sz w:val="24"/>
                <w:szCs w:val="24"/>
                <w:lang w:eastAsia="ru-RU"/>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1734DDD7" w14:textId="77777777" w:rsidR="00D218E5" w:rsidRPr="00CE79BB" w:rsidRDefault="00D218E5" w:rsidP="00D218E5">
            <w:pPr>
              <w:pStyle w:val="ab"/>
              <w:numPr>
                <w:ilvl w:val="0"/>
                <w:numId w:val="28"/>
              </w:numPr>
              <w:tabs>
                <w:tab w:val="center" w:pos="142"/>
              </w:tabs>
              <w:spacing w:line="276" w:lineRule="auto"/>
              <w:ind w:left="-39" w:firstLine="0"/>
              <w:jc w:val="left"/>
              <w:rPr>
                <w:rFonts w:eastAsia="Times New Roman"/>
                <w:sz w:val="24"/>
                <w:szCs w:val="24"/>
                <w:lang w:eastAsia="ru-RU"/>
              </w:rPr>
            </w:pPr>
            <w:r w:rsidRPr="00CE79BB">
              <w:rPr>
                <w:rFonts w:eastAsia="Times New Roman"/>
                <w:sz w:val="24"/>
                <w:szCs w:val="24"/>
                <w:lang w:eastAsia="ru-RU"/>
              </w:rPr>
              <w:t xml:space="preserve">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w:t>
            </w:r>
            <w:r w:rsidRPr="00CE79BB">
              <w:rPr>
                <w:rFonts w:eastAsia="Times New Roman"/>
                <w:sz w:val="24"/>
                <w:szCs w:val="24"/>
                <w:lang w:eastAsia="ru-RU"/>
              </w:rPr>
              <w:lastRenderedPageBreak/>
              <w:t>защитных полос), применение пестицидов и агрохимикатов;</w:t>
            </w:r>
          </w:p>
          <w:p w14:paraId="622F473D" w14:textId="77777777" w:rsidR="00D218E5" w:rsidRPr="00CE79BB" w:rsidRDefault="00D218E5" w:rsidP="00D218E5">
            <w:pPr>
              <w:pStyle w:val="ab"/>
              <w:numPr>
                <w:ilvl w:val="0"/>
                <w:numId w:val="28"/>
              </w:numPr>
              <w:tabs>
                <w:tab w:val="center" w:pos="142"/>
              </w:tabs>
              <w:spacing w:line="276" w:lineRule="auto"/>
              <w:ind w:left="-39" w:firstLine="0"/>
              <w:jc w:val="left"/>
              <w:rPr>
                <w:rFonts w:eastAsia="Times New Roman"/>
                <w:sz w:val="24"/>
                <w:szCs w:val="24"/>
                <w:lang w:eastAsia="ru-RU"/>
              </w:rPr>
            </w:pPr>
            <w:r w:rsidRPr="00CE79BB">
              <w:rPr>
                <w:rFonts w:eastAsia="Times New Roman"/>
                <w:sz w:val="24"/>
                <w:szCs w:val="24"/>
                <w:lang w:eastAsia="ru-RU"/>
              </w:rPr>
              <w:t>сброс сточных, в том числе дренажных, вод;</w:t>
            </w:r>
          </w:p>
          <w:p w14:paraId="4ACCC999" w14:textId="77777777" w:rsidR="00D218E5" w:rsidRPr="00CE79BB" w:rsidRDefault="00D218E5" w:rsidP="00D218E5">
            <w:pPr>
              <w:pStyle w:val="ab"/>
              <w:numPr>
                <w:ilvl w:val="0"/>
                <w:numId w:val="28"/>
              </w:numPr>
              <w:tabs>
                <w:tab w:val="center" w:pos="142"/>
              </w:tabs>
              <w:spacing w:line="276" w:lineRule="auto"/>
              <w:ind w:left="-39" w:firstLine="0"/>
              <w:jc w:val="left"/>
              <w:rPr>
                <w:rFonts w:eastAsia="Times New Roman"/>
                <w:sz w:val="24"/>
                <w:szCs w:val="24"/>
                <w:lang w:eastAsia="ru-RU"/>
              </w:rPr>
            </w:pPr>
            <w:r w:rsidRPr="00CE79BB">
              <w:rPr>
                <w:rFonts w:eastAsia="Times New Roman"/>
                <w:sz w:val="24"/>
                <w:szCs w:val="24"/>
                <w:lang w:eastAsia="ru-RU"/>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r w:rsidRPr="00CE79BB">
              <w:rPr>
                <w:rFonts w:eastAsia="Times New Roman"/>
                <w:sz w:val="24"/>
                <w:szCs w:val="24"/>
                <w:lang w:eastAsia="ru-RU"/>
              </w:rPr>
              <w:br/>
              <w:t>статьей 19.1 Закона Российской Федерации от 21.02.1992 № 2395-1 «О недрах»).</w:t>
            </w:r>
          </w:p>
          <w:p w14:paraId="492B4FD1" w14:textId="2D5ED5A4" w:rsidR="00D218E5" w:rsidRPr="00735CE7" w:rsidRDefault="00D218E5" w:rsidP="00D218E5">
            <w:pPr>
              <w:pStyle w:val="11d"/>
              <w:jc w:val="left"/>
              <w:rPr>
                <w:sz w:val="24"/>
                <w:szCs w:val="24"/>
              </w:rPr>
            </w:pPr>
            <w:r w:rsidRPr="00CE79BB">
              <w:rPr>
                <w:sz w:val="24"/>
                <w:szCs w:val="24"/>
              </w:rPr>
              <w:t>На территориях, расположенных в границах водоохранных зон и занятых защитными лесами, особо защитными участками лесов дополнительно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r>
              <w:rPr>
                <w:sz w:val="24"/>
                <w:szCs w:val="24"/>
              </w:rPr>
              <w:t>.</w:t>
            </w:r>
          </w:p>
        </w:tc>
        <w:tc>
          <w:tcPr>
            <w:tcW w:w="1840" w:type="pct"/>
          </w:tcPr>
          <w:p w14:paraId="0E97AA3A" w14:textId="77777777" w:rsidR="00D218E5" w:rsidRPr="00CE79BB" w:rsidRDefault="00D218E5" w:rsidP="00D218E5">
            <w:pPr>
              <w:pStyle w:val="ab"/>
              <w:numPr>
                <w:ilvl w:val="0"/>
                <w:numId w:val="28"/>
              </w:numPr>
              <w:tabs>
                <w:tab w:val="center" w:pos="142"/>
              </w:tabs>
              <w:spacing w:line="276" w:lineRule="auto"/>
              <w:ind w:left="-39" w:firstLine="0"/>
              <w:jc w:val="left"/>
              <w:rPr>
                <w:rFonts w:eastAsia="Times New Roman"/>
                <w:sz w:val="24"/>
                <w:szCs w:val="24"/>
                <w:lang w:eastAsia="ru-RU"/>
              </w:rPr>
            </w:pPr>
            <w:r w:rsidRPr="00CE79BB">
              <w:rPr>
                <w:rFonts w:eastAsia="Times New Roman"/>
                <w:sz w:val="24"/>
                <w:szCs w:val="24"/>
                <w:lang w:eastAsia="ru-RU"/>
              </w:rPr>
              <w:lastRenderedPageBreak/>
              <w:t xml:space="preserve">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w:t>
            </w:r>
            <w:r w:rsidRPr="00CE79BB">
              <w:rPr>
                <w:rFonts w:eastAsia="Times New Roman"/>
                <w:sz w:val="24"/>
                <w:szCs w:val="24"/>
                <w:lang w:eastAsia="ru-RU"/>
              </w:rPr>
              <w:lastRenderedPageBreak/>
              <w:t>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14:paraId="6B6A22A6" w14:textId="77777777" w:rsidR="00D218E5" w:rsidRPr="00CE79BB" w:rsidRDefault="00D218E5" w:rsidP="00D218E5">
            <w:pPr>
              <w:pStyle w:val="ab"/>
              <w:numPr>
                <w:ilvl w:val="0"/>
                <w:numId w:val="28"/>
              </w:numPr>
              <w:tabs>
                <w:tab w:val="center" w:pos="142"/>
              </w:tabs>
              <w:spacing w:line="276" w:lineRule="auto"/>
              <w:ind w:left="-39" w:firstLine="0"/>
              <w:jc w:val="left"/>
              <w:rPr>
                <w:rFonts w:eastAsia="Times New Roman"/>
                <w:sz w:val="24"/>
                <w:szCs w:val="24"/>
                <w:lang w:eastAsia="ru-RU"/>
              </w:rPr>
            </w:pPr>
            <w:r w:rsidRPr="00CE79BB">
              <w:rPr>
                <w:rFonts w:eastAsia="Times New Roman"/>
                <w:sz w:val="24"/>
                <w:szCs w:val="24"/>
                <w:lang w:eastAsia="ru-RU"/>
              </w:rPr>
              <w:t>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 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w:t>
            </w:r>
          </w:p>
          <w:p w14:paraId="1DA1D4A7" w14:textId="61C02141" w:rsidR="00D218E5" w:rsidRPr="00735CE7" w:rsidRDefault="00D218E5" w:rsidP="00D218E5">
            <w:pPr>
              <w:pStyle w:val="11d"/>
              <w:jc w:val="left"/>
              <w:rPr>
                <w:sz w:val="24"/>
                <w:szCs w:val="24"/>
              </w:rPr>
            </w:pPr>
            <w:r w:rsidRPr="00CE79BB">
              <w:rPr>
                <w:sz w:val="24"/>
                <w:szCs w:val="24"/>
              </w:rPr>
              <w:lastRenderedPageBreak/>
              <w:t>строительство, реконструкция и эксплуатация специализированных хранилищ агрохимикатов при условии оборудования таких хранилищ сооружениями и системами, предотвращающими загрязнение водных объектов.</w:t>
            </w:r>
          </w:p>
        </w:tc>
      </w:tr>
      <w:tr w:rsidR="00D218E5" w:rsidRPr="00735CE7" w14:paraId="77111CEC" w14:textId="77777777" w:rsidTr="00C12DA1">
        <w:tc>
          <w:tcPr>
            <w:tcW w:w="1107" w:type="pct"/>
          </w:tcPr>
          <w:p w14:paraId="7C7D5186" w14:textId="39E556B6" w:rsidR="00D218E5" w:rsidRPr="00735CE7" w:rsidRDefault="00D218E5" w:rsidP="00D218E5">
            <w:pPr>
              <w:pStyle w:val="11d"/>
              <w:jc w:val="left"/>
              <w:rPr>
                <w:sz w:val="24"/>
                <w:szCs w:val="24"/>
              </w:rPr>
            </w:pPr>
            <w:r w:rsidRPr="00116833">
              <w:rPr>
                <w:sz w:val="24"/>
                <w:szCs w:val="24"/>
              </w:rPr>
              <w:lastRenderedPageBreak/>
              <w:t>Прибрежная защитная полоса</w:t>
            </w:r>
          </w:p>
        </w:tc>
        <w:tc>
          <w:tcPr>
            <w:tcW w:w="2053" w:type="pct"/>
          </w:tcPr>
          <w:p w14:paraId="597239C4" w14:textId="77777777" w:rsidR="00D218E5" w:rsidRPr="00CE79BB" w:rsidRDefault="00D218E5" w:rsidP="00D218E5">
            <w:pPr>
              <w:pStyle w:val="ab"/>
              <w:numPr>
                <w:ilvl w:val="0"/>
                <w:numId w:val="29"/>
              </w:numPr>
              <w:tabs>
                <w:tab w:val="center" w:pos="142"/>
              </w:tabs>
              <w:spacing w:line="276" w:lineRule="auto"/>
              <w:ind w:left="0" w:hanging="39"/>
              <w:jc w:val="left"/>
              <w:rPr>
                <w:rFonts w:eastAsia="Times New Roman"/>
                <w:sz w:val="24"/>
                <w:szCs w:val="24"/>
                <w:lang w:eastAsia="ru-RU"/>
              </w:rPr>
            </w:pPr>
            <w:r w:rsidRPr="00CE79BB">
              <w:rPr>
                <w:rFonts w:eastAsia="Times New Roman"/>
                <w:sz w:val="24"/>
                <w:szCs w:val="24"/>
                <w:lang w:eastAsia="ru-RU"/>
              </w:rPr>
              <w:t>использование сточных вод в целях повышения почвенного плодородия;</w:t>
            </w:r>
          </w:p>
          <w:p w14:paraId="0E1EF923" w14:textId="77777777" w:rsidR="00D218E5" w:rsidRPr="00CE79BB" w:rsidRDefault="00D218E5" w:rsidP="00D218E5">
            <w:pPr>
              <w:pStyle w:val="ab"/>
              <w:numPr>
                <w:ilvl w:val="0"/>
                <w:numId w:val="29"/>
              </w:numPr>
              <w:tabs>
                <w:tab w:val="center" w:pos="142"/>
              </w:tabs>
              <w:spacing w:line="276" w:lineRule="auto"/>
              <w:ind w:left="0" w:hanging="39"/>
              <w:jc w:val="left"/>
              <w:rPr>
                <w:rFonts w:eastAsia="Times New Roman"/>
                <w:sz w:val="24"/>
                <w:szCs w:val="24"/>
                <w:lang w:eastAsia="ru-RU"/>
              </w:rPr>
            </w:pPr>
            <w:r w:rsidRPr="00CE79BB">
              <w:rPr>
                <w:rFonts w:eastAsia="Times New Roman"/>
                <w:sz w:val="24"/>
                <w:szCs w:val="24"/>
                <w:lang w:eastAsia="ru-RU"/>
              </w:rPr>
              <w:t xml:space="preserve">размещение кладбищ, скотомогильников, объектов размещения отходов производства и потребления, химических, взрывчатых, токсичных, отравляющих и </w:t>
            </w:r>
            <w:r w:rsidRPr="00CE79BB">
              <w:rPr>
                <w:rFonts w:eastAsia="Times New Roman"/>
                <w:sz w:val="24"/>
                <w:szCs w:val="24"/>
                <w:lang w:eastAsia="ru-RU"/>
              </w:rPr>
              <w:lastRenderedPageBreak/>
              <w:t xml:space="preserve">ядовитых веществ, пунктов захоронения радиоактивных отходов, а также загрязнение территории загрязняющими веществами, предельно </w:t>
            </w:r>
            <w:proofErr w:type="gramStart"/>
            <w:r w:rsidRPr="00CE79BB">
              <w:rPr>
                <w:rFonts w:eastAsia="Times New Roman"/>
                <w:sz w:val="24"/>
                <w:szCs w:val="24"/>
                <w:lang w:eastAsia="ru-RU"/>
              </w:rPr>
              <w:t>допустимые концентрации которых в водах водных объектов</w:t>
            </w:r>
            <w:proofErr w:type="gramEnd"/>
            <w:r w:rsidRPr="00CE79BB">
              <w:rPr>
                <w:rFonts w:eastAsia="Times New Roman"/>
                <w:sz w:val="24"/>
                <w:szCs w:val="24"/>
                <w:lang w:eastAsia="ru-RU"/>
              </w:rPr>
              <w:t xml:space="preserve"> </w:t>
            </w:r>
            <w:proofErr w:type="spellStart"/>
            <w:r w:rsidRPr="00CE79BB">
              <w:rPr>
                <w:rFonts w:eastAsia="Times New Roman"/>
                <w:sz w:val="24"/>
                <w:szCs w:val="24"/>
                <w:lang w:eastAsia="ru-RU"/>
              </w:rPr>
              <w:t>рыбохозяйственного</w:t>
            </w:r>
            <w:proofErr w:type="spellEnd"/>
            <w:r w:rsidRPr="00CE79BB">
              <w:rPr>
                <w:rFonts w:eastAsia="Times New Roman"/>
                <w:sz w:val="24"/>
                <w:szCs w:val="24"/>
                <w:lang w:eastAsia="ru-RU"/>
              </w:rPr>
              <w:t xml:space="preserve"> значения не установлены;</w:t>
            </w:r>
          </w:p>
          <w:p w14:paraId="55485A87" w14:textId="77777777" w:rsidR="00D218E5" w:rsidRPr="00CE79BB" w:rsidRDefault="00D218E5" w:rsidP="00D218E5">
            <w:pPr>
              <w:pStyle w:val="ab"/>
              <w:numPr>
                <w:ilvl w:val="0"/>
                <w:numId w:val="29"/>
              </w:numPr>
              <w:tabs>
                <w:tab w:val="center" w:pos="142"/>
              </w:tabs>
              <w:spacing w:line="276" w:lineRule="auto"/>
              <w:ind w:left="0" w:hanging="39"/>
              <w:jc w:val="left"/>
              <w:rPr>
                <w:rFonts w:eastAsia="Times New Roman"/>
                <w:sz w:val="24"/>
                <w:szCs w:val="24"/>
                <w:lang w:eastAsia="ru-RU"/>
              </w:rPr>
            </w:pPr>
            <w:r w:rsidRPr="00CE79BB">
              <w:rPr>
                <w:rFonts w:eastAsia="Times New Roman"/>
                <w:sz w:val="24"/>
                <w:szCs w:val="24"/>
                <w:lang w:eastAsia="ru-RU"/>
              </w:rPr>
              <w:t>осуществление авиационных мер по борьбе с вредными организмами;</w:t>
            </w:r>
          </w:p>
          <w:p w14:paraId="53C5CA54" w14:textId="77777777" w:rsidR="00D218E5" w:rsidRPr="00CE79BB" w:rsidRDefault="00D218E5" w:rsidP="00D218E5">
            <w:pPr>
              <w:pStyle w:val="ab"/>
              <w:numPr>
                <w:ilvl w:val="0"/>
                <w:numId w:val="29"/>
              </w:numPr>
              <w:tabs>
                <w:tab w:val="center" w:pos="142"/>
              </w:tabs>
              <w:spacing w:line="276" w:lineRule="auto"/>
              <w:ind w:left="0" w:hanging="39"/>
              <w:jc w:val="left"/>
              <w:rPr>
                <w:rFonts w:eastAsia="Times New Roman"/>
                <w:sz w:val="24"/>
                <w:szCs w:val="24"/>
                <w:lang w:eastAsia="ru-RU"/>
              </w:rPr>
            </w:pPr>
            <w:r w:rsidRPr="00CE79BB">
              <w:rPr>
                <w:rFonts w:eastAsia="Times New Roman"/>
                <w:sz w:val="24"/>
                <w:szCs w:val="24"/>
                <w:lang w:eastAsia="ru-RU"/>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65EFD7D3" w14:textId="77777777" w:rsidR="00D218E5" w:rsidRPr="00CE79BB" w:rsidRDefault="00D218E5" w:rsidP="00D218E5">
            <w:pPr>
              <w:pStyle w:val="ab"/>
              <w:numPr>
                <w:ilvl w:val="0"/>
                <w:numId w:val="29"/>
              </w:numPr>
              <w:tabs>
                <w:tab w:val="center" w:pos="142"/>
              </w:tabs>
              <w:spacing w:line="276" w:lineRule="auto"/>
              <w:ind w:left="0" w:hanging="39"/>
              <w:jc w:val="left"/>
              <w:rPr>
                <w:rFonts w:eastAsia="Times New Roman"/>
                <w:sz w:val="24"/>
                <w:szCs w:val="24"/>
                <w:lang w:eastAsia="ru-RU"/>
              </w:rPr>
            </w:pPr>
            <w:r w:rsidRPr="00CE79BB">
              <w:rPr>
                <w:rFonts w:eastAsia="Times New Roman"/>
                <w:sz w:val="24"/>
                <w:szCs w:val="24"/>
                <w:lang w:eastAsia="ru-RU"/>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3D37954A" w14:textId="77777777" w:rsidR="00D218E5" w:rsidRPr="00CE79BB" w:rsidRDefault="00D218E5" w:rsidP="00D218E5">
            <w:pPr>
              <w:pStyle w:val="ab"/>
              <w:numPr>
                <w:ilvl w:val="0"/>
                <w:numId w:val="29"/>
              </w:numPr>
              <w:tabs>
                <w:tab w:val="center" w:pos="142"/>
              </w:tabs>
              <w:spacing w:line="276" w:lineRule="auto"/>
              <w:ind w:left="0" w:hanging="39"/>
              <w:jc w:val="left"/>
              <w:rPr>
                <w:rFonts w:eastAsia="Times New Roman"/>
                <w:sz w:val="24"/>
                <w:szCs w:val="24"/>
                <w:lang w:eastAsia="ru-RU"/>
              </w:rPr>
            </w:pPr>
            <w:r w:rsidRPr="00CE79BB">
              <w:rPr>
                <w:rFonts w:eastAsia="Times New Roman"/>
                <w:sz w:val="24"/>
                <w:szCs w:val="24"/>
                <w:lang w:eastAsia="ru-RU"/>
              </w:rPr>
              <w:t xml:space="preserve">хранение пестицидов и агрохимикатов (за исключением хранения агрохимикатов в специализированных хранилищах на территориях </w:t>
            </w:r>
            <w:r w:rsidRPr="00CE79BB">
              <w:rPr>
                <w:rFonts w:eastAsia="Times New Roman"/>
                <w:sz w:val="24"/>
                <w:szCs w:val="24"/>
                <w:lang w:eastAsia="ru-RU"/>
              </w:rPr>
              <w:lastRenderedPageBreak/>
              <w:t>морских портов за пределами границ прибрежных защитных полос), применение пестицидов и агрохимикатов;</w:t>
            </w:r>
          </w:p>
          <w:p w14:paraId="18671758" w14:textId="77777777" w:rsidR="00D218E5" w:rsidRPr="00CE79BB" w:rsidRDefault="00D218E5" w:rsidP="00D218E5">
            <w:pPr>
              <w:pStyle w:val="ab"/>
              <w:numPr>
                <w:ilvl w:val="0"/>
                <w:numId w:val="29"/>
              </w:numPr>
              <w:tabs>
                <w:tab w:val="center" w:pos="142"/>
              </w:tabs>
              <w:spacing w:line="276" w:lineRule="auto"/>
              <w:ind w:left="0" w:hanging="39"/>
              <w:jc w:val="left"/>
              <w:rPr>
                <w:rFonts w:eastAsia="Times New Roman"/>
                <w:sz w:val="24"/>
                <w:szCs w:val="24"/>
                <w:lang w:eastAsia="ru-RU"/>
              </w:rPr>
            </w:pPr>
            <w:r w:rsidRPr="00CE79BB">
              <w:rPr>
                <w:rFonts w:eastAsia="Times New Roman"/>
                <w:sz w:val="24"/>
                <w:szCs w:val="24"/>
                <w:lang w:eastAsia="ru-RU"/>
              </w:rPr>
              <w:t>сброс сточных, в том числе дренажных, вод;</w:t>
            </w:r>
          </w:p>
          <w:p w14:paraId="45F74E2E" w14:textId="77777777" w:rsidR="00D218E5" w:rsidRPr="00CE79BB" w:rsidRDefault="00D218E5" w:rsidP="00D218E5">
            <w:pPr>
              <w:pStyle w:val="ab"/>
              <w:numPr>
                <w:ilvl w:val="0"/>
                <w:numId w:val="29"/>
              </w:numPr>
              <w:tabs>
                <w:tab w:val="center" w:pos="142"/>
              </w:tabs>
              <w:spacing w:line="276" w:lineRule="auto"/>
              <w:ind w:left="0" w:hanging="39"/>
              <w:jc w:val="left"/>
              <w:rPr>
                <w:rFonts w:eastAsia="Times New Roman"/>
                <w:sz w:val="24"/>
                <w:szCs w:val="24"/>
                <w:lang w:eastAsia="ru-RU"/>
              </w:rPr>
            </w:pPr>
            <w:r w:rsidRPr="00CE79BB">
              <w:rPr>
                <w:rFonts w:eastAsia="Times New Roman"/>
                <w:sz w:val="24"/>
                <w:szCs w:val="24"/>
                <w:lang w:eastAsia="ru-RU"/>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r w:rsidRPr="00CE79BB">
              <w:rPr>
                <w:rFonts w:eastAsia="Times New Roman"/>
                <w:sz w:val="24"/>
                <w:szCs w:val="24"/>
                <w:lang w:eastAsia="ru-RU"/>
              </w:rPr>
              <w:br/>
              <w:t xml:space="preserve">статьей 19.1 Закона Российской Федерации от 21.02.1992 </w:t>
            </w:r>
            <w:r>
              <w:rPr>
                <w:rFonts w:eastAsia="Times New Roman"/>
                <w:sz w:val="24"/>
                <w:szCs w:val="24"/>
                <w:lang w:eastAsia="ru-RU"/>
              </w:rPr>
              <w:br/>
            </w:r>
            <w:r w:rsidRPr="00CE79BB">
              <w:rPr>
                <w:rFonts w:eastAsia="Times New Roman"/>
                <w:sz w:val="24"/>
                <w:szCs w:val="24"/>
                <w:lang w:eastAsia="ru-RU"/>
              </w:rPr>
              <w:t>№ 2395-1 «О недрах»);</w:t>
            </w:r>
          </w:p>
          <w:p w14:paraId="3B7F11EE" w14:textId="77777777" w:rsidR="00D218E5" w:rsidRPr="00CE79BB" w:rsidRDefault="00D218E5" w:rsidP="00D218E5">
            <w:pPr>
              <w:pStyle w:val="ab"/>
              <w:numPr>
                <w:ilvl w:val="0"/>
                <w:numId w:val="29"/>
              </w:numPr>
              <w:tabs>
                <w:tab w:val="center" w:pos="142"/>
              </w:tabs>
              <w:spacing w:line="276" w:lineRule="auto"/>
              <w:ind w:left="0" w:hanging="39"/>
              <w:jc w:val="left"/>
              <w:rPr>
                <w:rFonts w:eastAsia="Times New Roman"/>
                <w:sz w:val="24"/>
                <w:szCs w:val="24"/>
                <w:lang w:eastAsia="ru-RU"/>
              </w:rPr>
            </w:pPr>
            <w:r w:rsidRPr="00CE79BB">
              <w:rPr>
                <w:rFonts w:eastAsia="Times New Roman"/>
                <w:sz w:val="24"/>
                <w:szCs w:val="24"/>
                <w:lang w:eastAsia="ru-RU"/>
              </w:rPr>
              <w:t>распашка земель;</w:t>
            </w:r>
          </w:p>
          <w:p w14:paraId="71F6C079" w14:textId="14DF9B6D" w:rsidR="00D218E5" w:rsidRPr="00735CE7" w:rsidRDefault="00D218E5" w:rsidP="00D218E5">
            <w:pPr>
              <w:pStyle w:val="11d"/>
              <w:jc w:val="left"/>
              <w:rPr>
                <w:sz w:val="24"/>
                <w:szCs w:val="24"/>
              </w:rPr>
            </w:pPr>
            <w:r w:rsidRPr="00CE79BB">
              <w:rPr>
                <w:sz w:val="24"/>
                <w:szCs w:val="24"/>
              </w:rPr>
              <w:t>размещение отвалов размываемых грунтов; выпас сельскохозяйственных животных и организация для них летних лагерей, ванн.</w:t>
            </w:r>
          </w:p>
        </w:tc>
        <w:tc>
          <w:tcPr>
            <w:tcW w:w="1840" w:type="pct"/>
          </w:tcPr>
          <w:p w14:paraId="607ED341" w14:textId="77777777" w:rsidR="00D218E5" w:rsidRPr="00CE79BB" w:rsidRDefault="00D218E5" w:rsidP="00D218E5">
            <w:pPr>
              <w:pStyle w:val="ab"/>
              <w:numPr>
                <w:ilvl w:val="0"/>
                <w:numId w:val="28"/>
              </w:numPr>
              <w:tabs>
                <w:tab w:val="center" w:pos="142"/>
              </w:tabs>
              <w:spacing w:line="276" w:lineRule="auto"/>
              <w:ind w:left="-39" w:firstLine="0"/>
              <w:jc w:val="left"/>
              <w:rPr>
                <w:rFonts w:eastAsia="Times New Roman"/>
                <w:sz w:val="24"/>
                <w:szCs w:val="24"/>
                <w:lang w:eastAsia="ru-RU"/>
              </w:rPr>
            </w:pPr>
            <w:r w:rsidRPr="00CE79BB">
              <w:rPr>
                <w:rFonts w:eastAsia="Times New Roman"/>
                <w:sz w:val="24"/>
                <w:szCs w:val="24"/>
                <w:lang w:eastAsia="ru-RU"/>
              </w:rPr>
              <w:lastRenderedPageBreak/>
              <w:t xml:space="preserve">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w:t>
            </w:r>
            <w:r w:rsidRPr="00CE79BB">
              <w:rPr>
                <w:rFonts w:eastAsia="Times New Roman"/>
                <w:sz w:val="24"/>
                <w:szCs w:val="24"/>
                <w:lang w:eastAsia="ru-RU"/>
              </w:rPr>
              <w:lastRenderedPageBreak/>
              <w:t>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14:paraId="7C7B5EE5" w14:textId="77777777" w:rsidR="00D218E5" w:rsidRDefault="00D218E5" w:rsidP="00D218E5">
            <w:pPr>
              <w:pStyle w:val="ab"/>
              <w:numPr>
                <w:ilvl w:val="0"/>
                <w:numId w:val="28"/>
              </w:numPr>
              <w:tabs>
                <w:tab w:val="center" w:pos="142"/>
              </w:tabs>
              <w:spacing w:line="276" w:lineRule="auto"/>
              <w:ind w:left="-39" w:firstLine="0"/>
              <w:jc w:val="left"/>
              <w:rPr>
                <w:rFonts w:eastAsia="Times New Roman"/>
                <w:sz w:val="24"/>
                <w:szCs w:val="24"/>
                <w:lang w:eastAsia="ru-RU"/>
              </w:rPr>
            </w:pPr>
            <w:r w:rsidRPr="00CE79BB">
              <w:rPr>
                <w:rFonts w:eastAsia="Times New Roman"/>
                <w:sz w:val="24"/>
                <w:szCs w:val="24"/>
                <w:lang w:eastAsia="ru-RU"/>
              </w:rPr>
              <w:t>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 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w:t>
            </w:r>
            <w:r>
              <w:rPr>
                <w:rFonts w:eastAsia="Times New Roman"/>
                <w:sz w:val="24"/>
                <w:szCs w:val="24"/>
                <w:lang w:eastAsia="ru-RU"/>
              </w:rPr>
              <w:t>;</w:t>
            </w:r>
          </w:p>
          <w:p w14:paraId="2242C876" w14:textId="23F461D1" w:rsidR="00D218E5" w:rsidRPr="00735CE7" w:rsidRDefault="00D218E5" w:rsidP="00D218E5">
            <w:pPr>
              <w:pStyle w:val="11d"/>
              <w:jc w:val="left"/>
              <w:rPr>
                <w:sz w:val="24"/>
                <w:szCs w:val="24"/>
              </w:rPr>
            </w:pPr>
            <w:r w:rsidRPr="00CE79BB">
              <w:rPr>
                <w:sz w:val="24"/>
                <w:szCs w:val="24"/>
              </w:rPr>
              <w:lastRenderedPageBreak/>
              <w:t>строительство, реконструкция и эксплуатация специализированных хранилищ агрохимикатов при условии оборудования таких хранилищ сооружениями и системами, предотвращающими загрязнение водных объектов.</w:t>
            </w:r>
          </w:p>
        </w:tc>
      </w:tr>
      <w:tr w:rsidR="00D218E5" w:rsidRPr="00735CE7" w14:paraId="2FC49FD6" w14:textId="77777777" w:rsidTr="00C12DA1">
        <w:tc>
          <w:tcPr>
            <w:tcW w:w="1107" w:type="pct"/>
          </w:tcPr>
          <w:p w14:paraId="668F8391" w14:textId="7880083E" w:rsidR="00D218E5" w:rsidRPr="00735CE7" w:rsidRDefault="00D218E5" w:rsidP="00D218E5">
            <w:pPr>
              <w:pStyle w:val="11d"/>
              <w:jc w:val="left"/>
              <w:rPr>
                <w:sz w:val="24"/>
                <w:szCs w:val="24"/>
              </w:rPr>
            </w:pPr>
            <w:r w:rsidRPr="00116833">
              <w:rPr>
                <w:sz w:val="24"/>
                <w:szCs w:val="24"/>
              </w:rPr>
              <w:lastRenderedPageBreak/>
              <w:t>Береговая полоса</w:t>
            </w:r>
          </w:p>
        </w:tc>
        <w:tc>
          <w:tcPr>
            <w:tcW w:w="2053" w:type="pct"/>
          </w:tcPr>
          <w:p w14:paraId="2AB73901" w14:textId="5C2775D4" w:rsidR="00D218E5" w:rsidRPr="00735CE7" w:rsidRDefault="00D218E5" w:rsidP="00D218E5">
            <w:pPr>
              <w:pStyle w:val="11d"/>
              <w:jc w:val="left"/>
              <w:rPr>
                <w:sz w:val="24"/>
                <w:szCs w:val="24"/>
              </w:rPr>
            </w:pPr>
            <w:r w:rsidRPr="00341207">
              <w:rPr>
                <w:sz w:val="24"/>
                <w:szCs w:val="24"/>
              </w:rPr>
              <w:t>использование для передвижения механических транспортных средств</w:t>
            </w:r>
          </w:p>
        </w:tc>
        <w:tc>
          <w:tcPr>
            <w:tcW w:w="1840" w:type="pct"/>
          </w:tcPr>
          <w:p w14:paraId="5212A158" w14:textId="6568D5BB" w:rsidR="00D218E5" w:rsidRPr="00735CE7" w:rsidRDefault="00D218E5" w:rsidP="00D218E5">
            <w:pPr>
              <w:pStyle w:val="11d"/>
              <w:jc w:val="left"/>
              <w:rPr>
                <w:sz w:val="24"/>
                <w:szCs w:val="24"/>
              </w:rPr>
            </w:pPr>
            <w:r>
              <w:rPr>
                <w:sz w:val="24"/>
                <w:szCs w:val="24"/>
              </w:rPr>
              <w:t>к</w:t>
            </w:r>
            <w:r w:rsidRPr="00341207">
              <w:rPr>
                <w:sz w:val="24"/>
                <w:szCs w:val="24"/>
              </w:rPr>
              <w:t>аждый гражданин вправе пользоваться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tc>
      </w:tr>
    </w:tbl>
    <w:p w14:paraId="253499AE" w14:textId="4DD82DD6" w:rsidR="00172DE9" w:rsidRPr="003A49B1" w:rsidRDefault="00172DE9" w:rsidP="003A49B1">
      <w:pPr>
        <w:pStyle w:val="af1"/>
        <w:rPr>
          <w:sz w:val="24"/>
          <w:szCs w:val="24"/>
        </w:rPr>
      </w:pPr>
      <w:r w:rsidRPr="003A49B1">
        <w:rPr>
          <w:sz w:val="24"/>
          <w:szCs w:val="24"/>
        </w:rPr>
        <w:lastRenderedPageBreak/>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10D45D7E" w14:textId="1830489C" w:rsidR="00F96EA5" w:rsidRPr="003A49B1" w:rsidRDefault="00F96EA5" w:rsidP="003A49B1">
      <w:pPr>
        <w:pStyle w:val="affe"/>
        <w:rPr>
          <w:sz w:val="24"/>
          <w:szCs w:val="24"/>
        </w:rPr>
      </w:pPr>
      <w:r w:rsidRPr="003A49B1">
        <w:rPr>
          <w:sz w:val="24"/>
          <w:szCs w:val="24"/>
        </w:rPr>
        <w:t>Придорожные полосы автомобильных дорог</w:t>
      </w:r>
    </w:p>
    <w:p w14:paraId="44CA637D" w14:textId="77777777" w:rsidR="00F96EA5" w:rsidRPr="003A49B1" w:rsidRDefault="00F96EA5" w:rsidP="003A49B1">
      <w:pPr>
        <w:pStyle w:val="af1"/>
        <w:rPr>
          <w:sz w:val="24"/>
          <w:szCs w:val="24"/>
        </w:rPr>
      </w:pPr>
      <w:r w:rsidRPr="003A49B1">
        <w:rPr>
          <w:sz w:val="24"/>
          <w:szCs w:val="24"/>
        </w:rPr>
        <w:t>Придорожные полосы устанавливаются для автомобильных дорог, за исключением автомобильных дорог, расположенных в границах населенных пунктов.</w:t>
      </w:r>
    </w:p>
    <w:p w14:paraId="2357988A" w14:textId="77777777" w:rsidR="00F96EA5" w:rsidRPr="003A49B1" w:rsidRDefault="00F96EA5" w:rsidP="003A49B1">
      <w:pPr>
        <w:pStyle w:val="af1"/>
        <w:rPr>
          <w:sz w:val="24"/>
          <w:szCs w:val="24"/>
        </w:rPr>
      </w:pPr>
      <w:r w:rsidRPr="003A49B1">
        <w:rPr>
          <w:sz w:val="24"/>
          <w:szCs w:val="24"/>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7283AFB6" w14:textId="4CE2DCC7" w:rsidR="00F96EA5" w:rsidRPr="00735CE7" w:rsidRDefault="00F96EA5" w:rsidP="001378C1">
      <w:pPr>
        <w:pStyle w:val="a4"/>
        <w:rPr>
          <w:sz w:val="24"/>
          <w:szCs w:val="24"/>
        </w:rPr>
      </w:pPr>
      <w:r w:rsidRPr="00735CE7">
        <w:rPr>
          <w:sz w:val="24"/>
          <w:szCs w:val="24"/>
        </w:rPr>
        <w:t>75 метров – для автомобильных дорог первой и второй категорий;</w:t>
      </w:r>
    </w:p>
    <w:p w14:paraId="40F8C131" w14:textId="4F852C6D" w:rsidR="00F96EA5" w:rsidRPr="00735CE7" w:rsidRDefault="00F96EA5" w:rsidP="001378C1">
      <w:pPr>
        <w:pStyle w:val="a4"/>
        <w:rPr>
          <w:sz w:val="24"/>
          <w:szCs w:val="24"/>
        </w:rPr>
      </w:pPr>
      <w:r w:rsidRPr="00735CE7">
        <w:rPr>
          <w:sz w:val="24"/>
          <w:szCs w:val="24"/>
        </w:rPr>
        <w:t>50 метров – для автомобильных дорог третьей и четвертой категорий;</w:t>
      </w:r>
    </w:p>
    <w:p w14:paraId="22185A2E" w14:textId="5F051620" w:rsidR="00F96EA5" w:rsidRPr="00735CE7" w:rsidRDefault="00F96EA5" w:rsidP="001378C1">
      <w:pPr>
        <w:pStyle w:val="a4"/>
        <w:rPr>
          <w:sz w:val="24"/>
          <w:szCs w:val="24"/>
        </w:rPr>
      </w:pPr>
      <w:r w:rsidRPr="00735CE7">
        <w:rPr>
          <w:sz w:val="24"/>
          <w:szCs w:val="24"/>
        </w:rPr>
        <w:t>25 метров – для автомобильных дорог пятой категории;</w:t>
      </w:r>
    </w:p>
    <w:p w14:paraId="1B486756" w14:textId="56FF69DB" w:rsidR="00F96EA5" w:rsidRPr="00735CE7" w:rsidRDefault="00F96EA5" w:rsidP="001378C1">
      <w:pPr>
        <w:pStyle w:val="a4"/>
        <w:rPr>
          <w:sz w:val="24"/>
          <w:szCs w:val="24"/>
        </w:rPr>
      </w:pPr>
      <w:r w:rsidRPr="00735CE7">
        <w:rPr>
          <w:sz w:val="24"/>
          <w:szCs w:val="24"/>
        </w:rPr>
        <w:t>100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14:paraId="43B112CD" w14:textId="742605B1" w:rsidR="00F96EA5" w:rsidRPr="00735CE7" w:rsidRDefault="00F96EA5" w:rsidP="001378C1">
      <w:pPr>
        <w:pStyle w:val="a4"/>
        <w:rPr>
          <w:sz w:val="24"/>
          <w:szCs w:val="24"/>
        </w:rPr>
      </w:pPr>
      <w:r w:rsidRPr="00735CE7">
        <w:rPr>
          <w:sz w:val="24"/>
          <w:szCs w:val="24"/>
        </w:rPr>
        <w:t>150 метров – для участков автомобильных дорог, построенных для объездов городов с численностью населения свыше двухсот пятидесяти тысяч человек.</w:t>
      </w:r>
    </w:p>
    <w:p w14:paraId="627A0217" w14:textId="7B2B2407" w:rsidR="00F96EA5" w:rsidRPr="003A49B1" w:rsidRDefault="00F96EA5" w:rsidP="003A49B1">
      <w:pPr>
        <w:pStyle w:val="af1"/>
        <w:rPr>
          <w:sz w:val="24"/>
          <w:szCs w:val="24"/>
        </w:rPr>
      </w:pPr>
      <w:r w:rsidRPr="003A49B1">
        <w:rPr>
          <w:sz w:val="24"/>
          <w:szCs w:val="24"/>
        </w:rPr>
        <w:t>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w:t>
      </w:r>
    </w:p>
    <w:p w14:paraId="6DF85FE1" w14:textId="0BB10373" w:rsidR="00D02554" w:rsidRPr="00735CE7" w:rsidRDefault="00D218E5" w:rsidP="00D02554">
      <w:pPr>
        <w:keepNext/>
        <w:keepLines/>
        <w:spacing w:before="120" w:after="120" w:line="360" w:lineRule="auto"/>
        <w:ind w:firstLine="709"/>
        <w:contextualSpacing/>
        <w:jc w:val="both"/>
        <w:rPr>
          <w:rFonts w:ascii="Times New Roman" w:hAnsi="Times New Roman" w:cs="Times New Roman"/>
          <w:b/>
          <w:iCs/>
          <w:sz w:val="24"/>
          <w:szCs w:val="24"/>
        </w:rPr>
      </w:pPr>
      <w:r w:rsidRPr="00D218E5">
        <w:rPr>
          <w:rFonts w:ascii="Times New Roman" w:hAnsi="Times New Roman" w:cs="Times New Roman"/>
          <w:b/>
          <w:iCs/>
          <w:sz w:val="24"/>
          <w:szCs w:val="24"/>
        </w:rPr>
        <w:t>Зоны санитарной охраны источников питьевого и хозяйственно-бытового водоснабжения</w:t>
      </w:r>
      <w:r w:rsidR="00D02554" w:rsidRPr="00735CE7">
        <w:rPr>
          <w:rFonts w:ascii="Times New Roman" w:hAnsi="Times New Roman" w:cs="Times New Roman"/>
          <w:b/>
          <w:iCs/>
          <w:sz w:val="24"/>
          <w:szCs w:val="24"/>
        </w:rPr>
        <w:t xml:space="preserve"> </w:t>
      </w:r>
    </w:p>
    <w:p w14:paraId="39D9C242" w14:textId="77777777" w:rsidR="00D218E5" w:rsidRPr="00B277E1" w:rsidRDefault="00D218E5" w:rsidP="00D218E5">
      <w:pPr>
        <w:pStyle w:val="af1"/>
        <w:rPr>
          <w:sz w:val="24"/>
          <w:szCs w:val="24"/>
        </w:rPr>
      </w:pPr>
      <w:r w:rsidRPr="00B277E1">
        <w:rPr>
          <w:sz w:val="24"/>
          <w:szCs w:val="24"/>
        </w:rPr>
        <w:t>В соответствии с ч. 2 ст. 43 Водного кодекса Российской Федерации, СанПиН 2.1.4.1110-02 «Зоны санитарной охраны источников водоснабжения и водопроводов питьевого назначения» и СНиП 2.04.02-84* «Водоснабжение. Наружные сети и сооружения», каждый конкретный источник питьевого и хозяйственно-бытового водоснабжения должен иметь установленные границы зон санитарной охраны (ЗСО).</w:t>
      </w:r>
    </w:p>
    <w:p w14:paraId="71FE25AE" w14:textId="77777777" w:rsidR="00D218E5" w:rsidRPr="00B277E1" w:rsidRDefault="00D218E5" w:rsidP="00D218E5">
      <w:pPr>
        <w:pStyle w:val="af1"/>
        <w:rPr>
          <w:sz w:val="24"/>
          <w:szCs w:val="24"/>
        </w:rPr>
      </w:pPr>
      <w:r w:rsidRPr="00B277E1">
        <w:rPr>
          <w:sz w:val="24"/>
          <w:szCs w:val="24"/>
        </w:rPr>
        <w:t>Генеральным планом рекомендуется разработка проекта ЗСО и утверждение в установленном порядке границ трех поясов ЗСО поверхностных и подземных источников питьевого и хозяйственно-бытового водоснабжения.</w:t>
      </w:r>
    </w:p>
    <w:p w14:paraId="3DF87DE5" w14:textId="77777777" w:rsidR="00D218E5" w:rsidRPr="00B277E1" w:rsidRDefault="00D218E5" w:rsidP="00D218E5">
      <w:pPr>
        <w:pStyle w:val="af1"/>
        <w:rPr>
          <w:sz w:val="24"/>
          <w:szCs w:val="24"/>
        </w:rPr>
      </w:pPr>
      <w:r w:rsidRPr="00B277E1">
        <w:rPr>
          <w:sz w:val="24"/>
          <w:szCs w:val="24"/>
        </w:rPr>
        <w:lastRenderedPageBreak/>
        <w:t>ЗСО организуются на всех водопроводах, подающих воду как из поверхностных, так и из подземных источников. 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14:paraId="0102936F" w14:textId="77777777" w:rsidR="00D218E5" w:rsidRDefault="00D218E5" w:rsidP="00D218E5">
      <w:pPr>
        <w:pStyle w:val="af1"/>
        <w:rPr>
          <w:sz w:val="24"/>
          <w:szCs w:val="24"/>
        </w:rPr>
      </w:pPr>
      <w:r w:rsidRPr="00B277E1">
        <w:rPr>
          <w:sz w:val="24"/>
          <w:szCs w:val="24"/>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5ADEC99D" w14:textId="77777777" w:rsidR="00D218E5" w:rsidRDefault="00D218E5" w:rsidP="00D218E5">
      <w:pPr>
        <w:pStyle w:val="af1"/>
        <w:rPr>
          <w:sz w:val="24"/>
          <w:szCs w:val="24"/>
        </w:rPr>
      </w:pPr>
      <w:r w:rsidRPr="00B277E1">
        <w:rPr>
          <w:sz w:val="24"/>
          <w:szCs w:val="24"/>
        </w:rPr>
        <w:t>Санитарная охрана водоводов обеспечивается санитарно-защитной полосой.</w:t>
      </w:r>
    </w:p>
    <w:p w14:paraId="2FE96008" w14:textId="77777777" w:rsidR="00D218E5" w:rsidRPr="00B277E1" w:rsidRDefault="00D218E5" w:rsidP="00D218E5">
      <w:pPr>
        <w:pStyle w:val="af1"/>
        <w:rPr>
          <w:sz w:val="24"/>
          <w:szCs w:val="24"/>
        </w:rPr>
      </w:pPr>
      <w:r w:rsidRPr="00B277E1">
        <w:rPr>
          <w:sz w:val="24"/>
          <w:szCs w:val="24"/>
        </w:rPr>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2715E99A" w14:textId="77777777" w:rsidR="00D218E5" w:rsidRPr="00B277E1" w:rsidRDefault="00D218E5" w:rsidP="00D218E5">
      <w:pPr>
        <w:pStyle w:val="af1"/>
        <w:rPr>
          <w:sz w:val="24"/>
          <w:szCs w:val="24"/>
        </w:rPr>
      </w:pPr>
      <w:r w:rsidRPr="00B277E1">
        <w:rPr>
          <w:sz w:val="24"/>
          <w:szCs w:val="24"/>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надлежащем обосновании. 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w:t>
      </w:r>
    </w:p>
    <w:p w14:paraId="0EAF727E" w14:textId="77777777" w:rsidR="00D218E5" w:rsidRPr="00B277E1" w:rsidRDefault="00D218E5" w:rsidP="00D218E5">
      <w:pPr>
        <w:pStyle w:val="af1"/>
        <w:rPr>
          <w:sz w:val="24"/>
          <w:szCs w:val="24"/>
        </w:rPr>
      </w:pPr>
      <w:r w:rsidRPr="00B277E1">
        <w:rPr>
          <w:sz w:val="24"/>
          <w:szCs w:val="24"/>
        </w:rPr>
        <w:t>Граница первого пояса ЗСО группы подземных водозаборов должна находиться на расстоянии не менее 30 и 50 м от крайних скважин.</w:t>
      </w:r>
    </w:p>
    <w:p w14:paraId="7BC8126D" w14:textId="77777777" w:rsidR="00D218E5" w:rsidRPr="00B277E1" w:rsidRDefault="00D218E5" w:rsidP="00D218E5">
      <w:pPr>
        <w:pStyle w:val="af1"/>
        <w:rPr>
          <w:sz w:val="24"/>
          <w:szCs w:val="24"/>
        </w:rPr>
      </w:pPr>
      <w:r w:rsidRPr="00B277E1">
        <w:rPr>
          <w:sz w:val="24"/>
          <w:szCs w:val="24"/>
        </w:rPr>
        <w:t>Граница второго пояса ЗСО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w:t>
      </w:r>
    </w:p>
    <w:p w14:paraId="4577EAD0" w14:textId="77777777" w:rsidR="00D218E5" w:rsidRPr="00B277E1" w:rsidRDefault="00D218E5" w:rsidP="00D218E5">
      <w:pPr>
        <w:pStyle w:val="af1"/>
        <w:rPr>
          <w:sz w:val="24"/>
          <w:szCs w:val="24"/>
        </w:rPr>
      </w:pPr>
      <w:r w:rsidRPr="00B277E1">
        <w:rPr>
          <w:sz w:val="24"/>
          <w:szCs w:val="24"/>
        </w:rPr>
        <w:t>Граница третьего пояса ЗСО, предназначенного для защиты водоносного пласта от химических загрязнений, также определяется гидродинамическими расчетами.</w:t>
      </w:r>
    </w:p>
    <w:p w14:paraId="24781A49" w14:textId="77777777" w:rsidR="00D218E5" w:rsidRPr="00B277E1" w:rsidRDefault="00D218E5" w:rsidP="00D218E5">
      <w:pPr>
        <w:pStyle w:val="af1"/>
        <w:rPr>
          <w:sz w:val="24"/>
          <w:szCs w:val="24"/>
        </w:rPr>
      </w:pPr>
      <w:r w:rsidRPr="00B277E1">
        <w:rPr>
          <w:sz w:val="24"/>
          <w:szCs w:val="24"/>
        </w:rPr>
        <w:t>Определение границ второго и третьего поясов ЗСО подземных источников водоснабжения для различных гидрогеологических условий проводится в соответствии с методиками гидрогеологических расчетов.</w:t>
      </w:r>
    </w:p>
    <w:p w14:paraId="2E952B80" w14:textId="77777777" w:rsidR="00D218E5" w:rsidRPr="00B277E1" w:rsidRDefault="00D218E5" w:rsidP="00D218E5">
      <w:pPr>
        <w:pStyle w:val="af1"/>
        <w:rPr>
          <w:sz w:val="24"/>
          <w:szCs w:val="24"/>
        </w:rPr>
      </w:pPr>
      <w:r w:rsidRPr="00B277E1">
        <w:rPr>
          <w:sz w:val="24"/>
          <w:szCs w:val="24"/>
        </w:rPr>
        <w:t>Граница первого пояса ЗСО водопровода с поверхностным источником устанавливается, с учетом конкретных условий, в следующих пределах:</w:t>
      </w:r>
    </w:p>
    <w:p w14:paraId="2BB2A432" w14:textId="77777777" w:rsidR="00D218E5" w:rsidRPr="00B277E1" w:rsidRDefault="00D218E5" w:rsidP="00D218E5">
      <w:pPr>
        <w:pStyle w:val="af1"/>
        <w:rPr>
          <w:sz w:val="24"/>
          <w:szCs w:val="24"/>
        </w:rPr>
      </w:pPr>
      <w:r w:rsidRPr="00B277E1">
        <w:rPr>
          <w:sz w:val="24"/>
          <w:szCs w:val="24"/>
        </w:rPr>
        <w:t>а) для водотоков:</w:t>
      </w:r>
    </w:p>
    <w:p w14:paraId="7F51CBB5" w14:textId="77777777" w:rsidR="00D218E5" w:rsidRPr="00B277E1" w:rsidRDefault="00D218E5" w:rsidP="00D218E5">
      <w:pPr>
        <w:pStyle w:val="af1"/>
        <w:rPr>
          <w:sz w:val="24"/>
          <w:szCs w:val="24"/>
        </w:rPr>
      </w:pPr>
      <w:r w:rsidRPr="00B277E1">
        <w:rPr>
          <w:sz w:val="24"/>
          <w:szCs w:val="24"/>
        </w:rPr>
        <w:t>•</w:t>
      </w:r>
      <w:r w:rsidRPr="00B277E1">
        <w:rPr>
          <w:sz w:val="24"/>
          <w:szCs w:val="24"/>
        </w:rPr>
        <w:tab/>
        <w:t xml:space="preserve"> вверх по течению - не менее 200 м от водозабора;</w:t>
      </w:r>
    </w:p>
    <w:p w14:paraId="0000CBC7" w14:textId="77777777" w:rsidR="00D218E5" w:rsidRPr="00B277E1" w:rsidRDefault="00D218E5" w:rsidP="00D218E5">
      <w:pPr>
        <w:pStyle w:val="af1"/>
        <w:rPr>
          <w:sz w:val="24"/>
          <w:szCs w:val="24"/>
        </w:rPr>
      </w:pPr>
      <w:r w:rsidRPr="00B277E1">
        <w:rPr>
          <w:sz w:val="24"/>
          <w:szCs w:val="24"/>
        </w:rPr>
        <w:t>•</w:t>
      </w:r>
      <w:r w:rsidRPr="00B277E1">
        <w:rPr>
          <w:sz w:val="24"/>
          <w:szCs w:val="24"/>
        </w:rPr>
        <w:tab/>
        <w:t xml:space="preserve"> вниз по течению - не менее 100 м от водозабора;</w:t>
      </w:r>
    </w:p>
    <w:p w14:paraId="39964FDC" w14:textId="77777777" w:rsidR="00D218E5" w:rsidRPr="00B277E1" w:rsidRDefault="00D218E5" w:rsidP="00D218E5">
      <w:pPr>
        <w:pStyle w:val="af1"/>
        <w:rPr>
          <w:sz w:val="24"/>
          <w:szCs w:val="24"/>
        </w:rPr>
      </w:pPr>
      <w:r w:rsidRPr="00B277E1">
        <w:rPr>
          <w:sz w:val="24"/>
          <w:szCs w:val="24"/>
        </w:rPr>
        <w:lastRenderedPageBreak/>
        <w:t>•</w:t>
      </w:r>
      <w:r w:rsidRPr="00B277E1">
        <w:rPr>
          <w:sz w:val="24"/>
          <w:szCs w:val="24"/>
        </w:rPr>
        <w:tab/>
        <w:t xml:space="preserve"> по прилегающему к водозабору берегу - не менее 100 м от линии уреза воды летне-осенней межени;</w:t>
      </w:r>
    </w:p>
    <w:p w14:paraId="56827819" w14:textId="77777777" w:rsidR="00D218E5" w:rsidRPr="00B277E1" w:rsidRDefault="00D218E5" w:rsidP="00D218E5">
      <w:pPr>
        <w:pStyle w:val="af1"/>
        <w:rPr>
          <w:sz w:val="24"/>
          <w:szCs w:val="24"/>
        </w:rPr>
      </w:pPr>
      <w:r w:rsidRPr="00B277E1">
        <w:rPr>
          <w:sz w:val="24"/>
          <w:szCs w:val="24"/>
        </w:rPr>
        <w:t>•</w:t>
      </w:r>
      <w:r w:rsidRPr="00B277E1">
        <w:rPr>
          <w:sz w:val="24"/>
          <w:szCs w:val="24"/>
        </w:rPr>
        <w:tab/>
        <w:t xml:space="preserve"> в направлении к противоположному от водозабора берегу при ширине реки или канала менее 100 м - вся акватория и противоположный берег шириной 50 </w:t>
      </w:r>
      <w:r>
        <w:rPr>
          <w:sz w:val="24"/>
          <w:szCs w:val="24"/>
        </w:rPr>
        <w:t>м от линии уреза воды при летне-</w:t>
      </w:r>
      <w:r w:rsidRPr="00B277E1">
        <w:rPr>
          <w:sz w:val="24"/>
          <w:szCs w:val="24"/>
        </w:rPr>
        <w:t>осенней межени, при ширине реки или канала более 100 м - полоса акватории шириной не менее 100 м;</w:t>
      </w:r>
    </w:p>
    <w:p w14:paraId="66464227" w14:textId="77777777" w:rsidR="00D218E5" w:rsidRPr="00B277E1" w:rsidRDefault="00D218E5" w:rsidP="00D218E5">
      <w:pPr>
        <w:pStyle w:val="af1"/>
        <w:rPr>
          <w:sz w:val="24"/>
          <w:szCs w:val="24"/>
        </w:rPr>
      </w:pPr>
      <w:r w:rsidRPr="00B277E1">
        <w:rPr>
          <w:sz w:val="24"/>
          <w:szCs w:val="24"/>
        </w:rPr>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14:paraId="3064C1AA" w14:textId="77777777" w:rsidR="00D218E5" w:rsidRPr="00B277E1" w:rsidRDefault="00D218E5" w:rsidP="00D218E5">
      <w:pPr>
        <w:pStyle w:val="af1"/>
        <w:rPr>
          <w:sz w:val="24"/>
          <w:szCs w:val="24"/>
        </w:rPr>
      </w:pPr>
      <w:r w:rsidRPr="00B277E1">
        <w:rPr>
          <w:sz w:val="24"/>
          <w:szCs w:val="24"/>
        </w:rPr>
        <w:t>Границы второго пояса ЗСО водотоков (реки, канала) и водоемов (водохранилища, озера) определяются в зависимости от природных, климатических и гидрологических условий.</w:t>
      </w:r>
    </w:p>
    <w:p w14:paraId="24665506" w14:textId="77777777" w:rsidR="00D218E5" w:rsidRPr="00B277E1" w:rsidRDefault="00D218E5" w:rsidP="00D218E5">
      <w:pPr>
        <w:pStyle w:val="af1"/>
        <w:rPr>
          <w:sz w:val="24"/>
          <w:szCs w:val="24"/>
        </w:rPr>
      </w:pPr>
      <w:r w:rsidRPr="00B277E1">
        <w:rPr>
          <w:sz w:val="24"/>
          <w:szCs w:val="24"/>
        </w:rPr>
        <w:t>Границы третьего пояса ЗСО поверхностных источников водоснабжения на водотоке вверх и вниз по течению совпадают с границами второго пояса. Боковые границы должны проходить по линии водоразделов в пределах 3—5 км, включая притоки. Границы третьего пояса поверхностного источника на водоеме полностью совпадают с границами второго пояса.</w:t>
      </w:r>
    </w:p>
    <w:p w14:paraId="04D89EDA" w14:textId="77777777" w:rsidR="00D218E5" w:rsidRPr="00B277E1" w:rsidRDefault="00D218E5" w:rsidP="00D218E5">
      <w:pPr>
        <w:pStyle w:val="af1"/>
        <w:rPr>
          <w:sz w:val="24"/>
          <w:szCs w:val="24"/>
        </w:rPr>
      </w:pPr>
      <w:r w:rsidRPr="00B277E1">
        <w:rPr>
          <w:sz w:val="24"/>
          <w:szCs w:val="24"/>
        </w:rPr>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14:paraId="0552B23E" w14:textId="77777777" w:rsidR="00D218E5" w:rsidRPr="00B277E1" w:rsidRDefault="00D218E5" w:rsidP="00D218E5">
      <w:pPr>
        <w:pStyle w:val="af1"/>
        <w:rPr>
          <w:sz w:val="24"/>
          <w:szCs w:val="24"/>
        </w:rPr>
      </w:pPr>
      <w:r w:rsidRPr="00B277E1">
        <w:rPr>
          <w:sz w:val="24"/>
          <w:szCs w:val="24"/>
        </w:rPr>
        <w:t>Граница первого пояса ЗСО водопроводных сооружений принимается на расстоянии:</w:t>
      </w:r>
    </w:p>
    <w:p w14:paraId="508CABF8" w14:textId="77777777" w:rsidR="00D218E5" w:rsidRPr="00B277E1" w:rsidRDefault="00D218E5" w:rsidP="00D218E5">
      <w:pPr>
        <w:pStyle w:val="af1"/>
        <w:rPr>
          <w:sz w:val="24"/>
          <w:szCs w:val="24"/>
        </w:rPr>
      </w:pPr>
      <w:r w:rsidRPr="00B277E1">
        <w:rPr>
          <w:sz w:val="24"/>
          <w:szCs w:val="24"/>
        </w:rPr>
        <w:t>•</w:t>
      </w:r>
      <w:r w:rsidRPr="00B277E1">
        <w:rPr>
          <w:sz w:val="24"/>
          <w:szCs w:val="24"/>
        </w:rPr>
        <w:tab/>
        <w:t xml:space="preserve"> от стен запасных и регулирующих емкостей, фильтров и контактных осветлителей - не менее 30 м;</w:t>
      </w:r>
    </w:p>
    <w:p w14:paraId="3FAE32D1" w14:textId="77777777" w:rsidR="00D218E5" w:rsidRPr="00B277E1" w:rsidRDefault="00D218E5" w:rsidP="00D218E5">
      <w:pPr>
        <w:pStyle w:val="af1"/>
        <w:rPr>
          <w:sz w:val="24"/>
          <w:szCs w:val="24"/>
        </w:rPr>
      </w:pPr>
      <w:r w:rsidRPr="00B277E1">
        <w:rPr>
          <w:sz w:val="24"/>
          <w:szCs w:val="24"/>
        </w:rPr>
        <w:t>•</w:t>
      </w:r>
      <w:r w:rsidRPr="00B277E1">
        <w:rPr>
          <w:sz w:val="24"/>
          <w:szCs w:val="24"/>
        </w:rPr>
        <w:tab/>
        <w:t xml:space="preserve"> от водонапорных башен - не менее 10 м;</w:t>
      </w:r>
    </w:p>
    <w:p w14:paraId="18E06115" w14:textId="77777777" w:rsidR="00D218E5" w:rsidRPr="00B277E1" w:rsidRDefault="00D218E5" w:rsidP="00D218E5">
      <w:pPr>
        <w:pStyle w:val="af1"/>
        <w:rPr>
          <w:sz w:val="24"/>
          <w:szCs w:val="24"/>
        </w:rPr>
      </w:pPr>
      <w:r w:rsidRPr="00B277E1">
        <w:rPr>
          <w:sz w:val="24"/>
          <w:szCs w:val="24"/>
        </w:rPr>
        <w:t>•</w:t>
      </w:r>
      <w:r w:rsidRPr="00B277E1">
        <w:rPr>
          <w:sz w:val="24"/>
          <w:szCs w:val="24"/>
        </w:rPr>
        <w:tab/>
        <w:t xml:space="preserve"> от остальных помещений (отстойники, </w:t>
      </w:r>
      <w:proofErr w:type="spellStart"/>
      <w:r w:rsidRPr="00B277E1">
        <w:rPr>
          <w:sz w:val="24"/>
          <w:szCs w:val="24"/>
        </w:rPr>
        <w:t>реагентное</w:t>
      </w:r>
      <w:proofErr w:type="spellEnd"/>
      <w:r w:rsidRPr="00B277E1">
        <w:rPr>
          <w:sz w:val="24"/>
          <w:szCs w:val="24"/>
        </w:rPr>
        <w:t xml:space="preserve"> хозяйство, склад хлора, насосные станции и др.) - не менее 15 м.</w:t>
      </w:r>
    </w:p>
    <w:p w14:paraId="72F91E58" w14:textId="77777777" w:rsidR="00D218E5" w:rsidRDefault="00D218E5" w:rsidP="00D218E5">
      <w:pPr>
        <w:pStyle w:val="af1"/>
        <w:rPr>
          <w:sz w:val="24"/>
          <w:szCs w:val="24"/>
        </w:rPr>
      </w:pPr>
      <w:r w:rsidRPr="00B277E1">
        <w:rPr>
          <w:sz w:val="24"/>
          <w:szCs w:val="24"/>
        </w:rPr>
        <w:t>Ширину санитарно-защитной полосы следует принимать по обе стороны от крайних линий водопровода:</w:t>
      </w:r>
    </w:p>
    <w:p w14:paraId="5A0E0D41" w14:textId="77777777" w:rsidR="00D218E5" w:rsidRPr="00B277E1" w:rsidRDefault="00D218E5" w:rsidP="00D218E5">
      <w:pPr>
        <w:pStyle w:val="af1"/>
        <w:rPr>
          <w:sz w:val="24"/>
          <w:szCs w:val="24"/>
        </w:rPr>
      </w:pPr>
      <w:r w:rsidRPr="00B277E1">
        <w:rPr>
          <w:sz w:val="24"/>
          <w:szCs w:val="24"/>
        </w:rPr>
        <w:t>а) при отсутствии грунтовых вод - не менее 10 м при диаметре водоводов до 1000 мм и не менее 20 м при диаметре водоводов более 1000 мм;</w:t>
      </w:r>
    </w:p>
    <w:p w14:paraId="681F570B" w14:textId="77777777" w:rsidR="00D218E5" w:rsidRPr="00B277E1" w:rsidRDefault="00D218E5" w:rsidP="00D218E5">
      <w:pPr>
        <w:pStyle w:val="af1"/>
        <w:rPr>
          <w:sz w:val="24"/>
          <w:szCs w:val="24"/>
        </w:rPr>
      </w:pPr>
      <w:r w:rsidRPr="00B277E1">
        <w:rPr>
          <w:sz w:val="24"/>
          <w:szCs w:val="24"/>
        </w:rPr>
        <w:t>б) при наличии грунтовых вод - не менее 50 м вне зависимости от диаметра водоводов.</w:t>
      </w:r>
    </w:p>
    <w:p w14:paraId="155B386F" w14:textId="77777777" w:rsidR="00D218E5" w:rsidRDefault="00D218E5" w:rsidP="00D218E5">
      <w:pPr>
        <w:pStyle w:val="af1"/>
        <w:rPr>
          <w:sz w:val="24"/>
          <w:szCs w:val="24"/>
        </w:rPr>
      </w:pPr>
      <w:r w:rsidRPr="00B277E1">
        <w:rPr>
          <w:sz w:val="24"/>
          <w:szCs w:val="24"/>
        </w:rPr>
        <w:lastRenderedPageBreak/>
        <w:t>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w:t>
      </w:r>
    </w:p>
    <w:p w14:paraId="6790C254" w14:textId="77777777" w:rsidR="00D218E5" w:rsidRPr="00352F76" w:rsidRDefault="00D218E5" w:rsidP="00D218E5">
      <w:pPr>
        <w:autoSpaceDE w:val="0"/>
        <w:autoSpaceDN w:val="0"/>
        <w:adjustRightInd w:val="0"/>
        <w:spacing w:after="0" w:line="360" w:lineRule="auto"/>
        <w:ind w:firstLine="709"/>
        <w:jc w:val="both"/>
        <w:rPr>
          <w:rFonts w:ascii="Times New Roman" w:hAnsi="Times New Roman" w:cs="Times New Roman"/>
          <w:i/>
          <w:sz w:val="24"/>
          <w:szCs w:val="24"/>
        </w:rPr>
      </w:pPr>
      <w:r w:rsidRPr="00352F76">
        <w:rPr>
          <w:rFonts w:ascii="Times New Roman" w:hAnsi="Times New Roman" w:cs="Times New Roman"/>
          <w:i/>
          <w:sz w:val="24"/>
          <w:szCs w:val="24"/>
        </w:rPr>
        <w:t>Мероприятия на территории ЗСО подземных источников водоснабжения</w:t>
      </w:r>
    </w:p>
    <w:p w14:paraId="377BFFB6" w14:textId="77777777" w:rsidR="00D218E5" w:rsidRPr="00352F76" w:rsidRDefault="00D218E5" w:rsidP="00D218E5">
      <w:pPr>
        <w:pStyle w:val="af1"/>
        <w:spacing w:after="0"/>
        <w:rPr>
          <w:sz w:val="24"/>
          <w:szCs w:val="24"/>
          <w:shd w:val="clear" w:color="auto" w:fill="FFFFFF"/>
        </w:rPr>
      </w:pPr>
      <w:r w:rsidRPr="00352F76">
        <w:rPr>
          <w:sz w:val="24"/>
          <w:szCs w:val="24"/>
          <w:shd w:val="clear" w:color="auto" w:fill="FFFFFF"/>
          <w:lang w:val="en-US"/>
        </w:rPr>
        <w:t>I</w:t>
      </w:r>
      <w:r w:rsidRPr="00352F76">
        <w:rPr>
          <w:sz w:val="24"/>
          <w:szCs w:val="24"/>
          <w:shd w:val="clear" w:color="auto" w:fill="FFFFFF"/>
        </w:rPr>
        <w:t xml:space="preserve"> пояс</w:t>
      </w:r>
    </w:p>
    <w:p w14:paraId="2B0DB1E0" w14:textId="77777777" w:rsidR="00D218E5" w:rsidRPr="00352F76" w:rsidRDefault="00D218E5" w:rsidP="00D218E5">
      <w:pPr>
        <w:pStyle w:val="af1"/>
        <w:spacing w:after="0"/>
        <w:rPr>
          <w:sz w:val="24"/>
          <w:szCs w:val="24"/>
        </w:rPr>
      </w:pPr>
      <w:r w:rsidRPr="00352F76">
        <w:rPr>
          <w:sz w:val="24"/>
          <w:szCs w:val="24"/>
        </w:rPr>
        <w:t>Запрещается:</w:t>
      </w:r>
    </w:p>
    <w:p w14:paraId="476DA029" w14:textId="77777777" w:rsidR="00D218E5" w:rsidRPr="00352F76" w:rsidRDefault="00D218E5" w:rsidP="00D218E5">
      <w:pPr>
        <w:pStyle w:val="af1"/>
        <w:numPr>
          <w:ilvl w:val="0"/>
          <w:numId w:val="27"/>
        </w:numPr>
        <w:spacing w:after="0"/>
        <w:ind w:left="0" w:firstLine="567"/>
        <w:rPr>
          <w:sz w:val="24"/>
          <w:szCs w:val="24"/>
        </w:rPr>
      </w:pPr>
      <w:r w:rsidRPr="00352F76">
        <w:rPr>
          <w:sz w:val="24"/>
          <w:szCs w:val="24"/>
        </w:rPr>
        <w:t>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53A6312A" w14:textId="77777777" w:rsidR="00D218E5" w:rsidRPr="00352F76" w:rsidRDefault="00D218E5" w:rsidP="00D218E5">
      <w:pPr>
        <w:pStyle w:val="af1"/>
        <w:spacing w:after="0"/>
        <w:rPr>
          <w:sz w:val="24"/>
          <w:szCs w:val="24"/>
        </w:rPr>
      </w:pPr>
      <w:r w:rsidRPr="00352F76">
        <w:rPr>
          <w:sz w:val="24"/>
          <w:szCs w:val="24"/>
        </w:rPr>
        <w:t>Требования к организации территории:</w:t>
      </w:r>
    </w:p>
    <w:p w14:paraId="29B90428" w14:textId="77777777" w:rsidR="00D218E5" w:rsidRPr="00352F76" w:rsidRDefault="00D218E5" w:rsidP="00D218E5">
      <w:pPr>
        <w:pStyle w:val="ab"/>
        <w:numPr>
          <w:ilvl w:val="0"/>
          <w:numId w:val="27"/>
        </w:numPr>
        <w:autoSpaceDE w:val="0"/>
        <w:autoSpaceDN w:val="0"/>
        <w:adjustRightInd w:val="0"/>
        <w:spacing w:line="360" w:lineRule="auto"/>
        <w:ind w:left="0" w:firstLine="567"/>
        <w:rPr>
          <w:sz w:val="24"/>
          <w:szCs w:val="24"/>
        </w:rPr>
      </w:pPr>
      <w:r w:rsidRPr="00352F76">
        <w:rPr>
          <w:sz w:val="24"/>
          <w:szCs w:val="24"/>
        </w:rPr>
        <w:t>территория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39E13B96" w14:textId="77777777" w:rsidR="00D218E5" w:rsidRPr="00352F76" w:rsidRDefault="00D218E5" w:rsidP="00D218E5">
      <w:pPr>
        <w:pStyle w:val="ab"/>
        <w:numPr>
          <w:ilvl w:val="0"/>
          <w:numId w:val="27"/>
        </w:numPr>
        <w:autoSpaceDE w:val="0"/>
        <w:autoSpaceDN w:val="0"/>
        <w:adjustRightInd w:val="0"/>
        <w:spacing w:line="360" w:lineRule="auto"/>
        <w:ind w:left="0" w:firstLine="567"/>
        <w:rPr>
          <w:sz w:val="24"/>
          <w:szCs w:val="24"/>
        </w:rPr>
      </w:pPr>
      <w:r w:rsidRPr="00352F76">
        <w:rPr>
          <w:sz w:val="24"/>
          <w:szCs w:val="24"/>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10B7C728" w14:textId="77777777" w:rsidR="00D218E5" w:rsidRPr="00352F76" w:rsidRDefault="00D218E5" w:rsidP="00D218E5">
      <w:pPr>
        <w:pStyle w:val="ab"/>
        <w:numPr>
          <w:ilvl w:val="0"/>
          <w:numId w:val="27"/>
        </w:numPr>
        <w:autoSpaceDE w:val="0"/>
        <w:autoSpaceDN w:val="0"/>
        <w:adjustRightInd w:val="0"/>
        <w:spacing w:line="360" w:lineRule="auto"/>
        <w:ind w:left="0" w:firstLine="567"/>
        <w:rPr>
          <w:sz w:val="24"/>
          <w:szCs w:val="24"/>
        </w:rPr>
      </w:pPr>
      <w:r w:rsidRPr="00352F76">
        <w:rPr>
          <w:sz w:val="24"/>
          <w:szCs w:val="24"/>
        </w:rPr>
        <w:t>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755FFEF4" w14:textId="77777777" w:rsidR="00D218E5" w:rsidRPr="00352F76" w:rsidRDefault="00D218E5" w:rsidP="00D218E5">
      <w:pPr>
        <w:pStyle w:val="ab"/>
        <w:numPr>
          <w:ilvl w:val="0"/>
          <w:numId w:val="27"/>
        </w:numPr>
        <w:autoSpaceDE w:val="0"/>
        <w:autoSpaceDN w:val="0"/>
        <w:adjustRightInd w:val="0"/>
        <w:spacing w:line="360" w:lineRule="auto"/>
        <w:ind w:left="0" w:firstLine="567"/>
        <w:rPr>
          <w:sz w:val="24"/>
          <w:szCs w:val="24"/>
        </w:rPr>
      </w:pPr>
      <w:r w:rsidRPr="00352F76">
        <w:rPr>
          <w:sz w:val="24"/>
          <w:szCs w:val="24"/>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7EC4C408" w14:textId="77777777" w:rsidR="00D218E5" w:rsidRPr="00352F76" w:rsidRDefault="00D218E5" w:rsidP="00D218E5">
      <w:pPr>
        <w:pStyle w:val="af1"/>
        <w:spacing w:after="0"/>
        <w:rPr>
          <w:sz w:val="24"/>
          <w:szCs w:val="24"/>
        </w:rPr>
      </w:pPr>
      <w:r w:rsidRPr="00352F76">
        <w:rPr>
          <w:sz w:val="24"/>
          <w:szCs w:val="24"/>
          <w:shd w:val="clear" w:color="auto" w:fill="FFFFFF"/>
          <w:lang w:val="en-US"/>
        </w:rPr>
        <w:t>II</w:t>
      </w:r>
      <w:r w:rsidRPr="00352F76">
        <w:rPr>
          <w:sz w:val="24"/>
          <w:szCs w:val="24"/>
          <w:shd w:val="clear" w:color="auto" w:fill="FFFFFF"/>
        </w:rPr>
        <w:t xml:space="preserve"> пояс</w:t>
      </w:r>
    </w:p>
    <w:p w14:paraId="5DA16E9A" w14:textId="77777777" w:rsidR="00D218E5" w:rsidRPr="00352F76" w:rsidRDefault="00D218E5" w:rsidP="00D218E5">
      <w:pPr>
        <w:pStyle w:val="af1"/>
        <w:spacing w:after="0"/>
        <w:rPr>
          <w:sz w:val="24"/>
          <w:szCs w:val="24"/>
        </w:rPr>
      </w:pPr>
      <w:r w:rsidRPr="00352F76">
        <w:rPr>
          <w:sz w:val="24"/>
          <w:szCs w:val="24"/>
        </w:rPr>
        <w:t>Запрещается:</w:t>
      </w:r>
    </w:p>
    <w:p w14:paraId="151CE1FD" w14:textId="77777777" w:rsidR="00D218E5" w:rsidRPr="00352F76" w:rsidRDefault="00D218E5" w:rsidP="00D218E5">
      <w:pPr>
        <w:pStyle w:val="ab"/>
        <w:numPr>
          <w:ilvl w:val="0"/>
          <w:numId w:val="27"/>
        </w:numPr>
        <w:tabs>
          <w:tab w:val="left" w:pos="0"/>
        </w:tabs>
        <w:spacing w:line="360" w:lineRule="auto"/>
        <w:ind w:left="0" w:firstLine="567"/>
        <w:rPr>
          <w:sz w:val="24"/>
          <w:szCs w:val="24"/>
        </w:rPr>
      </w:pPr>
      <w:r w:rsidRPr="00352F76">
        <w:rPr>
          <w:sz w:val="24"/>
          <w:szCs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10166ACC" w14:textId="77777777" w:rsidR="00D218E5" w:rsidRPr="00352F76" w:rsidRDefault="00D218E5" w:rsidP="00D218E5">
      <w:pPr>
        <w:pStyle w:val="ab"/>
        <w:numPr>
          <w:ilvl w:val="0"/>
          <w:numId w:val="27"/>
        </w:numPr>
        <w:tabs>
          <w:tab w:val="left" w:pos="0"/>
        </w:tabs>
        <w:spacing w:line="360" w:lineRule="auto"/>
        <w:ind w:left="0" w:firstLine="567"/>
        <w:rPr>
          <w:sz w:val="24"/>
          <w:szCs w:val="24"/>
        </w:rPr>
      </w:pPr>
      <w:r w:rsidRPr="00352F76">
        <w:rPr>
          <w:sz w:val="24"/>
          <w:szCs w:val="24"/>
        </w:rPr>
        <w:t>применение удобрений и ядохимикатов;</w:t>
      </w:r>
    </w:p>
    <w:p w14:paraId="470BDD50" w14:textId="77777777" w:rsidR="00D218E5" w:rsidRPr="00352F76" w:rsidRDefault="00D218E5" w:rsidP="00D218E5">
      <w:pPr>
        <w:pStyle w:val="ab"/>
        <w:numPr>
          <w:ilvl w:val="0"/>
          <w:numId w:val="27"/>
        </w:numPr>
        <w:tabs>
          <w:tab w:val="left" w:pos="0"/>
        </w:tabs>
        <w:spacing w:line="360" w:lineRule="auto"/>
        <w:ind w:left="0" w:firstLine="567"/>
        <w:rPr>
          <w:sz w:val="24"/>
          <w:szCs w:val="24"/>
        </w:rPr>
      </w:pPr>
      <w:r w:rsidRPr="00352F76">
        <w:rPr>
          <w:sz w:val="24"/>
          <w:szCs w:val="24"/>
        </w:rPr>
        <w:t>рубка леса главного пользования и реконструкции;</w:t>
      </w:r>
    </w:p>
    <w:p w14:paraId="2D3631A9" w14:textId="77777777" w:rsidR="00D218E5" w:rsidRPr="00352F76" w:rsidRDefault="00D218E5" w:rsidP="00D218E5">
      <w:pPr>
        <w:pStyle w:val="ab"/>
        <w:numPr>
          <w:ilvl w:val="0"/>
          <w:numId w:val="27"/>
        </w:numPr>
        <w:tabs>
          <w:tab w:val="left" w:pos="0"/>
        </w:tabs>
        <w:spacing w:line="360" w:lineRule="auto"/>
        <w:ind w:left="0" w:firstLine="567"/>
        <w:rPr>
          <w:sz w:val="24"/>
          <w:szCs w:val="24"/>
        </w:rPr>
      </w:pPr>
      <w:r w:rsidRPr="00352F76">
        <w:rPr>
          <w:sz w:val="24"/>
          <w:szCs w:val="24"/>
        </w:rPr>
        <w:lastRenderedPageBreak/>
        <w:t>закачка отработанных вод в подземные горизонты, подземного складирования твердых отходов и разработки недр земли;</w:t>
      </w:r>
    </w:p>
    <w:p w14:paraId="131BF3F1" w14:textId="77777777" w:rsidR="00D218E5" w:rsidRPr="00352F76" w:rsidRDefault="00D218E5" w:rsidP="00D218E5">
      <w:pPr>
        <w:pStyle w:val="ab"/>
        <w:numPr>
          <w:ilvl w:val="0"/>
          <w:numId w:val="27"/>
        </w:numPr>
        <w:tabs>
          <w:tab w:val="left" w:pos="0"/>
        </w:tabs>
        <w:spacing w:line="360" w:lineRule="auto"/>
        <w:ind w:left="0" w:firstLine="567"/>
        <w:rPr>
          <w:sz w:val="24"/>
          <w:szCs w:val="24"/>
        </w:rPr>
      </w:pPr>
      <w:r w:rsidRPr="00352F76">
        <w:rPr>
          <w:sz w:val="24"/>
          <w:szCs w:val="24"/>
        </w:rPr>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14:paraId="326A2C55" w14:textId="77777777" w:rsidR="00D218E5" w:rsidRPr="00352F76" w:rsidRDefault="00D218E5" w:rsidP="00D218E5">
      <w:pPr>
        <w:pStyle w:val="af1"/>
        <w:spacing w:after="0"/>
        <w:rPr>
          <w:sz w:val="24"/>
          <w:szCs w:val="24"/>
        </w:rPr>
      </w:pPr>
      <w:r w:rsidRPr="00352F76">
        <w:rPr>
          <w:sz w:val="24"/>
          <w:szCs w:val="24"/>
          <w:shd w:val="clear" w:color="auto" w:fill="FFFFFF"/>
          <w:lang w:val="en-US"/>
        </w:rPr>
        <w:t>II</w:t>
      </w:r>
      <w:r w:rsidRPr="00352F76">
        <w:rPr>
          <w:sz w:val="24"/>
          <w:szCs w:val="24"/>
          <w:shd w:val="clear" w:color="auto" w:fill="FFFFFF"/>
        </w:rPr>
        <w:t xml:space="preserve"> пояс и </w:t>
      </w:r>
      <w:r w:rsidRPr="00352F76">
        <w:rPr>
          <w:sz w:val="24"/>
          <w:szCs w:val="24"/>
          <w:shd w:val="clear" w:color="auto" w:fill="FFFFFF"/>
          <w:lang w:val="en-US"/>
        </w:rPr>
        <w:t>III</w:t>
      </w:r>
      <w:r w:rsidRPr="00352F76">
        <w:rPr>
          <w:sz w:val="24"/>
          <w:szCs w:val="24"/>
          <w:shd w:val="clear" w:color="auto" w:fill="FFFFFF"/>
        </w:rPr>
        <w:t xml:space="preserve"> пояс</w:t>
      </w:r>
    </w:p>
    <w:p w14:paraId="2E33932B" w14:textId="77777777" w:rsidR="00D218E5" w:rsidRPr="00352F76" w:rsidRDefault="00D218E5" w:rsidP="00D218E5">
      <w:pPr>
        <w:pStyle w:val="af1"/>
        <w:spacing w:after="0"/>
        <w:rPr>
          <w:sz w:val="24"/>
          <w:szCs w:val="24"/>
        </w:rPr>
      </w:pPr>
      <w:r w:rsidRPr="00352F76">
        <w:rPr>
          <w:sz w:val="24"/>
          <w:szCs w:val="24"/>
        </w:rPr>
        <w:t>Требования к организации территории:</w:t>
      </w:r>
    </w:p>
    <w:p w14:paraId="0BA1ADBE" w14:textId="77777777" w:rsidR="00D218E5" w:rsidRPr="00352F76" w:rsidRDefault="00D218E5" w:rsidP="00D218E5">
      <w:pPr>
        <w:pStyle w:val="ab"/>
        <w:numPr>
          <w:ilvl w:val="0"/>
          <w:numId w:val="27"/>
        </w:numPr>
        <w:autoSpaceDE w:val="0"/>
        <w:autoSpaceDN w:val="0"/>
        <w:adjustRightInd w:val="0"/>
        <w:spacing w:line="360" w:lineRule="auto"/>
        <w:ind w:left="0" w:firstLine="567"/>
        <w:rPr>
          <w:sz w:val="24"/>
          <w:szCs w:val="24"/>
        </w:rPr>
      </w:pPr>
      <w:r w:rsidRPr="00352F76">
        <w:rPr>
          <w:sz w:val="24"/>
          <w:szCs w:val="24"/>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549312B0" w14:textId="77777777" w:rsidR="00D218E5" w:rsidRPr="00352F76" w:rsidRDefault="00D218E5" w:rsidP="00D218E5">
      <w:pPr>
        <w:pStyle w:val="ab"/>
        <w:numPr>
          <w:ilvl w:val="0"/>
          <w:numId w:val="27"/>
        </w:numPr>
        <w:autoSpaceDE w:val="0"/>
        <w:autoSpaceDN w:val="0"/>
        <w:adjustRightInd w:val="0"/>
        <w:spacing w:line="360" w:lineRule="auto"/>
        <w:ind w:left="0" w:firstLine="567"/>
        <w:rPr>
          <w:sz w:val="24"/>
          <w:szCs w:val="24"/>
        </w:rPr>
      </w:pPr>
      <w:r w:rsidRPr="00352F76">
        <w:rPr>
          <w:sz w:val="24"/>
          <w:szCs w:val="24"/>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2940BA6A" w14:textId="77777777" w:rsidR="00D218E5" w:rsidRPr="00352F76" w:rsidRDefault="00D218E5" w:rsidP="00D218E5">
      <w:pPr>
        <w:pStyle w:val="af1"/>
        <w:spacing w:after="0"/>
        <w:rPr>
          <w:sz w:val="24"/>
          <w:szCs w:val="24"/>
        </w:rPr>
      </w:pPr>
      <w:r w:rsidRPr="00352F76">
        <w:rPr>
          <w:sz w:val="24"/>
          <w:szCs w:val="24"/>
        </w:rPr>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333C2B22" w14:textId="77777777" w:rsidR="00D218E5" w:rsidRPr="00352F76" w:rsidRDefault="00D218E5" w:rsidP="00D218E5">
      <w:pPr>
        <w:pStyle w:val="af1"/>
        <w:spacing w:after="0"/>
        <w:rPr>
          <w:i/>
          <w:sz w:val="24"/>
          <w:szCs w:val="24"/>
        </w:rPr>
      </w:pPr>
      <w:r w:rsidRPr="00352F76">
        <w:rPr>
          <w:i/>
          <w:sz w:val="24"/>
          <w:szCs w:val="24"/>
        </w:rPr>
        <w:t>Мероприятия на территории ЗСО поверхностных источников водоснабжения</w:t>
      </w:r>
    </w:p>
    <w:p w14:paraId="264F7ACA" w14:textId="77777777" w:rsidR="00D218E5" w:rsidRPr="00352F76" w:rsidRDefault="00D218E5" w:rsidP="00D218E5">
      <w:pPr>
        <w:pStyle w:val="af1"/>
        <w:spacing w:after="0"/>
        <w:rPr>
          <w:sz w:val="24"/>
          <w:szCs w:val="24"/>
          <w:shd w:val="clear" w:color="auto" w:fill="FFFFFF"/>
        </w:rPr>
      </w:pPr>
      <w:r w:rsidRPr="00352F76">
        <w:rPr>
          <w:sz w:val="24"/>
          <w:szCs w:val="24"/>
          <w:shd w:val="clear" w:color="auto" w:fill="FFFFFF"/>
          <w:lang w:val="en-US"/>
        </w:rPr>
        <w:t>I</w:t>
      </w:r>
      <w:r w:rsidRPr="00352F76">
        <w:rPr>
          <w:sz w:val="24"/>
          <w:szCs w:val="24"/>
          <w:shd w:val="clear" w:color="auto" w:fill="FFFFFF"/>
        </w:rPr>
        <w:t xml:space="preserve"> пояс</w:t>
      </w:r>
    </w:p>
    <w:p w14:paraId="52265D24" w14:textId="77777777" w:rsidR="00D218E5" w:rsidRPr="00352F76" w:rsidRDefault="00D218E5" w:rsidP="00D218E5">
      <w:pPr>
        <w:pStyle w:val="af1"/>
        <w:spacing w:after="0"/>
        <w:rPr>
          <w:sz w:val="24"/>
          <w:szCs w:val="24"/>
          <w:shd w:val="clear" w:color="auto" w:fill="FFFFFF"/>
        </w:rPr>
      </w:pPr>
      <w:r w:rsidRPr="00352F76">
        <w:rPr>
          <w:sz w:val="24"/>
          <w:szCs w:val="24"/>
        </w:rPr>
        <w:t>Запрещается:</w:t>
      </w:r>
    </w:p>
    <w:p w14:paraId="24D00C0A" w14:textId="77777777" w:rsidR="00D218E5" w:rsidRPr="00352F76" w:rsidRDefault="00D218E5" w:rsidP="00D218E5">
      <w:pPr>
        <w:pStyle w:val="af1"/>
        <w:numPr>
          <w:ilvl w:val="0"/>
          <w:numId w:val="27"/>
        </w:numPr>
        <w:spacing w:after="0"/>
        <w:ind w:left="0" w:firstLine="567"/>
        <w:rPr>
          <w:sz w:val="24"/>
          <w:szCs w:val="24"/>
        </w:rPr>
      </w:pPr>
      <w:r w:rsidRPr="00352F76">
        <w:rPr>
          <w:sz w:val="24"/>
          <w:szCs w:val="24"/>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14:paraId="5C6AACEE" w14:textId="77777777" w:rsidR="00D218E5" w:rsidRPr="00352F76" w:rsidRDefault="00D218E5" w:rsidP="00D218E5">
      <w:pPr>
        <w:pStyle w:val="af1"/>
        <w:spacing w:after="0"/>
        <w:rPr>
          <w:sz w:val="24"/>
          <w:szCs w:val="24"/>
        </w:rPr>
      </w:pPr>
      <w:r w:rsidRPr="00352F76">
        <w:rPr>
          <w:sz w:val="24"/>
          <w:szCs w:val="24"/>
        </w:rPr>
        <w:t>Требования к организации территории:</w:t>
      </w:r>
    </w:p>
    <w:p w14:paraId="03790360" w14:textId="77777777" w:rsidR="00D218E5" w:rsidRPr="00352F76" w:rsidRDefault="00D218E5" w:rsidP="00D218E5">
      <w:pPr>
        <w:pStyle w:val="af1"/>
        <w:numPr>
          <w:ilvl w:val="0"/>
          <w:numId w:val="27"/>
        </w:numPr>
        <w:spacing w:after="0"/>
        <w:ind w:left="0" w:firstLine="567"/>
        <w:rPr>
          <w:sz w:val="24"/>
          <w:szCs w:val="24"/>
        </w:rPr>
      </w:pPr>
      <w:r w:rsidRPr="00352F76">
        <w:rPr>
          <w:sz w:val="24"/>
          <w:szCs w:val="24"/>
        </w:rP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14:paraId="54833657" w14:textId="77777777" w:rsidR="00D218E5" w:rsidRPr="00352F76" w:rsidRDefault="00D218E5" w:rsidP="00D218E5">
      <w:pPr>
        <w:pStyle w:val="af1"/>
        <w:spacing w:after="0"/>
        <w:rPr>
          <w:sz w:val="24"/>
          <w:szCs w:val="24"/>
          <w:shd w:val="clear" w:color="auto" w:fill="FFFFFF"/>
        </w:rPr>
      </w:pPr>
      <w:r w:rsidRPr="00352F76">
        <w:rPr>
          <w:sz w:val="24"/>
          <w:szCs w:val="24"/>
          <w:shd w:val="clear" w:color="auto" w:fill="FFFFFF"/>
          <w:lang w:val="en-US"/>
        </w:rPr>
        <w:t>II</w:t>
      </w:r>
      <w:r w:rsidRPr="00352F76">
        <w:rPr>
          <w:sz w:val="24"/>
          <w:szCs w:val="24"/>
          <w:shd w:val="clear" w:color="auto" w:fill="FFFFFF"/>
        </w:rPr>
        <w:t xml:space="preserve"> пояс</w:t>
      </w:r>
    </w:p>
    <w:p w14:paraId="48C897D9" w14:textId="77777777" w:rsidR="00D218E5" w:rsidRPr="00352F76" w:rsidRDefault="00D218E5" w:rsidP="00D218E5">
      <w:pPr>
        <w:pStyle w:val="af1"/>
        <w:spacing w:after="0"/>
        <w:rPr>
          <w:sz w:val="24"/>
          <w:szCs w:val="24"/>
          <w:shd w:val="clear" w:color="auto" w:fill="FFFFFF"/>
        </w:rPr>
      </w:pPr>
      <w:r w:rsidRPr="00352F76">
        <w:rPr>
          <w:sz w:val="24"/>
          <w:szCs w:val="24"/>
        </w:rPr>
        <w:t>Запрещается:</w:t>
      </w:r>
    </w:p>
    <w:p w14:paraId="52763D6B" w14:textId="77777777" w:rsidR="00D218E5" w:rsidRPr="00352F76" w:rsidRDefault="00D218E5" w:rsidP="00D218E5">
      <w:pPr>
        <w:pStyle w:val="ab"/>
        <w:numPr>
          <w:ilvl w:val="0"/>
          <w:numId w:val="27"/>
        </w:numPr>
        <w:tabs>
          <w:tab w:val="left" w:pos="1069"/>
        </w:tabs>
        <w:spacing w:line="360" w:lineRule="auto"/>
        <w:ind w:left="0" w:firstLine="567"/>
        <w:rPr>
          <w:sz w:val="24"/>
          <w:szCs w:val="24"/>
        </w:rPr>
      </w:pPr>
      <w:r w:rsidRPr="00352F76">
        <w:rPr>
          <w:sz w:val="24"/>
          <w:szCs w:val="24"/>
        </w:rPr>
        <w:lastRenderedPageBreak/>
        <w:t xml:space="preserve">отведение сточных вод в зоне водосбора источника водоснабжения, включая его притоки, не отвечающих </w:t>
      </w:r>
      <w:hyperlink r:id="rId8" w:history="1">
        <w:r w:rsidRPr="00352F76">
          <w:rPr>
            <w:sz w:val="24"/>
            <w:szCs w:val="24"/>
          </w:rPr>
          <w:t>гигиеническим требованиям</w:t>
        </w:r>
      </w:hyperlink>
      <w:r w:rsidRPr="00352F76">
        <w:rPr>
          <w:sz w:val="24"/>
          <w:szCs w:val="24"/>
        </w:rPr>
        <w:t xml:space="preserve"> к охране поверхностных вод;</w:t>
      </w:r>
    </w:p>
    <w:p w14:paraId="1D1F06B1" w14:textId="77777777" w:rsidR="00D218E5" w:rsidRPr="00352F76" w:rsidRDefault="00D218E5" w:rsidP="00D218E5">
      <w:pPr>
        <w:pStyle w:val="ab"/>
        <w:numPr>
          <w:ilvl w:val="0"/>
          <w:numId w:val="27"/>
        </w:numPr>
        <w:tabs>
          <w:tab w:val="left" w:pos="1069"/>
        </w:tabs>
        <w:spacing w:line="360" w:lineRule="auto"/>
        <w:ind w:left="0" w:firstLine="567"/>
        <w:rPr>
          <w:sz w:val="24"/>
          <w:szCs w:val="24"/>
        </w:rPr>
      </w:pPr>
      <w:r w:rsidRPr="00352F76">
        <w:rPr>
          <w:sz w:val="24"/>
          <w:szCs w:val="24"/>
        </w:rPr>
        <w:t>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14:paraId="4A507F74" w14:textId="77777777" w:rsidR="00D218E5" w:rsidRPr="00352F76" w:rsidRDefault="00D218E5" w:rsidP="00D218E5">
      <w:pPr>
        <w:pStyle w:val="ab"/>
        <w:numPr>
          <w:ilvl w:val="0"/>
          <w:numId w:val="27"/>
        </w:numPr>
        <w:tabs>
          <w:tab w:val="left" w:pos="1069"/>
        </w:tabs>
        <w:spacing w:line="360" w:lineRule="auto"/>
        <w:ind w:left="0" w:firstLine="567"/>
        <w:rPr>
          <w:sz w:val="24"/>
          <w:szCs w:val="24"/>
        </w:rPr>
      </w:pPr>
      <w:r w:rsidRPr="00352F76">
        <w:rPr>
          <w:sz w:val="24"/>
          <w:szCs w:val="24"/>
        </w:rPr>
        <w:t>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0D36661A" w14:textId="77777777" w:rsidR="00D218E5" w:rsidRPr="00352F76" w:rsidRDefault="00D218E5" w:rsidP="00D218E5">
      <w:pPr>
        <w:pStyle w:val="ab"/>
        <w:numPr>
          <w:ilvl w:val="0"/>
          <w:numId w:val="27"/>
        </w:numPr>
        <w:tabs>
          <w:tab w:val="left" w:pos="1069"/>
        </w:tabs>
        <w:spacing w:line="360" w:lineRule="auto"/>
        <w:ind w:left="0" w:firstLine="567"/>
        <w:rPr>
          <w:sz w:val="24"/>
          <w:szCs w:val="24"/>
        </w:rPr>
      </w:pPr>
      <w:r w:rsidRPr="00352F76">
        <w:rPr>
          <w:sz w:val="24"/>
          <w:szCs w:val="24"/>
        </w:rPr>
        <w:t>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7AF7A891" w14:textId="77777777" w:rsidR="00D218E5" w:rsidRPr="00352F76" w:rsidRDefault="00D218E5" w:rsidP="00D218E5">
      <w:pPr>
        <w:pStyle w:val="ab"/>
        <w:tabs>
          <w:tab w:val="left" w:pos="183"/>
        </w:tabs>
        <w:spacing w:line="360" w:lineRule="auto"/>
        <w:ind w:left="0" w:firstLine="709"/>
        <w:rPr>
          <w:sz w:val="24"/>
          <w:szCs w:val="24"/>
          <w:shd w:val="clear" w:color="auto" w:fill="FFFFFF"/>
        </w:rPr>
      </w:pPr>
      <w:r w:rsidRPr="00352F76">
        <w:rPr>
          <w:sz w:val="24"/>
          <w:szCs w:val="24"/>
          <w:shd w:val="clear" w:color="auto" w:fill="FFFFFF"/>
          <w:lang w:val="en-US"/>
        </w:rPr>
        <w:t>III</w:t>
      </w:r>
      <w:r w:rsidRPr="00352F76">
        <w:rPr>
          <w:sz w:val="24"/>
          <w:szCs w:val="24"/>
          <w:shd w:val="clear" w:color="auto" w:fill="FFFFFF"/>
        </w:rPr>
        <w:t xml:space="preserve"> пояс</w:t>
      </w:r>
    </w:p>
    <w:p w14:paraId="0A0ABA91" w14:textId="77777777" w:rsidR="00D218E5" w:rsidRPr="00352F76" w:rsidRDefault="00D218E5" w:rsidP="00D218E5">
      <w:pPr>
        <w:pStyle w:val="af1"/>
        <w:spacing w:after="0"/>
        <w:rPr>
          <w:sz w:val="24"/>
          <w:szCs w:val="24"/>
          <w:shd w:val="clear" w:color="auto" w:fill="FFFFFF"/>
        </w:rPr>
      </w:pPr>
      <w:r w:rsidRPr="00352F76">
        <w:rPr>
          <w:sz w:val="24"/>
          <w:szCs w:val="24"/>
        </w:rPr>
        <w:t>Запрещается:</w:t>
      </w:r>
    </w:p>
    <w:p w14:paraId="58A3F1C4" w14:textId="77777777" w:rsidR="00D218E5" w:rsidRPr="00352F76" w:rsidRDefault="00D218E5" w:rsidP="00D218E5">
      <w:pPr>
        <w:pStyle w:val="ab"/>
        <w:numPr>
          <w:ilvl w:val="0"/>
          <w:numId w:val="27"/>
        </w:numPr>
        <w:tabs>
          <w:tab w:val="left" w:pos="183"/>
        </w:tabs>
        <w:spacing w:line="360" w:lineRule="auto"/>
        <w:ind w:left="0" w:firstLine="567"/>
        <w:rPr>
          <w:sz w:val="24"/>
          <w:szCs w:val="24"/>
        </w:rPr>
      </w:pPr>
      <w:r w:rsidRPr="00352F76">
        <w:rPr>
          <w:sz w:val="24"/>
          <w:szCs w:val="24"/>
        </w:rPr>
        <w:t xml:space="preserve">отведение сточных вод в зоне водосбора источника водоснабжения, включая его притоки, не отвечающих </w:t>
      </w:r>
      <w:hyperlink r:id="rId9" w:history="1">
        <w:r w:rsidRPr="00352F76">
          <w:rPr>
            <w:sz w:val="24"/>
            <w:szCs w:val="24"/>
          </w:rPr>
          <w:t>гигиеническим требованиям</w:t>
        </w:r>
      </w:hyperlink>
      <w:r w:rsidRPr="00352F76">
        <w:rPr>
          <w:sz w:val="24"/>
          <w:szCs w:val="24"/>
        </w:rPr>
        <w:t xml:space="preserve"> к охране поверхностных вод.</w:t>
      </w:r>
    </w:p>
    <w:p w14:paraId="247EC2AC" w14:textId="77777777" w:rsidR="00D218E5" w:rsidRPr="00352F76" w:rsidRDefault="00D218E5" w:rsidP="00D218E5">
      <w:pPr>
        <w:pStyle w:val="af1"/>
        <w:spacing w:after="0"/>
        <w:rPr>
          <w:sz w:val="24"/>
          <w:szCs w:val="24"/>
          <w:shd w:val="clear" w:color="auto" w:fill="FFFFFF"/>
        </w:rPr>
      </w:pPr>
      <w:r w:rsidRPr="00352F76">
        <w:rPr>
          <w:sz w:val="24"/>
          <w:szCs w:val="24"/>
          <w:shd w:val="clear" w:color="auto" w:fill="FFFFFF"/>
          <w:lang w:val="en-US"/>
        </w:rPr>
        <w:t>II</w:t>
      </w:r>
      <w:r w:rsidRPr="00352F76">
        <w:rPr>
          <w:sz w:val="24"/>
          <w:szCs w:val="24"/>
          <w:shd w:val="clear" w:color="auto" w:fill="FFFFFF"/>
        </w:rPr>
        <w:t xml:space="preserve"> пояс и </w:t>
      </w:r>
      <w:r w:rsidRPr="00352F76">
        <w:rPr>
          <w:sz w:val="24"/>
          <w:szCs w:val="24"/>
          <w:shd w:val="clear" w:color="auto" w:fill="FFFFFF"/>
          <w:lang w:val="en-US"/>
        </w:rPr>
        <w:t>III</w:t>
      </w:r>
      <w:r w:rsidRPr="00352F76">
        <w:rPr>
          <w:sz w:val="24"/>
          <w:szCs w:val="24"/>
          <w:shd w:val="clear" w:color="auto" w:fill="FFFFFF"/>
        </w:rPr>
        <w:t xml:space="preserve"> пояс</w:t>
      </w:r>
    </w:p>
    <w:p w14:paraId="2DFF0B7D" w14:textId="77777777" w:rsidR="00D218E5" w:rsidRPr="00352F76" w:rsidRDefault="00D218E5" w:rsidP="00D218E5">
      <w:pPr>
        <w:pStyle w:val="af1"/>
        <w:spacing w:after="0"/>
        <w:rPr>
          <w:sz w:val="24"/>
          <w:szCs w:val="24"/>
        </w:rPr>
      </w:pPr>
      <w:r w:rsidRPr="00352F76">
        <w:rPr>
          <w:sz w:val="24"/>
          <w:szCs w:val="24"/>
        </w:rPr>
        <w:t>Требования к организации территории:</w:t>
      </w:r>
    </w:p>
    <w:p w14:paraId="2C688D6F" w14:textId="77777777" w:rsidR="00D218E5" w:rsidRPr="00352F76" w:rsidRDefault="00D218E5" w:rsidP="00D218E5">
      <w:pPr>
        <w:pStyle w:val="ab"/>
        <w:numPr>
          <w:ilvl w:val="0"/>
          <w:numId w:val="27"/>
        </w:numPr>
        <w:autoSpaceDE w:val="0"/>
        <w:autoSpaceDN w:val="0"/>
        <w:adjustRightInd w:val="0"/>
        <w:spacing w:line="360" w:lineRule="auto"/>
        <w:ind w:left="0" w:firstLine="567"/>
        <w:rPr>
          <w:sz w:val="24"/>
          <w:szCs w:val="24"/>
        </w:rPr>
      </w:pPr>
      <w:r w:rsidRPr="00352F76">
        <w:rPr>
          <w:sz w:val="24"/>
          <w:szCs w:val="24"/>
        </w:rPr>
        <w:t>выявление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14:paraId="420698B1" w14:textId="77777777" w:rsidR="00D218E5" w:rsidRPr="00352F76" w:rsidRDefault="00D218E5" w:rsidP="00D218E5">
      <w:pPr>
        <w:pStyle w:val="ab"/>
        <w:numPr>
          <w:ilvl w:val="0"/>
          <w:numId w:val="27"/>
        </w:numPr>
        <w:autoSpaceDE w:val="0"/>
        <w:autoSpaceDN w:val="0"/>
        <w:adjustRightInd w:val="0"/>
        <w:spacing w:line="360" w:lineRule="auto"/>
        <w:ind w:left="0" w:firstLine="567"/>
        <w:rPr>
          <w:sz w:val="24"/>
          <w:szCs w:val="24"/>
        </w:rPr>
      </w:pPr>
      <w:r w:rsidRPr="00352F76">
        <w:rPr>
          <w:sz w:val="24"/>
          <w:szCs w:val="24"/>
        </w:rPr>
        <w:t>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121C8F14" w14:textId="77777777" w:rsidR="00D218E5" w:rsidRPr="00352F76" w:rsidRDefault="00D218E5" w:rsidP="00D218E5">
      <w:pPr>
        <w:pStyle w:val="ab"/>
        <w:numPr>
          <w:ilvl w:val="0"/>
          <w:numId w:val="27"/>
        </w:numPr>
        <w:autoSpaceDE w:val="0"/>
        <w:autoSpaceDN w:val="0"/>
        <w:adjustRightInd w:val="0"/>
        <w:spacing w:line="360" w:lineRule="auto"/>
        <w:ind w:left="0" w:firstLine="567"/>
        <w:rPr>
          <w:sz w:val="24"/>
          <w:szCs w:val="24"/>
        </w:rPr>
      </w:pPr>
      <w:r w:rsidRPr="00352F76">
        <w:rPr>
          <w:sz w:val="24"/>
          <w:szCs w:val="24"/>
        </w:rPr>
        <w:t xml:space="preserve">все работы, в том числе добыча песка, гравия, </w:t>
      </w:r>
      <w:proofErr w:type="spellStart"/>
      <w:r w:rsidRPr="00352F76">
        <w:rPr>
          <w:sz w:val="24"/>
          <w:szCs w:val="24"/>
        </w:rPr>
        <w:t>донноуглубительные</w:t>
      </w:r>
      <w:proofErr w:type="spellEnd"/>
      <w:r w:rsidRPr="00352F76">
        <w:rPr>
          <w:sz w:val="24"/>
          <w:szCs w:val="24"/>
        </w:rPr>
        <w:t>,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14:paraId="6CA99E65" w14:textId="77777777" w:rsidR="00D218E5" w:rsidRPr="00352F76" w:rsidRDefault="00D218E5" w:rsidP="00D218E5">
      <w:pPr>
        <w:pStyle w:val="ab"/>
        <w:numPr>
          <w:ilvl w:val="0"/>
          <w:numId w:val="27"/>
        </w:numPr>
        <w:autoSpaceDE w:val="0"/>
        <w:autoSpaceDN w:val="0"/>
        <w:adjustRightInd w:val="0"/>
        <w:spacing w:line="360" w:lineRule="auto"/>
        <w:ind w:left="0" w:firstLine="567"/>
        <w:rPr>
          <w:sz w:val="24"/>
          <w:szCs w:val="24"/>
        </w:rPr>
      </w:pPr>
      <w:r w:rsidRPr="00352F76">
        <w:rPr>
          <w:sz w:val="24"/>
          <w:szCs w:val="24"/>
        </w:rPr>
        <w:t xml:space="preserve">использование химических методов борьбы с </w:t>
      </w:r>
      <w:proofErr w:type="spellStart"/>
      <w:r w:rsidRPr="00352F76">
        <w:rPr>
          <w:sz w:val="24"/>
          <w:szCs w:val="24"/>
        </w:rPr>
        <w:t>эвтрофикацией</w:t>
      </w:r>
      <w:proofErr w:type="spellEnd"/>
      <w:r w:rsidRPr="00352F76">
        <w:rPr>
          <w:sz w:val="24"/>
          <w:szCs w:val="24"/>
        </w:rPr>
        <w:t xml:space="preserve"> водоемов допускается при условии применения препаратов, имеющих положительное санитарно-</w:t>
      </w:r>
      <w:r w:rsidRPr="00352F76">
        <w:rPr>
          <w:sz w:val="24"/>
          <w:szCs w:val="24"/>
        </w:rPr>
        <w:lastRenderedPageBreak/>
        <w:t>эпидемиологическое заключение государственной санитарно-эпидемиологической службы Российской Федерации;</w:t>
      </w:r>
    </w:p>
    <w:p w14:paraId="422E885F" w14:textId="77777777" w:rsidR="00D218E5" w:rsidRPr="00352F76" w:rsidRDefault="00D218E5" w:rsidP="00D218E5">
      <w:pPr>
        <w:pStyle w:val="ab"/>
        <w:numPr>
          <w:ilvl w:val="0"/>
          <w:numId w:val="27"/>
        </w:numPr>
        <w:autoSpaceDE w:val="0"/>
        <w:autoSpaceDN w:val="0"/>
        <w:adjustRightInd w:val="0"/>
        <w:spacing w:line="360" w:lineRule="auto"/>
        <w:ind w:left="0" w:firstLine="567"/>
        <w:rPr>
          <w:sz w:val="24"/>
          <w:szCs w:val="24"/>
        </w:rPr>
      </w:pPr>
      <w:r w:rsidRPr="00352F76">
        <w:rPr>
          <w:sz w:val="24"/>
          <w:szCs w:val="24"/>
        </w:rPr>
        <w:t xml:space="preserve">при наличии судоходства необходимо оборудование судов, дебаркадеров и брандвахт устройствами для сбора фановых и </w:t>
      </w:r>
      <w:proofErr w:type="spellStart"/>
      <w:r w:rsidRPr="00352F76">
        <w:rPr>
          <w:sz w:val="24"/>
          <w:szCs w:val="24"/>
        </w:rPr>
        <w:t>подсланевых</w:t>
      </w:r>
      <w:proofErr w:type="spellEnd"/>
      <w:r w:rsidRPr="00352F76">
        <w:rPr>
          <w:sz w:val="24"/>
          <w:szCs w:val="24"/>
        </w:rPr>
        <w:t xml:space="preserve"> вод и твердых отходов; оборудование на пристанях сливных станций и приемников для сбора твердых отходов;</w:t>
      </w:r>
    </w:p>
    <w:p w14:paraId="0E326BC6" w14:textId="77777777" w:rsidR="00D218E5" w:rsidRPr="00352F76" w:rsidRDefault="00D218E5" w:rsidP="00D218E5">
      <w:pPr>
        <w:pStyle w:val="ab"/>
        <w:numPr>
          <w:ilvl w:val="0"/>
          <w:numId w:val="27"/>
        </w:numPr>
        <w:autoSpaceDE w:val="0"/>
        <w:autoSpaceDN w:val="0"/>
        <w:adjustRightInd w:val="0"/>
        <w:spacing w:line="360" w:lineRule="auto"/>
        <w:ind w:left="0" w:firstLine="567"/>
        <w:rPr>
          <w:sz w:val="24"/>
          <w:szCs w:val="24"/>
        </w:rPr>
      </w:pPr>
      <w:r w:rsidRPr="00352F76">
        <w:rPr>
          <w:sz w:val="24"/>
          <w:szCs w:val="24"/>
        </w:rPr>
        <w:t xml:space="preserve">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w:t>
      </w:r>
      <w:hyperlink r:id="rId10" w:history="1">
        <w:r w:rsidRPr="00352F76">
          <w:rPr>
            <w:sz w:val="24"/>
            <w:szCs w:val="24"/>
          </w:rPr>
          <w:t>гигиенических требований</w:t>
        </w:r>
      </w:hyperlink>
      <w:r w:rsidRPr="00352F76">
        <w:rPr>
          <w:sz w:val="24"/>
          <w:szCs w:val="24"/>
        </w:rPr>
        <w:t xml:space="preserve"> к охране поверхностных вод, а также гигиенических требований к зонам рекреации водных объектов;</w:t>
      </w:r>
    </w:p>
    <w:p w14:paraId="3F5D3471" w14:textId="77777777" w:rsidR="00D218E5" w:rsidRPr="00352F76" w:rsidRDefault="00D218E5" w:rsidP="00D218E5">
      <w:pPr>
        <w:pStyle w:val="af1"/>
        <w:numPr>
          <w:ilvl w:val="0"/>
          <w:numId w:val="27"/>
        </w:numPr>
        <w:spacing w:before="0" w:after="0"/>
        <w:ind w:left="0" w:firstLine="567"/>
        <w:rPr>
          <w:sz w:val="24"/>
          <w:szCs w:val="24"/>
        </w:rPr>
      </w:pPr>
      <w:r w:rsidRPr="00352F76">
        <w:rPr>
          <w:sz w:val="24"/>
          <w:szCs w:val="24"/>
        </w:rPr>
        <w:t>границы второго пояса ЗСО на пересечении дорог, пешеходных троп и прочего обозначаются столбами со специальными знаками.</w:t>
      </w:r>
    </w:p>
    <w:p w14:paraId="6F5D5261" w14:textId="10FFA140" w:rsidR="002F2D41" w:rsidRPr="003A49B1" w:rsidRDefault="002F2D41" w:rsidP="003A49B1">
      <w:pPr>
        <w:pStyle w:val="af1"/>
        <w:rPr>
          <w:sz w:val="24"/>
          <w:szCs w:val="24"/>
        </w:rPr>
      </w:pPr>
    </w:p>
    <w:p w14:paraId="6A2E47AD" w14:textId="77777777" w:rsidR="002F2D41" w:rsidRPr="003A49B1" w:rsidRDefault="002F2D41" w:rsidP="003A49B1">
      <w:pPr>
        <w:pStyle w:val="affe"/>
        <w:rPr>
          <w:sz w:val="24"/>
          <w:szCs w:val="24"/>
        </w:rPr>
      </w:pPr>
      <w:r w:rsidRPr="003A49B1">
        <w:rPr>
          <w:sz w:val="24"/>
          <w:szCs w:val="24"/>
        </w:rPr>
        <w:t>Зоны охран</w:t>
      </w:r>
      <w:r w:rsidR="003A7D13" w:rsidRPr="003A49B1">
        <w:rPr>
          <w:sz w:val="24"/>
          <w:szCs w:val="24"/>
        </w:rPr>
        <w:t>ы объектов культурного наследия</w:t>
      </w:r>
    </w:p>
    <w:p w14:paraId="3CF44C81" w14:textId="77777777" w:rsidR="0019669F" w:rsidRPr="003A49B1" w:rsidRDefault="0019669F" w:rsidP="003A49B1">
      <w:pPr>
        <w:pStyle w:val="af1"/>
        <w:rPr>
          <w:sz w:val="24"/>
          <w:szCs w:val="24"/>
        </w:rPr>
      </w:pPr>
      <w:r w:rsidRPr="003A49B1">
        <w:rPr>
          <w:sz w:val="24"/>
          <w:szCs w:val="24"/>
        </w:rPr>
        <w:t>В соответствии с Федеральным законом от 25.06.2002 №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каждый объект культурного наследия должны быть разработаны проекты зон охраны и в их составе показаны границы охранных зон.</w:t>
      </w:r>
    </w:p>
    <w:p w14:paraId="0327C8C2" w14:textId="77777777" w:rsidR="0019669F" w:rsidRPr="003A49B1" w:rsidRDefault="0019669F" w:rsidP="003A49B1">
      <w:pPr>
        <w:pStyle w:val="af1"/>
        <w:rPr>
          <w:sz w:val="24"/>
          <w:szCs w:val="24"/>
        </w:rPr>
      </w:pPr>
      <w:r w:rsidRPr="003A49B1">
        <w:rPr>
          <w:sz w:val="24"/>
          <w:szCs w:val="24"/>
        </w:rPr>
        <w:t>Определение границ охраняемого объекта (территории) позволит сформировать его как обособленный объект управления соответствующих государственных или муниципальных органов власти и разработать для него градостроительные регламенты с определением разрешенного использования земельных участков, установлением охранных ограничений.</w:t>
      </w:r>
    </w:p>
    <w:p w14:paraId="284D706D" w14:textId="77777777" w:rsidR="0019669F" w:rsidRPr="003A49B1" w:rsidRDefault="0019669F" w:rsidP="003A49B1">
      <w:pPr>
        <w:pStyle w:val="af1"/>
        <w:rPr>
          <w:sz w:val="24"/>
          <w:szCs w:val="24"/>
        </w:rPr>
      </w:pPr>
      <w:r w:rsidRPr="003A49B1">
        <w:rPr>
          <w:sz w:val="24"/>
          <w:szCs w:val="24"/>
        </w:rPr>
        <w:t>Проекты режимов использования земель и градостроительных регламентов в границах зон охраны объектов культурного наследия разрабатываются с учетом требований постановления Правительства Российской Федерации от 26.04.2008 № 315 «Об утверждении Положения о зонах охраны объектов культурного наследия (памятников истории и культуры) народов Российской Федерации» (изм. 10.03.2009 № 219).</w:t>
      </w:r>
    </w:p>
    <w:p w14:paraId="3DDED70C" w14:textId="77777777" w:rsidR="0019669F" w:rsidRPr="003A49B1" w:rsidRDefault="0019669F" w:rsidP="003A49B1">
      <w:pPr>
        <w:pStyle w:val="af1"/>
        <w:rPr>
          <w:sz w:val="24"/>
          <w:szCs w:val="24"/>
        </w:rPr>
      </w:pPr>
      <w:r w:rsidRPr="003A49B1">
        <w:rPr>
          <w:sz w:val="24"/>
          <w:szCs w:val="24"/>
        </w:rPr>
        <w:t>Зоны охраны объектов культурного наследия (археологического наследия), расположенных на территории Богоявленского сельского поселения, не разрабатывались.</w:t>
      </w:r>
    </w:p>
    <w:p w14:paraId="28ECC2D9" w14:textId="77777777" w:rsidR="0019669F" w:rsidRPr="003A49B1" w:rsidRDefault="0019669F" w:rsidP="003A49B1">
      <w:pPr>
        <w:pStyle w:val="af1"/>
        <w:rPr>
          <w:sz w:val="24"/>
          <w:szCs w:val="24"/>
        </w:rPr>
      </w:pPr>
      <w:r w:rsidRPr="003A49B1">
        <w:rPr>
          <w:sz w:val="24"/>
          <w:szCs w:val="24"/>
        </w:rPr>
        <w:t xml:space="preserve">В соответствии со статьей  34.1 Федерального закона «Об объектах культурного наследия (памятниках истории и культуры) народов Российской Федерации» от 25.06.2002 № 73-ФЗ в границах зон охраны объектов культурного наследия в целях обеспечения их сохранности и композиционно-видовых связей (панорам) запрещаются строительство </w:t>
      </w:r>
      <w:r w:rsidRPr="003A49B1">
        <w:rPr>
          <w:sz w:val="24"/>
          <w:szCs w:val="24"/>
        </w:rPr>
        <w:lastRenderedPageBreak/>
        <w:t>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1DFBD05B" w14:textId="30422924" w:rsidR="0019669F" w:rsidRPr="003A49B1" w:rsidRDefault="0019669F" w:rsidP="003A49B1">
      <w:pPr>
        <w:pStyle w:val="af1"/>
        <w:rPr>
          <w:sz w:val="24"/>
          <w:szCs w:val="24"/>
        </w:rPr>
      </w:pPr>
      <w:r w:rsidRPr="003A49B1">
        <w:rPr>
          <w:sz w:val="24"/>
          <w:szCs w:val="24"/>
        </w:rPr>
        <w:t>В соответствии со статьей 23 Градостроительного кодекса Российской Федерации материалы по обоснованию генерального плана в виде карт отображают границы территорий объектов культурного наследия. Под территорией объекта культурного наследия, понимается территория, непосредственно занятая данным объектом культурного наследия и (или) связанная с ним функционально (ст. 3.1 Федерального закона от 25.06.2002г. № 73-ФЗ «Об объектах культурного наследия (памятников истории и культуры) народов Российской Федерации». В соответствии с пунктом 4 ст. 49 Федерального закона № 73-ФЗ в случае отсутствия утвержденных границ территории объекта археологического наследия, включенного в единый государственный реестр объектов культурного наследия народов Российской Федерации, или выявленного объекта археологического наследия территорией объекта археологического наследия признается часть земной поверхности, водный объект или его часть, занятые соответствующим объектом археологического наследия.</w:t>
      </w:r>
    </w:p>
    <w:p w14:paraId="75310558" w14:textId="74A6F4CE" w:rsidR="008F6A61" w:rsidRPr="00735CE7" w:rsidRDefault="008F6A61" w:rsidP="0019669F">
      <w:pPr>
        <w:spacing w:before="120" w:after="120" w:line="360" w:lineRule="auto"/>
        <w:ind w:firstLine="709"/>
        <w:contextualSpacing/>
        <w:jc w:val="both"/>
        <w:rPr>
          <w:rFonts w:ascii="Times New Roman" w:hAnsi="Times New Roman" w:cs="Times New Roman"/>
          <w:iCs/>
          <w:sz w:val="24"/>
          <w:szCs w:val="24"/>
        </w:rPr>
      </w:pPr>
    </w:p>
    <w:p w14:paraId="6813DE63" w14:textId="305E0371" w:rsidR="008F6A61" w:rsidRPr="00735CE7" w:rsidRDefault="008F6A61" w:rsidP="008F6A61">
      <w:pPr>
        <w:keepNext/>
        <w:keepLines/>
        <w:spacing w:before="120" w:after="120" w:line="360" w:lineRule="auto"/>
        <w:ind w:firstLine="709"/>
        <w:contextualSpacing/>
        <w:jc w:val="both"/>
        <w:rPr>
          <w:rFonts w:ascii="Times New Roman" w:hAnsi="Times New Roman" w:cs="Times New Roman"/>
          <w:b/>
          <w:iCs/>
          <w:sz w:val="24"/>
          <w:szCs w:val="24"/>
        </w:rPr>
      </w:pPr>
      <w:r w:rsidRPr="00735CE7">
        <w:rPr>
          <w:rFonts w:ascii="Times New Roman" w:hAnsi="Times New Roman" w:cs="Times New Roman"/>
          <w:b/>
          <w:iCs/>
          <w:sz w:val="24"/>
          <w:szCs w:val="24"/>
        </w:rPr>
        <w:t>Зоны затопления и подтопления</w:t>
      </w:r>
    </w:p>
    <w:p w14:paraId="31D2897C" w14:textId="7C11C987" w:rsidR="008F6A61" w:rsidRPr="003A49B1" w:rsidRDefault="008F6A61" w:rsidP="003A49B1">
      <w:pPr>
        <w:pStyle w:val="af1"/>
        <w:rPr>
          <w:sz w:val="24"/>
          <w:szCs w:val="24"/>
        </w:rPr>
      </w:pPr>
      <w:r w:rsidRPr="003A49B1">
        <w:rPr>
          <w:sz w:val="24"/>
          <w:szCs w:val="24"/>
        </w:rPr>
        <w:t xml:space="preserve">Решение об установлении, изменении зон затопления, подтопления принимается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w:t>
      </w:r>
    </w:p>
    <w:p w14:paraId="74F131C9" w14:textId="2826890E" w:rsidR="008F6A61" w:rsidRPr="003A49B1" w:rsidRDefault="008F6A61" w:rsidP="003A49B1">
      <w:pPr>
        <w:pStyle w:val="af1"/>
        <w:rPr>
          <w:sz w:val="24"/>
          <w:szCs w:val="24"/>
        </w:rPr>
      </w:pPr>
      <w:r w:rsidRPr="003A49B1">
        <w:rPr>
          <w:sz w:val="24"/>
          <w:szCs w:val="24"/>
        </w:rPr>
        <w:t>Зоны затопления и подтопления регулируются Постановлением Правител</w:t>
      </w:r>
      <w:r w:rsidR="003A49B1">
        <w:rPr>
          <w:sz w:val="24"/>
          <w:szCs w:val="24"/>
        </w:rPr>
        <w:t>ьства РФ от 18 апреля 2014 г. № 360 «</w:t>
      </w:r>
      <w:r w:rsidRPr="003A49B1">
        <w:rPr>
          <w:sz w:val="24"/>
          <w:szCs w:val="24"/>
        </w:rPr>
        <w:t>Об определении гра</w:t>
      </w:r>
      <w:r w:rsidR="003A49B1">
        <w:rPr>
          <w:sz w:val="24"/>
          <w:szCs w:val="24"/>
        </w:rPr>
        <w:t>ниц зон затопления, подтопления»</w:t>
      </w:r>
      <w:r w:rsidRPr="003A49B1">
        <w:rPr>
          <w:sz w:val="24"/>
          <w:szCs w:val="24"/>
        </w:rPr>
        <w:t>.</w:t>
      </w:r>
    </w:p>
    <w:p w14:paraId="640FE0C2" w14:textId="488F1EB3" w:rsidR="008F6A61" w:rsidRPr="003A49B1" w:rsidRDefault="008F6A61" w:rsidP="003A49B1">
      <w:pPr>
        <w:pStyle w:val="af1"/>
        <w:rPr>
          <w:sz w:val="24"/>
          <w:szCs w:val="24"/>
        </w:rPr>
      </w:pPr>
      <w:r w:rsidRPr="003A49B1">
        <w:rPr>
          <w:sz w:val="24"/>
          <w:szCs w:val="24"/>
        </w:rPr>
        <w:t>Зона затопления расчетным паводком 1% обеспеченности регламентируется СНиП 2.07.01-89* «Градостроительство. Планировка и застройка городских и сельских поселений», согласно которому освоение территорий под гражданско-промышленное строительство требуется проводить с учетом инженерной подготовки и защиты территории.</w:t>
      </w:r>
    </w:p>
    <w:p w14:paraId="502E4C51" w14:textId="31D1F2C1" w:rsidR="008F6A61" w:rsidRPr="003A49B1" w:rsidRDefault="008F6A61" w:rsidP="003A49B1">
      <w:pPr>
        <w:pStyle w:val="af1"/>
        <w:rPr>
          <w:sz w:val="24"/>
          <w:szCs w:val="24"/>
        </w:rPr>
      </w:pPr>
      <w:r w:rsidRPr="003A49B1">
        <w:rPr>
          <w:sz w:val="24"/>
          <w:szCs w:val="24"/>
        </w:rPr>
        <w:t>В границах зоны затопления 1% паводком запрещается жилищное и промышленное строительство без проведения специальных мероприятий. Для ведения сельского хозяйства эти территории благоприятны, также как для рекреации. Затапливаемые территории не рекомендуются для масштабного градостроительного освоени</w:t>
      </w:r>
      <w:r w:rsidR="003A49B1">
        <w:rPr>
          <w:sz w:val="24"/>
          <w:szCs w:val="24"/>
        </w:rPr>
        <w:t>я.</w:t>
      </w:r>
    </w:p>
    <w:p w14:paraId="1B32911A" w14:textId="6B27898E" w:rsidR="008F6A61" w:rsidRPr="003A49B1" w:rsidRDefault="008F6A61" w:rsidP="003A49B1">
      <w:pPr>
        <w:pStyle w:val="af1"/>
        <w:rPr>
          <w:sz w:val="24"/>
          <w:szCs w:val="24"/>
        </w:rPr>
      </w:pPr>
      <w:r w:rsidRPr="003A49B1">
        <w:rPr>
          <w:sz w:val="24"/>
          <w:szCs w:val="24"/>
        </w:rPr>
        <w:lastRenderedPageBreak/>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w:t>
      </w:r>
      <w:r w:rsidR="003A49B1">
        <w:rPr>
          <w:sz w:val="24"/>
          <w:szCs w:val="24"/>
        </w:rPr>
        <w:t>ования территорий, запрещается:</w:t>
      </w:r>
    </w:p>
    <w:p w14:paraId="7DF54578" w14:textId="7A2C0284" w:rsidR="008F6A61" w:rsidRPr="00735CE7" w:rsidRDefault="008F6A61" w:rsidP="00B33820">
      <w:pPr>
        <w:pStyle w:val="a4"/>
        <w:rPr>
          <w:sz w:val="24"/>
          <w:szCs w:val="24"/>
        </w:rPr>
      </w:pPr>
      <w:r w:rsidRPr="00735CE7">
        <w:rPr>
          <w:sz w:val="24"/>
          <w:szCs w:val="24"/>
        </w:rPr>
        <w:t>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4577012F" w14:textId="3D2B9969" w:rsidR="008F6A61" w:rsidRPr="00735CE7" w:rsidRDefault="008F6A61" w:rsidP="00B33820">
      <w:pPr>
        <w:pStyle w:val="a4"/>
        <w:rPr>
          <w:sz w:val="24"/>
          <w:szCs w:val="24"/>
        </w:rPr>
      </w:pPr>
      <w:r w:rsidRPr="00735CE7">
        <w:rPr>
          <w:sz w:val="24"/>
          <w:szCs w:val="24"/>
        </w:rPr>
        <w:t>использование сточных вод в целях регулирования плодородия почв;</w:t>
      </w:r>
    </w:p>
    <w:p w14:paraId="017533D5" w14:textId="127DE4BA" w:rsidR="008F6A61" w:rsidRPr="00735CE7" w:rsidRDefault="008F6A61" w:rsidP="00B33820">
      <w:pPr>
        <w:pStyle w:val="a4"/>
        <w:rPr>
          <w:sz w:val="24"/>
          <w:szCs w:val="24"/>
        </w:rPr>
      </w:pPr>
      <w:r w:rsidRPr="00735CE7">
        <w:rPr>
          <w:sz w:val="24"/>
          <w:szCs w:val="24"/>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85217FF" w14:textId="1464BF85" w:rsidR="008F6A61" w:rsidRPr="00735CE7" w:rsidRDefault="008F6A61" w:rsidP="00B33820">
      <w:pPr>
        <w:pStyle w:val="a4"/>
        <w:rPr>
          <w:sz w:val="24"/>
          <w:szCs w:val="24"/>
        </w:rPr>
      </w:pPr>
      <w:r w:rsidRPr="00735CE7">
        <w:rPr>
          <w:sz w:val="24"/>
          <w:szCs w:val="24"/>
        </w:rPr>
        <w:t>осуществление авиационных мер по борьбе с вредными организмами.</w:t>
      </w:r>
    </w:p>
    <w:p w14:paraId="506F4C28" w14:textId="53EE1099" w:rsidR="008F6A61" w:rsidRPr="003A49B1" w:rsidRDefault="008F6A61" w:rsidP="003A49B1">
      <w:pPr>
        <w:pStyle w:val="af1"/>
        <w:rPr>
          <w:sz w:val="24"/>
          <w:szCs w:val="24"/>
        </w:rPr>
      </w:pPr>
      <w:r w:rsidRPr="003A49B1">
        <w:rPr>
          <w:sz w:val="24"/>
          <w:szCs w:val="24"/>
        </w:rPr>
        <w:t xml:space="preserve">На территории Республики Дагестан протекает более 4000 рек, что во время таяния снегов и выпадения обильных осадков создает угрозу затопления и подтопления территорий населенных пунктов Республики Дагестан. По данным МЧС России Республика Дагестан входит в </w:t>
      </w:r>
      <w:r w:rsidR="00B33820" w:rsidRPr="003A49B1">
        <w:rPr>
          <w:sz w:val="24"/>
          <w:szCs w:val="24"/>
        </w:rPr>
        <w:t>десятки</w:t>
      </w:r>
      <w:r w:rsidRPr="003A49B1">
        <w:rPr>
          <w:sz w:val="24"/>
          <w:szCs w:val="24"/>
        </w:rPr>
        <w:t xml:space="preserve"> самых </w:t>
      </w:r>
      <w:proofErr w:type="spellStart"/>
      <w:r w:rsidRPr="003A49B1">
        <w:rPr>
          <w:sz w:val="24"/>
          <w:szCs w:val="24"/>
        </w:rPr>
        <w:t>паводкоопасных</w:t>
      </w:r>
      <w:proofErr w:type="spellEnd"/>
      <w:r w:rsidRPr="003A49B1">
        <w:rPr>
          <w:sz w:val="24"/>
          <w:szCs w:val="24"/>
        </w:rPr>
        <w:t xml:space="preserve"> субъектов Российской Федерации.</w:t>
      </w:r>
      <w:r w:rsidR="00B33820" w:rsidRPr="003A49B1">
        <w:rPr>
          <w:sz w:val="24"/>
          <w:szCs w:val="24"/>
        </w:rPr>
        <w:t xml:space="preserve"> В сельском поселении установлены зоны затопления и подтопления р. Сулак на севере с. Ново-</w:t>
      </w:r>
      <w:proofErr w:type="spellStart"/>
      <w:r w:rsidR="00B33820" w:rsidRPr="003A49B1">
        <w:rPr>
          <w:sz w:val="24"/>
          <w:szCs w:val="24"/>
        </w:rPr>
        <w:t>Зубутли</w:t>
      </w:r>
      <w:proofErr w:type="spellEnd"/>
    </w:p>
    <w:p w14:paraId="6074FE82" w14:textId="77777777" w:rsidR="00377210" w:rsidRPr="00735CE7" w:rsidRDefault="00377210" w:rsidP="00377210">
      <w:pPr>
        <w:pStyle w:val="111"/>
        <w:rPr>
          <w:sz w:val="24"/>
          <w:szCs w:val="24"/>
        </w:rPr>
      </w:pPr>
      <w:bookmarkStart w:id="23" w:name="_Toc131947840"/>
      <w:r w:rsidRPr="00735CE7">
        <w:rPr>
          <w:sz w:val="24"/>
          <w:szCs w:val="24"/>
        </w:rPr>
        <w:t>Объекты культурного наследия</w:t>
      </w:r>
      <w:bookmarkEnd w:id="23"/>
    </w:p>
    <w:p w14:paraId="0354BE10" w14:textId="77777777" w:rsidR="00377210" w:rsidRPr="00735CE7" w:rsidRDefault="00377210" w:rsidP="000525E0">
      <w:pPr>
        <w:pStyle w:val="af1"/>
        <w:rPr>
          <w:sz w:val="24"/>
          <w:szCs w:val="24"/>
        </w:rPr>
      </w:pPr>
      <w:r w:rsidRPr="00735CE7">
        <w:rPr>
          <w:sz w:val="24"/>
          <w:szCs w:val="24"/>
        </w:rPr>
        <w:t xml:space="preserve">В настоящее время по данным </w:t>
      </w:r>
      <w:r w:rsidR="00E53126" w:rsidRPr="00735CE7">
        <w:rPr>
          <w:sz w:val="24"/>
          <w:szCs w:val="24"/>
        </w:rPr>
        <w:t>Агентства</w:t>
      </w:r>
      <w:r w:rsidR="0056039B" w:rsidRPr="00735CE7">
        <w:rPr>
          <w:sz w:val="24"/>
          <w:szCs w:val="24"/>
        </w:rPr>
        <w:t xml:space="preserve"> по охране культурного наследия</w:t>
      </w:r>
      <w:r w:rsidR="000525E0" w:rsidRPr="00735CE7">
        <w:rPr>
          <w:sz w:val="24"/>
          <w:szCs w:val="24"/>
        </w:rPr>
        <w:t xml:space="preserve"> </w:t>
      </w:r>
      <w:r w:rsidR="0023058B" w:rsidRPr="00735CE7">
        <w:rPr>
          <w:sz w:val="24"/>
          <w:szCs w:val="24"/>
        </w:rPr>
        <w:t>Республики Дагестан</w:t>
      </w:r>
      <w:r w:rsidR="000525E0" w:rsidRPr="00735CE7">
        <w:rPr>
          <w:sz w:val="24"/>
          <w:szCs w:val="24"/>
        </w:rPr>
        <w:t xml:space="preserve"> </w:t>
      </w:r>
      <w:r w:rsidRPr="00735CE7">
        <w:rPr>
          <w:sz w:val="24"/>
          <w:szCs w:val="24"/>
        </w:rPr>
        <w:t xml:space="preserve">на территории </w:t>
      </w:r>
      <w:r w:rsidR="0023058B" w:rsidRPr="00735CE7">
        <w:rPr>
          <w:sz w:val="24"/>
          <w:szCs w:val="24"/>
        </w:rPr>
        <w:t>сельского</w:t>
      </w:r>
      <w:r w:rsidR="0056039B" w:rsidRPr="00735CE7">
        <w:rPr>
          <w:sz w:val="24"/>
          <w:szCs w:val="24"/>
        </w:rPr>
        <w:t xml:space="preserve"> поселения</w:t>
      </w:r>
      <w:r w:rsidR="000525E0" w:rsidRPr="00735CE7">
        <w:rPr>
          <w:sz w:val="24"/>
          <w:szCs w:val="24"/>
        </w:rPr>
        <w:t xml:space="preserve"> находится</w:t>
      </w:r>
      <w:r w:rsidR="00A23F49" w:rsidRPr="00735CE7">
        <w:rPr>
          <w:sz w:val="24"/>
          <w:szCs w:val="24"/>
        </w:rPr>
        <w:t xml:space="preserve"> </w:t>
      </w:r>
      <w:r w:rsidR="00B8595E" w:rsidRPr="00735CE7">
        <w:rPr>
          <w:sz w:val="24"/>
          <w:szCs w:val="24"/>
        </w:rPr>
        <w:t>четыре объекта культурного наследия</w:t>
      </w:r>
      <w:r w:rsidRPr="00735CE7">
        <w:rPr>
          <w:sz w:val="24"/>
          <w:szCs w:val="24"/>
        </w:rPr>
        <w:t>, из них</w:t>
      </w:r>
      <w:r w:rsidR="0023058B" w:rsidRPr="00735CE7">
        <w:rPr>
          <w:sz w:val="24"/>
          <w:szCs w:val="24"/>
        </w:rPr>
        <w:t xml:space="preserve"> один – выявленный и три – археологического наследия. </w:t>
      </w:r>
    </w:p>
    <w:p w14:paraId="650C1073" w14:textId="77777777" w:rsidR="0023058B" w:rsidRPr="00735CE7" w:rsidRDefault="0023058B" w:rsidP="000525E0">
      <w:pPr>
        <w:pStyle w:val="af1"/>
        <w:rPr>
          <w:sz w:val="24"/>
          <w:szCs w:val="24"/>
        </w:rPr>
      </w:pPr>
      <w:r w:rsidRPr="00735CE7">
        <w:rPr>
          <w:sz w:val="24"/>
          <w:szCs w:val="24"/>
        </w:rPr>
        <w:t xml:space="preserve">Выявленный объект культурного наследия – «Достопримечательное место «Укрепление </w:t>
      </w:r>
      <w:proofErr w:type="spellStart"/>
      <w:r w:rsidRPr="00735CE7">
        <w:rPr>
          <w:sz w:val="24"/>
          <w:szCs w:val="24"/>
        </w:rPr>
        <w:t>Лачен</w:t>
      </w:r>
      <w:proofErr w:type="spellEnd"/>
      <w:r w:rsidRPr="00735CE7">
        <w:rPr>
          <w:sz w:val="24"/>
          <w:szCs w:val="24"/>
        </w:rPr>
        <w:t xml:space="preserve">-Тала», </w:t>
      </w:r>
      <w:r w:rsidRPr="00735CE7">
        <w:rPr>
          <w:sz w:val="24"/>
          <w:szCs w:val="24"/>
          <w:lang w:val="en-US"/>
        </w:rPr>
        <w:t>X</w:t>
      </w:r>
      <w:r w:rsidRPr="00735CE7">
        <w:rPr>
          <w:sz w:val="24"/>
          <w:szCs w:val="24"/>
        </w:rPr>
        <w:t>-</w:t>
      </w:r>
      <w:r w:rsidRPr="00735CE7">
        <w:rPr>
          <w:sz w:val="24"/>
          <w:szCs w:val="24"/>
          <w:lang w:val="en-US"/>
        </w:rPr>
        <w:t>XIII</w:t>
      </w:r>
      <w:r w:rsidRPr="00735CE7">
        <w:rPr>
          <w:sz w:val="24"/>
          <w:szCs w:val="24"/>
        </w:rPr>
        <w:t xml:space="preserve"> вв.» (приказ агентства по охране культурного наследия РД № 05-20 от 17.01.2020 г.), расположенный в местности </w:t>
      </w:r>
      <w:proofErr w:type="spellStart"/>
      <w:r w:rsidRPr="00735CE7">
        <w:rPr>
          <w:sz w:val="24"/>
          <w:szCs w:val="24"/>
        </w:rPr>
        <w:t>Инци</w:t>
      </w:r>
      <w:proofErr w:type="spellEnd"/>
      <w:r w:rsidRPr="00735CE7">
        <w:rPr>
          <w:sz w:val="24"/>
          <w:szCs w:val="24"/>
        </w:rPr>
        <w:t xml:space="preserve"> на северо-западной окраине урочища </w:t>
      </w:r>
      <w:proofErr w:type="spellStart"/>
      <w:r w:rsidRPr="00735CE7">
        <w:rPr>
          <w:sz w:val="24"/>
          <w:szCs w:val="24"/>
        </w:rPr>
        <w:t>Лачен</w:t>
      </w:r>
      <w:proofErr w:type="spellEnd"/>
      <w:r w:rsidRPr="00735CE7">
        <w:rPr>
          <w:sz w:val="24"/>
          <w:szCs w:val="24"/>
        </w:rPr>
        <w:t>-тала, учетный номер – 05-177137.</w:t>
      </w:r>
      <w:r w:rsidR="00BD178C" w:rsidRPr="00735CE7">
        <w:rPr>
          <w:sz w:val="24"/>
          <w:szCs w:val="24"/>
        </w:rPr>
        <w:t xml:space="preserve"> Степень сохранности и возможность дальнейшего использования с различными целями достопримечательного места находится в стадии исследования.</w:t>
      </w:r>
    </w:p>
    <w:p w14:paraId="1AE0052B" w14:textId="77777777" w:rsidR="0023058B" w:rsidRPr="00735CE7" w:rsidRDefault="0023058B" w:rsidP="00792B61">
      <w:pPr>
        <w:pStyle w:val="af1"/>
        <w:rPr>
          <w:sz w:val="24"/>
          <w:szCs w:val="24"/>
        </w:rPr>
      </w:pPr>
      <w:r w:rsidRPr="00735CE7">
        <w:rPr>
          <w:sz w:val="24"/>
          <w:szCs w:val="24"/>
        </w:rPr>
        <w:t xml:space="preserve">Объекты археологического наследия – </w:t>
      </w:r>
      <w:proofErr w:type="spellStart"/>
      <w:r w:rsidRPr="00735CE7">
        <w:rPr>
          <w:sz w:val="24"/>
          <w:szCs w:val="24"/>
        </w:rPr>
        <w:t>Миатлинские</w:t>
      </w:r>
      <w:proofErr w:type="spellEnd"/>
      <w:r w:rsidRPr="00735CE7">
        <w:rPr>
          <w:sz w:val="24"/>
          <w:szCs w:val="24"/>
        </w:rPr>
        <w:t xml:space="preserve"> могильники средних веков и эпохи бронзы, а также </w:t>
      </w:r>
      <w:proofErr w:type="spellStart"/>
      <w:r w:rsidRPr="00735CE7">
        <w:rPr>
          <w:sz w:val="24"/>
          <w:szCs w:val="24"/>
        </w:rPr>
        <w:t>миатлинские</w:t>
      </w:r>
      <w:proofErr w:type="spellEnd"/>
      <w:r w:rsidRPr="00735CE7">
        <w:rPr>
          <w:sz w:val="24"/>
          <w:szCs w:val="24"/>
        </w:rPr>
        <w:t xml:space="preserve"> курганы конца </w:t>
      </w:r>
      <w:r w:rsidRPr="00735CE7">
        <w:rPr>
          <w:sz w:val="24"/>
          <w:szCs w:val="24"/>
          <w:lang w:val="en-US"/>
        </w:rPr>
        <w:t>II</w:t>
      </w:r>
      <w:r w:rsidRPr="00735CE7">
        <w:rPr>
          <w:sz w:val="24"/>
          <w:szCs w:val="24"/>
        </w:rPr>
        <w:t xml:space="preserve"> – начала </w:t>
      </w:r>
      <w:r w:rsidRPr="00735CE7">
        <w:rPr>
          <w:sz w:val="24"/>
          <w:szCs w:val="24"/>
          <w:lang w:val="en-US"/>
        </w:rPr>
        <w:t>I</w:t>
      </w:r>
      <w:r w:rsidRPr="00735CE7">
        <w:rPr>
          <w:sz w:val="24"/>
          <w:szCs w:val="24"/>
        </w:rPr>
        <w:t xml:space="preserve"> тыс. до н.э. (Постановление Правительства РД № 11 от 28.01.1997). Согласно приказу Министерства культуры Российской Федерации от 01.09.2015 № 2328 «Об утверждении перечня отдельных сведений об объектах археологического наследия, которые не подлежат опубликованию</w:t>
      </w:r>
      <w:proofErr w:type="gramStart"/>
      <w:r w:rsidRPr="00735CE7">
        <w:rPr>
          <w:sz w:val="24"/>
          <w:szCs w:val="24"/>
        </w:rPr>
        <w:t>»</w:t>
      </w:r>
      <w:proofErr w:type="gramEnd"/>
      <w:r w:rsidRPr="00735CE7">
        <w:rPr>
          <w:sz w:val="24"/>
          <w:szCs w:val="24"/>
        </w:rPr>
        <w:t xml:space="preserve"> сведения о местонахождении объекта археологического наследия не приводятся.</w:t>
      </w:r>
    </w:p>
    <w:p w14:paraId="1F32F0A1" w14:textId="77777777" w:rsidR="00667E1B" w:rsidRPr="00735CE7" w:rsidRDefault="00667E1B" w:rsidP="00667E1B">
      <w:pPr>
        <w:pStyle w:val="af1"/>
        <w:rPr>
          <w:sz w:val="24"/>
          <w:szCs w:val="24"/>
        </w:rPr>
      </w:pPr>
      <w:r w:rsidRPr="00735CE7">
        <w:rPr>
          <w:sz w:val="24"/>
          <w:szCs w:val="24"/>
        </w:rPr>
        <w:t xml:space="preserve">Земельные участки в границах территорий объектов культурного наследия, включенных в единый государственный реестр объектов культурного наследия </w:t>
      </w:r>
      <w:r w:rsidRPr="00735CE7">
        <w:rPr>
          <w:sz w:val="24"/>
          <w:szCs w:val="24"/>
        </w:rPr>
        <w:lastRenderedPageBreak/>
        <w:t xml:space="preserve">(памятников истории и культуры) народов </w:t>
      </w:r>
      <w:r w:rsidR="000D7392" w:rsidRPr="00735CE7">
        <w:rPr>
          <w:sz w:val="24"/>
          <w:szCs w:val="24"/>
        </w:rPr>
        <w:t>Российской Федерации</w:t>
      </w:r>
      <w:r w:rsidRPr="00735CE7">
        <w:rPr>
          <w:sz w:val="24"/>
          <w:szCs w:val="24"/>
        </w:rPr>
        <w:t xml:space="preserve">,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w:t>
      </w:r>
      <w:r w:rsidR="000D7392" w:rsidRPr="00735CE7">
        <w:rPr>
          <w:sz w:val="24"/>
          <w:szCs w:val="24"/>
        </w:rPr>
        <w:t>Российской Федерации</w:t>
      </w:r>
      <w:r w:rsidRPr="00735CE7">
        <w:rPr>
          <w:sz w:val="24"/>
          <w:szCs w:val="24"/>
        </w:rPr>
        <w:t xml:space="preserve"> и Федеральным законом </w:t>
      </w:r>
      <w:r w:rsidR="009E19D8" w:rsidRPr="00735CE7">
        <w:rPr>
          <w:sz w:val="24"/>
          <w:szCs w:val="24"/>
        </w:rPr>
        <w:t>«</w:t>
      </w:r>
      <w:r w:rsidRPr="00735CE7">
        <w:rPr>
          <w:sz w:val="24"/>
          <w:szCs w:val="24"/>
        </w:rPr>
        <w:t>Об объектах культурного наследия (памятниках истории и культуры) народов Российской Федерации</w:t>
      </w:r>
      <w:r w:rsidR="009E19D8" w:rsidRPr="00735CE7">
        <w:rPr>
          <w:sz w:val="24"/>
          <w:szCs w:val="24"/>
        </w:rPr>
        <w:t>»</w:t>
      </w:r>
      <w:r w:rsidRPr="00735CE7">
        <w:rPr>
          <w:sz w:val="24"/>
          <w:szCs w:val="24"/>
        </w:rPr>
        <w:t xml:space="preserve"> от 25 июня 2002 года № 73-ФЗ.</w:t>
      </w:r>
    </w:p>
    <w:p w14:paraId="00461833" w14:textId="77777777" w:rsidR="00667E1B" w:rsidRPr="00735CE7" w:rsidRDefault="00667E1B" w:rsidP="00667E1B">
      <w:pPr>
        <w:pStyle w:val="af1"/>
        <w:rPr>
          <w:sz w:val="24"/>
          <w:szCs w:val="24"/>
        </w:rPr>
      </w:pPr>
      <w:r w:rsidRPr="00735CE7">
        <w:rPr>
          <w:sz w:val="24"/>
          <w:szCs w:val="24"/>
        </w:rPr>
        <w:t>В целях охраны объектов культурного наследия при использовании, организации планировки и застройки территории соблюдаются следующие требования:</w:t>
      </w:r>
    </w:p>
    <w:p w14:paraId="1C1B097D" w14:textId="77777777" w:rsidR="00667E1B" w:rsidRPr="00735CE7" w:rsidRDefault="00667E1B" w:rsidP="00667E1B">
      <w:pPr>
        <w:pStyle w:val="a4"/>
        <w:rPr>
          <w:sz w:val="24"/>
          <w:szCs w:val="24"/>
        </w:rPr>
      </w:pPr>
      <w:r w:rsidRPr="00735CE7">
        <w:rPr>
          <w:sz w:val="24"/>
          <w:szCs w:val="24"/>
        </w:rPr>
        <w:t>в пределах охранных зон запрещается производство земляных, строительных и других работ, а также хозяйственная деятельность без разрешения соответствующих органов охраны памятников;</w:t>
      </w:r>
    </w:p>
    <w:p w14:paraId="5447B349" w14:textId="77777777" w:rsidR="00667E1B" w:rsidRPr="00735CE7" w:rsidRDefault="00667E1B" w:rsidP="00667E1B">
      <w:pPr>
        <w:pStyle w:val="a4"/>
        <w:rPr>
          <w:sz w:val="24"/>
          <w:szCs w:val="24"/>
        </w:rPr>
      </w:pPr>
      <w:r w:rsidRPr="00735CE7">
        <w:rPr>
          <w:sz w:val="24"/>
          <w:szCs w:val="24"/>
        </w:rPr>
        <w:t>мероприятия по обеспечению сохранности памятников истории и культуры при производстве строительных, мелиоративных, дорожных и других работ осуществляются предприятиями, учреждениями и организациями, ведущими эти работы, с привлечением специализированных научных или научно-реставрационных организаций и координируются соответствующими государственными органами охраны памятников.</w:t>
      </w:r>
    </w:p>
    <w:p w14:paraId="5DB5EC8E" w14:textId="77777777" w:rsidR="00F337A5" w:rsidRPr="00735CE7" w:rsidRDefault="00F337A5" w:rsidP="00F337A5">
      <w:pPr>
        <w:pStyle w:val="110"/>
        <w:rPr>
          <w:sz w:val="24"/>
          <w:szCs w:val="24"/>
        </w:rPr>
      </w:pPr>
      <w:bookmarkStart w:id="24" w:name="_Toc131947841"/>
      <w:bookmarkStart w:id="25" w:name="_Toc486843795"/>
      <w:bookmarkEnd w:id="1"/>
      <w:r w:rsidRPr="00735CE7">
        <w:rPr>
          <w:sz w:val="24"/>
          <w:szCs w:val="24"/>
        </w:rPr>
        <w:t>Санитарная очистка территории</w:t>
      </w:r>
      <w:bookmarkEnd w:id="24"/>
    </w:p>
    <w:p w14:paraId="2740F926" w14:textId="77777777" w:rsidR="00A45628" w:rsidRPr="00735CE7" w:rsidRDefault="00A45628" w:rsidP="00A45628">
      <w:pPr>
        <w:pStyle w:val="af1"/>
        <w:rPr>
          <w:sz w:val="24"/>
          <w:szCs w:val="24"/>
        </w:rPr>
      </w:pPr>
      <w:r w:rsidRPr="00735CE7">
        <w:rPr>
          <w:sz w:val="24"/>
          <w:szCs w:val="24"/>
        </w:rPr>
        <w:t>Источниками образования твердых коммунальных отходов (ТКО) являются ежедневная жизнедеятельность населения, работа предприятий, санитарная очистка и уборка населенных мест.</w:t>
      </w:r>
    </w:p>
    <w:p w14:paraId="02A3006C" w14:textId="77777777" w:rsidR="00A45628" w:rsidRPr="00735CE7" w:rsidRDefault="00A45628" w:rsidP="00A45628">
      <w:pPr>
        <w:pStyle w:val="af1"/>
        <w:rPr>
          <w:sz w:val="24"/>
          <w:szCs w:val="24"/>
        </w:rPr>
      </w:pPr>
      <w:r w:rsidRPr="00735CE7">
        <w:rPr>
          <w:sz w:val="24"/>
          <w:szCs w:val="24"/>
        </w:rPr>
        <w:t>Продолжающиеся загрязнения природной среды жидкими и твердыми отходами производства вызывают деградацию среды обитания и наносят ущерб здоровью населения, в последнее время остается острой экологической проблемой, имеющей приоритетное социальное и экономическое значение.</w:t>
      </w:r>
    </w:p>
    <w:p w14:paraId="4253EC00" w14:textId="41A1E1B6" w:rsidR="0078032F" w:rsidRPr="00735CE7" w:rsidRDefault="0078032F" w:rsidP="00A45628">
      <w:pPr>
        <w:pStyle w:val="af1"/>
        <w:rPr>
          <w:sz w:val="24"/>
          <w:szCs w:val="24"/>
        </w:rPr>
      </w:pPr>
      <w:r w:rsidRPr="00735CE7">
        <w:rPr>
          <w:sz w:val="24"/>
          <w:szCs w:val="24"/>
        </w:rPr>
        <w:t>Санитарной очисткой охвачена вся селитебная территория сельского поселения, отходы собираются подомовым бестарным методом. Общая масса накопления отходов в год – 2849,1 тонны. Мест временного, как и мест постоянного размещения отходов на территории сельского поселения нет. Все отходы вывозятся на полигон в г. Кизляр</w:t>
      </w:r>
      <w:r w:rsidR="005E72BB">
        <w:rPr>
          <w:sz w:val="24"/>
          <w:szCs w:val="24"/>
        </w:rPr>
        <w:t xml:space="preserve">. С 2025 года все отходы планируется вывозит на перспективный </w:t>
      </w:r>
      <w:r w:rsidR="005E72BB" w:rsidRPr="005E72BB">
        <w:rPr>
          <w:sz w:val="24"/>
          <w:szCs w:val="24"/>
        </w:rPr>
        <w:t>полигон Хасавюртовский</w:t>
      </w:r>
      <w:r w:rsidR="005E72BB">
        <w:rPr>
          <w:sz w:val="24"/>
          <w:szCs w:val="24"/>
        </w:rPr>
        <w:t>.</w:t>
      </w:r>
      <w:r w:rsidR="00AD253C" w:rsidRPr="00735CE7">
        <w:rPr>
          <w:sz w:val="24"/>
          <w:szCs w:val="24"/>
        </w:rPr>
        <w:t xml:space="preserve"> Норматив образования отходов на одного челов</w:t>
      </w:r>
      <w:r w:rsidR="003A49B1">
        <w:rPr>
          <w:sz w:val="24"/>
          <w:szCs w:val="24"/>
        </w:rPr>
        <w:t>ека составляет:</w:t>
      </w:r>
    </w:p>
    <w:p w14:paraId="2891A1C2" w14:textId="0B28D6CF" w:rsidR="00A45628" w:rsidRPr="00735CE7" w:rsidRDefault="00A45628" w:rsidP="00A45628">
      <w:pPr>
        <w:pStyle w:val="a4"/>
        <w:rPr>
          <w:sz w:val="24"/>
          <w:szCs w:val="24"/>
        </w:rPr>
      </w:pPr>
      <w:r w:rsidRPr="00735CE7">
        <w:rPr>
          <w:sz w:val="24"/>
          <w:szCs w:val="24"/>
        </w:rPr>
        <w:t xml:space="preserve">в благоустроенном секторе (многоквартирные дома) – </w:t>
      </w:r>
      <w:r w:rsidR="00D218E5" w:rsidRPr="00A31ED8">
        <w:rPr>
          <w:sz w:val="24"/>
          <w:szCs w:val="24"/>
        </w:rPr>
        <w:t>2,</w:t>
      </w:r>
      <w:r w:rsidR="00D218E5">
        <w:rPr>
          <w:sz w:val="24"/>
          <w:szCs w:val="24"/>
        </w:rPr>
        <w:t>38</w:t>
      </w:r>
      <w:r w:rsidR="00D218E5" w:rsidRPr="00A31ED8">
        <w:rPr>
          <w:sz w:val="24"/>
          <w:szCs w:val="24"/>
        </w:rPr>
        <w:t xml:space="preserve"> </w:t>
      </w:r>
      <w:r w:rsidRPr="00735CE7">
        <w:rPr>
          <w:sz w:val="24"/>
          <w:szCs w:val="24"/>
        </w:rPr>
        <w:t>м</w:t>
      </w:r>
      <w:r w:rsidR="00221596" w:rsidRPr="00735CE7">
        <w:rPr>
          <w:sz w:val="24"/>
          <w:szCs w:val="24"/>
        </w:rPr>
        <w:t>³</w:t>
      </w:r>
      <w:r w:rsidRPr="00735CE7">
        <w:rPr>
          <w:sz w:val="24"/>
          <w:szCs w:val="24"/>
        </w:rPr>
        <w:t xml:space="preserve"> на человека;</w:t>
      </w:r>
    </w:p>
    <w:p w14:paraId="75F74D37" w14:textId="3B5078B6" w:rsidR="00A45628" w:rsidRPr="00735CE7" w:rsidRDefault="00A45628" w:rsidP="00A45628">
      <w:pPr>
        <w:pStyle w:val="a4"/>
        <w:rPr>
          <w:sz w:val="24"/>
          <w:szCs w:val="24"/>
        </w:rPr>
      </w:pPr>
      <w:r w:rsidRPr="00735CE7">
        <w:rPr>
          <w:sz w:val="24"/>
          <w:szCs w:val="24"/>
        </w:rPr>
        <w:t xml:space="preserve">в частном секторе (индивидуальные жилые дома) – </w:t>
      </w:r>
      <w:r w:rsidR="00D218E5" w:rsidRPr="00A31ED8">
        <w:rPr>
          <w:sz w:val="24"/>
          <w:szCs w:val="24"/>
        </w:rPr>
        <w:t>2,</w:t>
      </w:r>
      <w:r w:rsidR="00D218E5">
        <w:rPr>
          <w:sz w:val="24"/>
          <w:szCs w:val="24"/>
        </w:rPr>
        <w:t>31</w:t>
      </w:r>
      <w:r w:rsidR="00D218E5" w:rsidRPr="00A31ED8">
        <w:rPr>
          <w:sz w:val="24"/>
          <w:szCs w:val="24"/>
        </w:rPr>
        <w:t xml:space="preserve"> </w:t>
      </w:r>
      <w:r w:rsidR="00221596" w:rsidRPr="00735CE7">
        <w:rPr>
          <w:sz w:val="24"/>
          <w:szCs w:val="24"/>
        </w:rPr>
        <w:t>м³</w:t>
      </w:r>
      <w:r w:rsidRPr="00735CE7">
        <w:rPr>
          <w:sz w:val="24"/>
          <w:szCs w:val="24"/>
        </w:rPr>
        <w:t xml:space="preserve"> на человека.</w:t>
      </w:r>
    </w:p>
    <w:p w14:paraId="2B5A2A99" w14:textId="6C77E741" w:rsidR="00A45628" w:rsidRPr="00735CE7" w:rsidRDefault="00A45628" w:rsidP="00A45628">
      <w:pPr>
        <w:pStyle w:val="af1"/>
        <w:rPr>
          <w:sz w:val="24"/>
          <w:szCs w:val="24"/>
        </w:rPr>
      </w:pPr>
      <w:r w:rsidRPr="00735CE7">
        <w:rPr>
          <w:sz w:val="24"/>
          <w:szCs w:val="24"/>
        </w:rPr>
        <w:t xml:space="preserve">Предприятия, занимающиеся переработкой вторсырья, на территории </w:t>
      </w:r>
      <w:r w:rsidR="00AD253C" w:rsidRPr="00735CE7">
        <w:rPr>
          <w:sz w:val="24"/>
          <w:szCs w:val="24"/>
        </w:rPr>
        <w:t>сельского</w:t>
      </w:r>
      <w:r w:rsidR="003A49B1">
        <w:rPr>
          <w:sz w:val="24"/>
          <w:szCs w:val="24"/>
        </w:rPr>
        <w:t xml:space="preserve"> поселения отсутствуют.</w:t>
      </w:r>
      <w:r w:rsidR="00D218E5">
        <w:rPr>
          <w:sz w:val="24"/>
          <w:szCs w:val="24"/>
        </w:rPr>
        <w:t xml:space="preserve"> </w:t>
      </w:r>
    </w:p>
    <w:p w14:paraId="3D20ED8C" w14:textId="77777777" w:rsidR="00A45628" w:rsidRPr="00735CE7" w:rsidRDefault="00A45628" w:rsidP="00A45628">
      <w:pPr>
        <w:pStyle w:val="af1"/>
        <w:rPr>
          <w:sz w:val="24"/>
          <w:szCs w:val="24"/>
        </w:rPr>
      </w:pPr>
      <w:r w:rsidRPr="00735CE7">
        <w:rPr>
          <w:sz w:val="24"/>
          <w:szCs w:val="24"/>
        </w:rPr>
        <w:lastRenderedPageBreak/>
        <w:t>Проблемой поселения является отсутствие централизованных пунктов по сбору вторичного сырья. Ценное вторичное сырье вместе с основным потоком мусора попадает на свалки ТКО, теряя при этом до 90% своей ликвидности.</w:t>
      </w:r>
      <w:r w:rsidR="00AD253C" w:rsidRPr="00735CE7">
        <w:rPr>
          <w:sz w:val="24"/>
          <w:szCs w:val="24"/>
        </w:rPr>
        <w:t xml:space="preserve"> Дополнительная проблема – отсутствие хотя бы одной контейнерной площадки для сбора отходов проезжающих автомобилей, туристов, после субботников и иных организованных мероприятий, а также складирования крупногабаритного мусора.</w:t>
      </w:r>
    </w:p>
    <w:p w14:paraId="3345F604" w14:textId="77777777" w:rsidR="00A45628" w:rsidRPr="00735CE7" w:rsidRDefault="00A45628" w:rsidP="00A45628">
      <w:pPr>
        <w:pStyle w:val="af1"/>
        <w:rPr>
          <w:sz w:val="24"/>
          <w:szCs w:val="24"/>
        </w:rPr>
      </w:pPr>
      <w:r w:rsidRPr="00735CE7">
        <w:rPr>
          <w:sz w:val="24"/>
          <w:szCs w:val="24"/>
        </w:rPr>
        <w:t xml:space="preserve">На территории </w:t>
      </w:r>
      <w:r w:rsidR="00AD253C" w:rsidRPr="00735CE7">
        <w:rPr>
          <w:sz w:val="24"/>
          <w:szCs w:val="24"/>
        </w:rPr>
        <w:t>сельского</w:t>
      </w:r>
      <w:r w:rsidRPr="00735CE7">
        <w:rPr>
          <w:sz w:val="24"/>
          <w:szCs w:val="24"/>
        </w:rPr>
        <w:t xml:space="preserve"> поселения (по данным </w:t>
      </w:r>
      <w:r w:rsidR="00AD253C" w:rsidRPr="00735CE7">
        <w:rPr>
          <w:sz w:val="24"/>
          <w:szCs w:val="24"/>
        </w:rPr>
        <w:t>Комитета по</w:t>
      </w:r>
      <w:r w:rsidRPr="00735CE7">
        <w:rPr>
          <w:sz w:val="24"/>
          <w:szCs w:val="24"/>
        </w:rPr>
        <w:t xml:space="preserve"> ветеринарии </w:t>
      </w:r>
      <w:r w:rsidR="00AD253C" w:rsidRPr="00735CE7">
        <w:rPr>
          <w:sz w:val="24"/>
          <w:szCs w:val="24"/>
        </w:rPr>
        <w:t>республики Дагестан</w:t>
      </w:r>
      <w:r w:rsidRPr="00735CE7">
        <w:rPr>
          <w:sz w:val="24"/>
          <w:szCs w:val="24"/>
        </w:rPr>
        <w:t xml:space="preserve">) </w:t>
      </w:r>
      <w:r w:rsidR="009768F0" w:rsidRPr="00735CE7">
        <w:rPr>
          <w:sz w:val="24"/>
          <w:szCs w:val="24"/>
        </w:rPr>
        <w:t>скотомогильники</w:t>
      </w:r>
      <w:r w:rsidRPr="00735CE7">
        <w:rPr>
          <w:sz w:val="24"/>
          <w:szCs w:val="24"/>
        </w:rPr>
        <w:t xml:space="preserve"> и объекты переработки биологических отходов отсутствуют.</w:t>
      </w:r>
    </w:p>
    <w:p w14:paraId="1DFBCF59" w14:textId="77777777" w:rsidR="007626CB" w:rsidRPr="00735CE7" w:rsidRDefault="007626CB" w:rsidP="00F337A5">
      <w:pPr>
        <w:pStyle w:val="110"/>
        <w:rPr>
          <w:sz w:val="24"/>
          <w:szCs w:val="24"/>
        </w:rPr>
      </w:pPr>
      <w:bookmarkStart w:id="26" w:name="_Toc131947842"/>
      <w:r w:rsidRPr="00735CE7">
        <w:rPr>
          <w:sz w:val="24"/>
          <w:szCs w:val="24"/>
        </w:rPr>
        <w:t>Численность населения</w:t>
      </w:r>
      <w:bookmarkEnd w:id="25"/>
      <w:bookmarkEnd w:id="26"/>
    </w:p>
    <w:p w14:paraId="604E3F47" w14:textId="77777777" w:rsidR="00190D2A" w:rsidRPr="00735CE7" w:rsidRDefault="00190D2A" w:rsidP="00190D2A">
      <w:pPr>
        <w:pStyle w:val="af1"/>
        <w:rPr>
          <w:sz w:val="24"/>
          <w:szCs w:val="24"/>
        </w:rPr>
      </w:pPr>
      <w:r w:rsidRPr="00735CE7">
        <w:rPr>
          <w:sz w:val="24"/>
          <w:szCs w:val="24"/>
        </w:rPr>
        <w:t>Численность населения – важнейший социально-экономический показатель. Демографические процессы определяют характер воспроизводства населения, изменение его численности, характеризуют состояние рынка труда и устойчивость развития территории. Демографическая ситуация является важнейшим фактором развития и решения социально-экономических проблем.</w:t>
      </w:r>
    </w:p>
    <w:p w14:paraId="34DE7E9B" w14:textId="3AC32859" w:rsidR="00190D2A" w:rsidRPr="00735CE7" w:rsidRDefault="00190D2A" w:rsidP="00190D2A">
      <w:pPr>
        <w:pStyle w:val="af1"/>
        <w:rPr>
          <w:sz w:val="24"/>
          <w:szCs w:val="24"/>
        </w:rPr>
      </w:pPr>
      <w:r w:rsidRPr="00735CE7">
        <w:rPr>
          <w:sz w:val="24"/>
          <w:szCs w:val="24"/>
        </w:rPr>
        <w:t xml:space="preserve">Численность </w:t>
      </w:r>
      <w:r w:rsidR="000330E7" w:rsidRPr="00735CE7">
        <w:rPr>
          <w:sz w:val="24"/>
          <w:szCs w:val="24"/>
        </w:rPr>
        <w:t xml:space="preserve">населения </w:t>
      </w:r>
      <w:r w:rsidR="00BC04AA" w:rsidRPr="00735CE7">
        <w:rPr>
          <w:sz w:val="24"/>
          <w:szCs w:val="24"/>
        </w:rPr>
        <w:t>сельского</w:t>
      </w:r>
      <w:r w:rsidR="000330E7" w:rsidRPr="00735CE7">
        <w:rPr>
          <w:sz w:val="24"/>
          <w:szCs w:val="24"/>
        </w:rPr>
        <w:t xml:space="preserve"> поселения</w:t>
      </w:r>
      <w:r w:rsidRPr="00735CE7">
        <w:rPr>
          <w:sz w:val="24"/>
          <w:szCs w:val="24"/>
        </w:rPr>
        <w:t xml:space="preserve"> по данным </w:t>
      </w:r>
      <w:r w:rsidR="00BC04AA" w:rsidRPr="00735CE7">
        <w:rPr>
          <w:sz w:val="24"/>
          <w:szCs w:val="24"/>
        </w:rPr>
        <w:t xml:space="preserve">Администрации </w:t>
      </w:r>
      <w:proofErr w:type="spellStart"/>
      <w:r w:rsidR="00BC04AA" w:rsidRPr="00735CE7">
        <w:rPr>
          <w:sz w:val="24"/>
          <w:szCs w:val="24"/>
        </w:rPr>
        <w:t>Казбековского</w:t>
      </w:r>
      <w:proofErr w:type="spellEnd"/>
      <w:r w:rsidR="00BC04AA" w:rsidRPr="00735CE7">
        <w:rPr>
          <w:sz w:val="24"/>
          <w:szCs w:val="24"/>
        </w:rPr>
        <w:t xml:space="preserve"> района</w:t>
      </w:r>
      <w:r w:rsidRPr="00735CE7">
        <w:rPr>
          <w:sz w:val="24"/>
          <w:szCs w:val="24"/>
        </w:rPr>
        <w:t xml:space="preserve"> на 01.01.20</w:t>
      </w:r>
      <w:r w:rsidR="000330E7" w:rsidRPr="00735CE7">
        <w:rPr>
          <w:sz w:val="24"/>
          <w:szCs w:val="24"/>
        </w:rPr>
        <w:t>2</w:t>
      </w:r>
      <w:r w:rsidR="0046373D">
        <w:rPr>
          <w:sz w:val="24"/>
          <w:szCs w:val="24"/>
        </w:rPr>
        <w:t>4</w:t>
      </w:r>
      <w:r w:rsidRPr="00735CE7">
        <w:rPr>
          <w:sz w:val="24"/>
          <w:szCs w:val="24"/>
        </w:rPr>
        <w:t xml:space="preserve"> составила </w:t>
      </w:r>
      <w:r w:rsidR="00BC04AA" w:rsidRPr="00735CE7">
        <w:rPr>
          <w:sz w:val="24"/>
          <w:szCs w:val="24"/>
        </w:rPr>
        <w:t>410</w:t>
      </w:r>
      <w:r w:rsidRPr="00735CE7">
        <w:rPr>
          <w:sz w:val="24"/>
          <w:szCs w:val="24"/>
        </w:rPr>
        <w:t xml:space="preserve"> человек. </w:t>
      </w:r>
      <w:r w:rsidR="00595576" w:rsidRPr="00735CE7">
        <w:rPr>
          <w:sz w:val="24"/>
          <w:szCs w:val="24"/>
        </w:rPr>
        <w:t xml:space="preserve">На протяжении последних </w:t>
      </w:r>
      <w:r w:rsidR="00BC04AA" w:rsidRPr="00735CE7">
        <w:rPr>
          <w:sz w:val="24"/>
          <w:szCs w:val="24"/>
        </w:rPr>
        <w:t>пяти лет</w:t>
      </w:r>
      <w:r w:rsidR="00595576" w:rsidRPr="00735CE7">
        <w:rPr>
          <w:sz w:val="24"/>
          <w:szCs w:val="24"/>
        </w:rPr>
        <w:t xml:space="preserve"> численность населения постоянно </w:t>
      </w:r>
      <w:r w:rsidR="00BC04AA" w:rsidRPr="00735CE7">
        <w:rPr>
          <w:sz w:val="24"/>
          <w:szCs w:val="24"/>
        </w:rPr>
        <w:t>возрастает на несколько десятков человек в год.</w:t>
      </w:r>
      <w:r w:rsidRPr="00735CE7">
        <w:rPr>
          <w:sz w:val="24"/>
          <w:szCs w:val="24"/>
        </w:rPr>
        <w:t xml:space="preserve"> По сравнению с 20</w:t>
      </w:r>
      <w:r w:rsidR="00BC04AA" w:rsidRPr="00735CE7">
        <w:rPr>
          <w:sz w:val="24"/>
          <w:szCs w:val="24"/>
        </w:rPr>
        <w:t>18</w:t>
      </w:r>
      <w:r w:rsidRPr="00735CE7">
        <w:rPr>
          <w:sz w:val="24"/>
          <w:szCs w:val="24"/>
        </w:rPr>
        <w:t xml:space="preserve"> годом численность населения </w:t>
      </w:r>
      <w:r w:rsidR="003A49B1" w:rsidRPr="00735CE7">
        <w:rPr>
          <w:sz w:val="24"/>
          <w:szCs w:val="24"/>
        </w:rPr>
        <w:t>возросла</w:t>
      </w:r>
      <w:r w:rsidRPr="00735CE7">
        <w:rPr>
          <w:sz w:val="24"/>
          <w:szCs w:val="24"/>
        </w:rPr>
        <w:t xml:space="preserve"> на </w:t>
      </w:r>
      <w:r w:rsidR="00BC04AA" w:rsidRPr="00735CE7">
        <w:rPr>
          <w:sz w:val="24"/>
          <w:szCs w:val="24"/>
        </w:rPr>
        <w:t>88</w:t>
      </w:r>
      <w:r w:rsidRPr="00735CE7">
        <w:rPr>
          <w:sz w:val="24"/>
          <w:szCs w:val="24"/>
        </w:rPr>
        <w:t xml:space="preserve"> человек (</w:t>
      </w:r>
      <w:r w:rsidR="00BC04AA" w:rsidRPr="00735CE7">
        <w:rPr>
          <w:sz w:val="24"/>
          <w:szCs w:val="24"/>
        </w:rPr>
        <w:t>21</w:t>
      </w:r>
      <w:r w:rsidRPr="00735CE7">
        <w:rPr>
          <w:sz w:val="24"/>
          <w:szCs w:val="24"/>
        </w:rPr>
        <w:t>%).</w:t>
      </w:r>
    </w:p>
    <w:p w14:paraId="56ABC4CB" w14:textId="5515ADBF" w:rsidR="003A49B1" w:rsidRDefault="00AC7C69" w:rsidP="00AC7C69">
      <w:pPr>
        <w:pStyle w:val="af1"/>
        <w:rPr>
          <w:sz w:val="24"/>
          <w:szCs w:val="24"/>
        </w:rPr>
      </w:pPr>
      <w:r w:rsidRPr="00735CE7">
        <w:rPr>
          <w:sz w:val="24"/>
          <w:szCs w:val="24"/>
        </w:rPr>
        <w:t>В таблице 1.</w:t>
      </w:r>
      <w:r w:rsidR="00BC04AA" w:rsidRPr="00735CE7">
        <w:rPr>
          <w:sz w:val="24"/>
          <w:szCs w:val="24"/>
        </w:rPr>
        <w:t>6</w:t>
      </w:r>
      <w:r w:rsidRPr="00735CE7">
        <w:rPr>
          <w:sz w:val="24"/>
          <w:szCs w:val="24"/>
        </w:rPr>
        <w:t>-1 представлена численность населения в разрезе населенных пунктов по состоянию на 01.01.20</w:t>
      </w:r>
      <w:r w:rsidR="00370349" w:rsidRPr="00735CE7">
        <w:rPr>
          <w:sz w:val="24"/>
          <w:szCs w:val="24"/>
        </w:rPr>
        <w:t>20</w:t>
      </w:r>
      <w:r w:rsidRPr="00735CE7">
        <w:rPr>
          <w:sz w:val="24"/>
          <w:szCs w:val="24"/>
        </w:rPr>
        <w:t>.</w:t>
      </w:r>
    </w:p>
    <w:p w14:paraId="3BB76E79" w14:textId="77777777" w:rsidR="003A49B1" w:rsidRDefault="003A49B1">
      <w:pPr>
        <w:rPr>
          <w:rFonts w:ascii="Times New Roman" w:hAnsi="Times New Roman" w:cs="Times New Roman"/>
          <w:iCs/>
          <w:sz w:val="24"/>
          <w:szCs w:val="24"/>
        </w:rPr>
      </w:pPr>
      <w:r>
        <w:rPr>
          <w:sz w:val="24"/>
          <w:szCs w:val="24"/>
        </w:rPr>
        <w:br w:type="page"/>
      </w:r>
    </w:p>
    <w:p w14:paraId="16A97A56" w14:textId="3F756481" w:rsidR="007626CB" w:rsidRPr="00735CE7" w:rsidRDefault="007626CB" w:rsidP="001E30B0">
      <w:pPr>
        <w:pStyle w:val="1110"/>
        <w:rPr>
          <w:sz w:val="24"/>
          <w:szCs w:val="24"/>
        </w:rPr>
      </w:pPr>
      <w:r w:rsidRPr="00735CE7">
        <w:rPr>
          <w:sz w:val="24"/>
          <w:szCs w:val="24"/>
        </w:rPr>
        <w:lastRenderedPageBreak/>
        <w:t>Численность населения в каждом населенном пункте</w:t>
      </w:r>
      <w:r w:rsidR="00370349" w:rsidRPr="00735CE7">
        <w:rPr>
          <w:sz w:val="24"/>
          <w:szCs w:val="24"/>
        </w:rPr>
        <w:t xml:space="preserve"> </w:t>
      </w:r>
      <w:r w:rsidRPr="00735CE7">
        <w:rPr>
          <w:sz w:val="24"/>
          <w:szCs w:val="24"/>
        </w:rPr>
        <w:t>на 01.01.20</w:t>
      </w:r>
      <w:r w:rsidR="00C12DA1" w:rsidRPr="00735CE7">
        <w:rPr>
          <w:sz w:val="24"/>
          <w:szCs w:val="24"/>
        </w:rPr>
        <w:t>2</w:t>
      </w:r>
      <w:r w:rsidR="00020420">
        <w:rPr>
          <w:sz w:val="24"/>
          <w:szCs w:val="24"/>
        </w:rPr>
        <w:t>4</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282"/>
        <w:gridCol w:w="4955"/>
        <w:gridCol w:w="3108"/>
      </w:tblGrid>
      <w:tr w:rsidR="001E30B0" w:rsidRPr="00735CE7" w14:paraId="20A735B9" w14:textId="77777777" w:rsidTr="001E30B0">
        <w:trPr>
          <w:tblHeader/>
          <w:jc w:val="center"/>
        </w:trPr>
        <w:tc>
          <w:tcPr>
            <w:tcW w:w="686" w:type="pct"/>
            <w:vAlign w:val="center"/>
          </w:tcPr>
          <w:p w14:paraId="7EC6FFDE" w14:textId="77777777" w:rsidR="001E30B0" w:rsidRPr="00735CE7" w:rsidRDefault="001E30B0" w:rsidP="00370349">
            <w:pPr>
              <w:pStyle w:val="af0"/>
              <w:spacing w:before="0" w:after="0"/>
              <w:contextualSpacing w:val="0"/>
              <w:jc w:val="center"/>
              <w:rPr>
                <w:sz w:val="24"/>
                <w:szCs w:val="24"/>
              </w:rPr>
            </w:pPr>
            <w:r w:rsidRPr="00735CE7">
              <w:rPr>
                <w:sz w:val="24"/>
                <w:szCs w:val="24"/>
              </w:rPr>
              <w:t>№ п/п</w:t>
            </w:r>
          </w:p>
        </w:tc>
        <w:tc>
          <w:tcPr>
            <w:tcW w:w="2651" w:type="pct"/>
            <w:vAlign w:val="center"/>
          </w:tcPr>
          <w:p w14:paraId="3352E48E" w14:textId="77777777" w:rsidR="001E30B0" w:rsidRPr="00735CE7" w:rsidRDefault="001E30B0" w:rsidP="00370349">
            <w:pPr>
              <w:pStyle w:val="af0"/>
              <w:spacing w:before="0" w:after="0"/>
              <w:contextualSpacing w:val="0"/>
              <w:jc w:val="center"/>
              <w:rPr>
                <w:sz w:val="24"/>
                <w:szCs w:val="24"/>
              </w:rPr>
            </w:pPr>
            <w:r w:rsidRPr="00735CE7">
              <w:rPr>
                <w:sz w:val="24"/>
                <w:szCs w:val="24"/>
              </w:rPr>
              <w:t>Населенный пункт</w:t>
            </w:r>
          </w:p>
        </w:tc>
        <w:tc>
          <w:tcPr>
            <w:tcW w:w="1663" w:type="pct"/>
            <w:vAlign w:val="center"/>
          </w:tcPr>
          <w:p w14:paraId="0E16EDA3" w14:textId="77777777" w:rsidR="001E30B0" w:rsidRPr="00735CE7" w:rsidRDefault="00FD0600" w:rsidP="00370349">
            <w:pPr>
              <w:pStyle w:val="af0"/>
              <w:spacing w:before="0" w:after="0"/>
              <w:contextualSpacing w:val="0"/>
              <w:jc w:val="center"/>
              <w:rPr>
                <w:sz w:val="24"/>
                <w:szCs w:val="24"/>
              </w:rPr>
            </w:pPr>
            <w:r w:rsidRPr="00735CE7">
              <w:rPr>
                <w:sz w:val="24"/>
                <w:szCs w:val="24"/>
              </w:rPr>
              <w:t>Население, ч</w:t>
            </w:r>
            <w:r w:rsidR="001E30B0" w:rsidRPr="00735CE7">
              <w:rPr>
                <w:sz w:val="24"/>
                <w:szCs w:val="24"/>
              </w:rPr>
              <w:t>еловек</w:t>
            </w:r>
          </w:p>
        </w:tc>
      </w:tr>
      <w:tr w:rsidR="00A45628" w:rsidRPr="00735CE7" w14:paraId="586408A5" w14:textId="77777777" w:rsidTr="005D227B">
        <w:trPr>
          <w:jc w:val="center"/>
        </w:trPr>
        <w:tc>
          <w:tcPr>
            <w:tcW w:w="686" w:type="pct"/>
            <w:vAlign w:val="center"/>
          </w:tcPr>
          <w:p w14:paraId="49C4B3D4" w14:textId="77777777" w:rsidR="00A45628" w:rsidRPr="00735CE7" w:rsidRDefault="00A45628" w:rsidP="00A45628">
            <w:pPr>
              <w:pStyle w:val="af0"/>
              <w:spacing w:before="0" w:after="0"/>
              <w:contextualSpacing w:val="0"/>
              <w:jc w:val="center"/>
              <w:rPr>
                <w:sz w:val="24"/>
                <w:szCs w:val="24"/>
              </w:rPr>
            </w:pPr>
            <w:r w:rsidRPr="00735CE7">
              <w:rPr>
                <w:sz w:val="24"/>
                <w:szCs w:val="24"/>
              </w:rPr>
              <w:t>1</w:t>
            </w:r>
          </w:p>
        </w:tc>
        <w:tc>
          <w:tcPr>
            <w:tcW w:w="2651" w:type="pct"/>
          </w:tcPr>
          <w:p w14:paraId="1A3399A5" w14:textId="77777777" w:rsidR="00A45628" w:rsidRPr="00735CE7" w:rsidRDefault="00BC04AA" w:rsidP="00A45628">
            <w:pPr>
              <w:pStyle w:val="af0"/>
              <w:spacing w:before="0" w:after="0"/>
              <w:contextualSpacing w:val="0"/>
              <w:rPr>
                <w:sz w:val="24"/>
                <w:szCs w:val="24"/>
              </w:rPr>
            </w:pPr>
            <w:r w:rsidRPr="00735CE7">
              <w:rPr>
                <w:sz w:val="24"/>
                <w:szCs w:val="24"/>
              </w:rPr>
              <w:t xml:space="preserve">село </w:t>
            </w:r>
            <w:proofErr w:type="spellStart"/>
            <w:r w:rsidRPr="00735CE7">
              <w:rPr>
                <w:sz w:val="24"/>
                <w:szCs w:val="24"/>
              </w:rPr>
              <w:t>Зубутли</w:t>
            </w:r>
            <w:proofErr w:type="spellEnd"/>
          </w:p>
        </w:tc>
        <w:tc>
          <w:tcPr>
            <w:tcW w:w="1663" w:type="pct"/>
          </w:tcPr>
          <w:p w14:paraId="489A094F" w14:textId="77777777" w:rsidR="00A45628" w:rsidRPr="00735CE7" w:rsidRDefault="00BC04AA" w:rsidP="00A45628">
            <w:pPr>
              <w:pStyle w:val="af0"/>
              <w:spacing w:before="0" w:after="0"/>
              <w:contextualSpacing w:val="0"/>
              <w:jc w:val="center"/>
              <w:rPr>
                <w:sz w:val="24"/>
                <w:szCs w:val="24"/>
              </w:rPr>
            </w:pPr>
            <w:r w:rsidRPr="00735CE7">
              <w:rPr>
                <w:sz w:val="24"/>
                <w:szCs w:val="24"/>
              </w:rPr>
              <w:t>340</w:t>
            </w:r>
          </w:p>
        </w:tc>
      </w:tr>
      <w:tr w:rsidR="00A45628" w:rsidRPr="00735CE7" w14:paraId="0230D176" w14:textId="77777777" w:rsidTr="005D227B">
        <w:trPr>
          <w:jc w:val="center"/>
        </w:trPr>
        <w:tc>
          <w:tcPr>
            <w:tcW w:w="686" w:type="pct"/>
            <w:vAlign w:val="center"/>
          </w:tcPr>
          <w:p w14:paraId="10AC7FD4" w14:textId="77777777" w:rsidR="00A45628" w:rsidRPr="00735CE7" w:rsidRDefault="00A45628" w:rsidP="00A45628">
            <w:pPr>
              <w:pStyle w:val="af0"/>
              <w:spacing w:before="0" w:after="0"/>
              <w:contextualSpacing w:val="0"/>
              <w:jc w:val="center"/>
              <w:rPr>
                <w:sz w:val="24"/>
                <w:szCs w:val="24"/>
              </w:rPr>
            </w:pPr>
            <w:r w:rsidRPr="00735CE7">
              <w:rPr>
                <w:sz w:val="24"/>
                <w:szCs w:val="24"/>
              </w:rPr>
              <w:t>2</w:t>
            </w:r>
          </w:p>
        </w:tc>
        <w:tc>
          <w:tcPr>
            <w:tcW w:w="2651" w:type="pct"/>
          </w:tcPr>
          <w:p w14:paraId="44B0B258" w14:textId="77777777" w:rsidR="00A45628" w:rsidRPr="00735CE7" w:rsidRDefault="00BC04AA" w:rsidP="00A45628">
            <w:pPr>
              <w:pStyle w:val="af0"/>
              <w:spacing w:before="0" w:after="0"/>
              <w:contextualSpacing w:val="0"/>
              <w:rPr>
                <w:sz w:val="24"/>
                <w:szCs w:val="24"/>
              </w:rPr>
            </w:pPr>
            <w:r w:rsidRPr="00735CE7">
              <w:rPr>
                <w:sz w:val="24"/>
                <w:szCs w:val="24"/>
              </w:rPr>
              <w:t>село Ново-</w:t>
            </w:r>
            <w:proofErr w:type="spellStart"/>
            <w:r w:rsidRPr="00735CE7">
              <w:rPr>
                <w:sz w:val="24"/>
                <w:szCs w:val="24"/>
              </w:rPr>
              <w:t>Зубутли</w:t>
            </w:r>
            <w:proofErr w:type="spellEnd"/>
          </w:p>
        </w:tc>
        <w:tc>
          <w:tcPr>
            <w:tcW w:w="1663" w:type="pct"/>
          </w:tcPr>
          <w:p w14:paraId="49B6BB00" w14:textId="77777777" w:rsidR="00A45628" w:rsidRPr="00735CE7" w:rsidRDefault="00BC04AA" w:rsidP="00A45628">
            <w:pPr>
              <w:pStyle w:val="af0"/>
              <w:spacing w:before="0" w:after="0"/>
              <w:contextualSpacing w:val="0"/>
              <w:jc w:val="center"/>
              <w:rPr>
                <w:sz w:val="24"/>
                <w:szCs w:val="24"/>
              </w:rPr>
            </w:pPr>
            <w:r w:rsidRPr="00735CE7">
              <w:rPr>
                <w:sz w:val="24"/>
                <w:szCs w:val="24"/>
              </w:rPr>
              <w:t>70</w:t>
            </w:r>
          </w:p>
        </w:tc>
      </w:tr>
    </w:tbl>
    <w:p w14:paraId="25E042E8" w14:textId="77777777" w:rsidR="007626CB" w:rsidRPr="00735CE7" w:rsidRDefault="00AC7C69" w:rsidP="001E30B0">
      <w:pPr>
        <w:pStyle w:val="af1"/>
        <w:rPr>
          <w:sz w:val="24"/>
          <w:szCs w:val="24"/>
        </w:rPr>
      </w:pPr>
      <w:r w:rsidRPr="00735CE7">
        <w:rPr>
          <w:sz w:val="24"/>
          <w:szCs w:val="24"/>
        </w:rPr>
        <w:t>Основными факторами, определяющими численность населения, является естественное движение или естественный прирост-убыль населения (складывающийся из показателей рождаемости и смертности) и механическое движение населения (миграция). Изменение численности населения происходит за счет естественного и механического движения населения.</w:t>
      </w:r>
    </w:p>
    <w:p w14:paraId="27738A1D" w14:textId="77777777" w:rsidR="007626CB" w:rsidRPr="00735CE7" w:rsidRDefault="007626CB" w:rsidP="001E30B0">
      <w:pPr>
        <w:pStyle w:val="affe"/>
        <w:rPr>
          <w:sz w:val="24"/>
          <w:szCs w:val="24"/>
        </w:rPr>
      </w:pPr>
      <w:r w:rsidRPr="00735CE7">
        <w:rPr>
          <w:sz w:val="24"/>
          <w:szCs w:val="24"/>
        </w:rPr>
        <w:t>Естественный и механический прирост населения</w:t>
      </w:r>
    </w:p>
    <w:p w14:paraId="16863E20" w14:textId="77777777" w:rsidR="001E30B0" w:rsidRPr="00735CE7" w:rsidRDefault="001E30B0" w:rsidP="001E30B0">
      <w:pPr>
        <w:pStyle w:val="af1"/>
        <w:rPr>
          <w:sz w:val="24"/>
          <w:szCs w:val="24"/>
        </w:rPr>
      </w:pPr>
      <w:r w:rsidRPr="00735CE7">
        <w:rPr>
          <w:sz w:val="24"/>
          <w:szCs w:val="24"/>
        </w:rPr>
        <w:t>Для характеристики воспроизводства населения используются количественные показатели демографических событий. Причем, наибольшее значение среди них имеют не абсолютные (число рождений, смертей), а относительные показатели, т.е. соотношение данных событий к общей численности населения.</w:t>
      </w:r>
    </w:p>
    <w:p w14:paraId="3709FEF5" w14:textId="77777777" w:rsidR="0031447C" w:rsidRPr="00735CE7" w:rsidRDefault="003204EA" w:rsidP="0031447C">
      <w:pPr>
        <w:pStyle w:val="af1"/>
        <w:rPr>
          <w:sz w:val="24"/>
          <w:szCs w:val="24"/>
        </w:rPr>
      </w:pPr>
      <w:r w:rsidRPr="00735CE7">
        <w:rPr>
          <w:sz w:val="24"/>
          <w:szCs w:val="24"/>
        </w:rPr>
        <w:t>Согласно данным Правительства Республики Дагестан</w:t>
      </w:r>
      <w:r w:rsidR="00F21419" w:rsidRPr="00735CE7">
        <w:rPr>
          <w:sz w:val="24"/>
          <w:szCs w:val="24"/>
        </w:rPr>
        <w:t xml:space="preserve"> с</w:t>
      </w:r>
      <w:r w:rsidR="0031447C" w:rsidRPr="00735CE7">
        <w:rPr>
          <w:sz w:val="24"/>
          <w:szCs w:val="24"/>
        </w:rPr>
        <w:t xml:space="preserve">татистическая информация показывает превышение количества </w:t>
      </w:r>
      <w:r w:rsidR="00F21419" w:rsidRPr="00735CE7">
        <w:rPr>
          <w:sz w:val="24"/>
          <w:szCs w:val="24"/>
        </w:rPr>
        <w:t>рождений</w:t>
      </w:r>
      <w:r w:rsidR="0031447C" w:rsidRPr="00735CE7">
        <w:rPr>
          <w:sz w:val="24"/>
          <w:szCs w:val="24"/>
        </w:rPr>
        <w:t xml:space="preserve"> жителей над </w:t>
      </w:r>
      <w:r w:rsidR="00F21419" w:rsidRPr="00735CE7">
        <w:rPr>
          <w:sz w:val="24"/>
          <w:szCs w:val="24"/>
        </w:rPr>
        <w:t>смертностью</w:t>
      </w:r>
      <w:r w:rsidR="0031447C" w:rsidRPr="00735CE7">
        <w:rPr>
          <w:sz w:val="24"/>
          <w:szCs w:val="24"/>
        </w:rPr>
        <w:t>. Коэффициент естественного прироста</w:t>
      </w:r>
      <w:r w:rsidR="00F21419" w:rsidRPr="00735CE7">
        <w:rPr>
          <w:sz w:val="24"/>
          <w:szCs w:val="24"/>
        </w:rPr>
        <w:t xml:space="preserve"> в разные годы составляет от 12 до 8 промилле. Он</w:t>
      </w:r>
      <w:r w:rsidR="0031447C" w:rsidRPr="00735CE7">
        <w:rPr>
          <w:sz w:val="24"/>
          <w:szCs w:val="24"/>
        </w:rPr>
        <w:t xml:space="preserve"> имеет</w:t>
      </w:r>
      <w:r w:rsidR="00F21419" w:rsidRPr="00735CE7">
        <w:rPr>
          <w:sz w:val="24"/>
          <w:szCs w:val="24"/>
        </w:rPr>
        <w:t xml:space="preserve"> значительное</w:t>
      </w:r>
      <w:r w:rsidR="0031447C" w:rsidRPr="00735CE7">
        <w:rPr>
          <w:sz w:val="24"/>
          <w:szCs w:val="24"/>
        </w:rPr>
        <w:t xml:space="preserve"> </w:t>
      </w:r>
      <w:r w:rsidR="00F21419" w:rsidRPr="00735CE7">
        <w:rPr>
          <w:sz w:val="24"/>
          <w:szCs w:val="24"/>
        </w:rPr>
        <w:t>положительное</w:t>
      </w:r>
      <w:r w:rsidR="0031447C" w:rsidRPr="00735CE7">
        <w:rPr>
          <w:sz w:val="24"/>
          <w:szCs w:val="24"/>
        </w:rPr>
        <w:t xml:space="preserve"> значение, что свидетельствует о</w:t>
      </w:r>
      <w:r w:rsidR="00114C84" w:rsidRPr="00735CE7">
        <w:rPr>
          <w:sz w:val="24"/>
          <w:szCs w:val="24"/>
        </w:rPr>
        <w:t xml:space="preserve"> значительном</w:t>
      </w:r>
      <w:r w:rsidR="0031447C" w:rsidRPr="00735CE7">
        <w:rPr>
          <w:sz w:val="24"/>
          <w:szCs w:val="24"/>
        </w:rPr>
        <w:t xml:space="preserve"> преобладании количества </w:t>
      </w:r>
      <w:r w:rsidR="00F21419" w:rsidRPr="00735CE7">
        <w:rPr>
          <w:sz w:val="24"/>
          <w:szCs w:val="24"/>
        </w:rPr>
        <w:t xml:space="preserve">рождений </w:t>
      </w:r>
      <w:r w:rsidR="0031447C" w:rsidRPr="00735CE7">
        <w:rPr>
          <w:sz w:val="24"/>
          <w:szCs w:val="24"/>
        </w:rPr>
        <w:t xml:space="preserve">над числом </w:t>
      </w:r>
      <w:r w:rsidR="00F21419" w:rsidRPr="00735CE7">
        <w:rPr>
          <w:sz w:val="24"/>
          <w:szCs w:val="24"/>
        </w:rPr>
        <w:t>смертей</w:t>
      </w:r>
      <w:r w:rsidR="0031447C" w:rsidRPr="00735CE7">
        <w:rPr>
          <w:sz w:val="24"/>
          <w:szCs w:val="24"/>
        </w:rPr>
        <w:t>.</w:t>
      </w:r>
      <w:r w:rsidR="00F21419" w:rsidRPr="00735CE7">
        <w:rPr>
          <w:sz w:val="24"/>
          <w:szCs w:val="24"/>
        </w:rPr>
        <w:t xml:space="preserve"> Положительный естественный прирост населения наблюдается на протяжении длительного срока.</w:t>
      </w:r>
    </w:p>
    <w:p w14:paraId="1586D2BA" w14:textId="77777777" w:rsidR="00F21419" w:rsidRPr="00735CE7" w:rsidRDefault="0031447C" w:rsidP="0031447C">
      <w:pPr>
        <w:pStyle w:val="af1"/>
        <w:rPr>
          <w:sz w:val="24"/>
          <w:szCs w:val="24"/>
        </w:rPr>
      </w:pPr>
      <w:r w:rsidRPr="00735CE7">
        <w:rPr>
          <w:sz w:val="24"/>
          <w:szCs w:val="24"/>
        </w:rPr>
        <w:t>Превышение уровня смертности над уровнем рождаемости</w:t>
      </w:r>
      <w:r w:rsidR="00114C84" w:rsidRPr="00735CE7">
        <w:rPr>
          <w:sz w:val="24"/>
          <w:szCs w:val="24"/>
        </w:rPr>
        <w:t xml:space="preserve"> </w:t>
      </w:r>
      <w:r w:rsidRPr="00735CE7">
        <w:rPr>
          <w:sz w:val="24"/>
          <w:szCs w:val="24"/>
        </w:rPr>
        <w:t xml:space="preserve">миграционными процессами </w:t>
      </w:r>
      <w:r w:rsidR="00F21419" w:rsidRPr="00735CE7">
        <w:rPr>
          <w:sz w:val="24"/>
          <w:szCs w:val="24"/>
        </w:rPr>
        <w:t xml:space="preserve">в </w:t>
      </w:r>
      <w:r w:rsidR="00D36411" w:rsidRPr="00735CE7">
        <w:rPr>
          <w:sz w:val="24"/>
          <w:szCs w:val="24"/>
        </w:rPr>
        <w:t>с</w:t>
      </w:r>
      <w:r w:rsidR="00F21419" w:rsidRPr="00735CE7">
        <w:rPr>
          <w:sz w:val="24"/>
          <w:szCs w:val="24"/>
        </w:rPr>
        <w:t>ельском поселении</w:t>
      </w:r>
      <w:r w:rsidRPr="00735CE7">
        <w:rPr>
          <w:sz w:val="24"/>
          <w:szCs w:val="24"/>
        </w:rPr>
        <w:t>.</w:t>
      </w:r>
      <w:r w:rsidR="00F21419" w:rsidRPr="00735CE7">
        <w:rPr>
          <w:sz w:val="24"/>
          <w:szCs w:val="24"/>
        </w:rPr>
        <w:t xml:space="preserve"> Так, только естественным приростом </w:t>
      </w:r>
      <w:r w:rsidR="00D36411" w:rsidRPr="00735CE7">
        <w:rPr>
          <w:sz w:val="24"/>
          <w:szCs w:val="24"/>
        </w:rPr>
        <w:t xml:space="preserve">не может объясняться </w:t>
      </w:r>
      <w:r w:rsidR="006D5DBA" w:rsidRPr="00735CE7">
        <w:rPr>
          <w:sz w:val="24"/>
          <w:szCs w:val="24"/>
        </w:rPr>
        <w:t>прирост на 1/5 населения за 5 лет. Сельсовет «</w:t>
      </w:r>
      <w:proofErr w:type="spellStart"/>
      <w:r w:rsidR="006D5DBA" w:rsidRPr="00735CE7">
        <w:rPr>
          <w:sz w:val="24"/>
          <w:szCs w:val="24"/>
        </w:rPr>
        <w:t>Зубутлинский</w:t>
      </w:r>
      <w:proofErr w:type="spellEnd"/>
      <w:r w:rsidR="006D5DBA" w:rsidRPr="00735CE7">
        <w:rPr>
          <w:sz w:val="24"/>
          <w:szCs w:val="24"/>
        </w:rPr>
        <w:t>» расположен в наиболее динамично развивающемся туристическом регионе Дагестана, сюда приезжают предприниматели и работники сферы услуг с окружающих районов, ведется интенсивное жилищное строительство для приезжающих. Поэтому, несмотря на в целом характерную для Республики Дагестан убыль населения в крупные города из сельской местности, сельское поселение находится в стадии миграционного</w:t>
      </w:r>
      <w:r w:rsidR="005B75DF" w:rsidRPr="00735CE7">
        <w:rPr>
          <w:sz w:val="24"/>
          <w:szCs w:val="24"/>
        </w:rPr>
        <w:t xml:space="preserve"> </w:t>
      </w:r>
      <w:r w:rsidR="006D5DBA" w:rsidRPr="00735CE7">
        <w:rPr>
          <w:sz w:val="24"/>
          <w:szCs w:val="24"/>
        </w:rPr>
        <w:t>прироста.</w:t>
      </w:r>
    </w:p>
    <w:p w14:paraId="704ED540" w14:textId="77777777" w:rsidR="007626CB" w:rsidRPr="00735CE7" w:rsidRDefault="007626CB" w:rsidP="009B1C8B">
      <w:pPr>
        <w:pStyle w:val="affe"/>
        <w:rPr>
          <w:sz w:val="24"/>
          <w:szCs w:val="24"/>
        </w:rPr>
      </w:pPr>
      <w:r w:rsidRPr="00735CE7">
        <w:rPr>
          <w:sz w:val="24"/>
          <w:szCs w:val="24"/>
        </w:rPr>
        <w:t>Трудовые ресурсы</w:t>
      </w:r>
    </w:p>
    <w:p w14:paraId="1B57F47C" w14:textId="77777777" w:rsidR="00D16E01" w:rsidRPr="00735CE7" w:rsidRDefault="00D16E01" w:rsidP="00D16E01">
      <w:pPr>
        <w:pStyle w:val="af1"/>
        <w:rPr>
          <w:sz w:val="24"/>
          <w:szCs w:val="24"/>
        </w:rPr>
      </w:pPr>
      <w:r w:rsidRPr="00735CE7">
        <w:rPr>
          <w:sz w:val="24"/>
          <w:szCs w:val="24"/>
        </w:rPr>
        <w:t>В структуре трудовых ресурсов с позиции их участия в общественном производстве выделяют две части: активную (функционирующу</w:t>
      </w:r>
      <w:r w:rsidR="00221596" w:rsidRPr="00735CE7">
        <w:rPr>
          <w:sz w:val="24"/>
          <w:szCs w:val="24"/>
        </w:rPr>
        <w:t>ю) и пассивную (потенциальную).</w:t>
      </w:r>
    </w:p>
    <w:p w14:paraId="184AF2D2" w14:textId="77777777" w:rsidR="005B75DF" w:rsidRPr="00735CE7" w:rsidRDefault="005B75DF" w:rsidP="005B75DF">
      <w:pPr>
        <w:pStyle w:val="af1"/>
        <w:rPr>
          <w:sz w:val="24"/>
          <w:szCs w:val="24"/>
        </w:rPr>
      </w:pPr>
      <w:r w:rsidRPr="00735CE7">
        <w:rPr>
          <w:sz w:val="24"/>
          <w:szCs w:val="24"/>
        </w:rPr>
        <w:t xml:space="preserve">Численность населения трудоспособного возраста составляет 60% от общей численности. Возрастная структура населения характеризуется большим удельным весом детей (25%) и малым удельным весом лиц пенсионного возраста (15%). На расчетный срок </w:t>
      </w:r>
      <w:r w:rsidRPr="00735CE7">
        <w:rPr>
          <w:sz w:val="24"/>
          <w:szCs w:val="24"/>
        </w:rPr>
        <w:lastRenderedPageBreak/>
        <w:t>сокращение численности граждан трудоспособного возраста будет происходить нарастающей тенденцией, однако при сохранении рождаемости не приобретет опасных значений.</w:t>
      </w:r>
    </w:p>
    <w:p w14:paraId="0E52177E" w14:textId="77777777" w:rsidR="00D16E01" w:rsidRPr="00735CE7" w:rsidRDefault="00D16E01" w:rsidP="00D16E01">
      <w:pPr>
        <w:pStyle w:val="af1"/>
        <w:rPr>
          <w:sz w:val="24"/>
          <w:szCs w:val="24"/>
        </w:rPr>
      </w:pPr>
      <w:r w:rsidRPr="00735CE7">
        <w:rPr>
          <w:sz w:val="24"/>
          <w:szCs w:val="24"/>
        </w:rPr>
        <w:t>Экономически активное население — население, которое имеет или желает и потенциально сможет иметь самостоятельный источник средств существования, категория людей в возрасте от 15 до 72 лет. Эта категория охватывает всех лиц, которые создают рынок труда, складывается из числа занятого и безработного населения.</w:t>
      </w:r>
    </w:p>
    <w:p w14:paraId="7E5BEEE6" w14:textId="77777777" w:rsidR="009B1C8B" w:rsidRPr="00735CE7" w:rsidRDefault="00D16E01" w:rsidP="00D16E01">
      <w:pPr>
        <w:pStyle w:val="af1"/>
        <w:rPr>
          <w:sz w:val="24"/>
          <w:szCs w:val="24"/>
        </w:rPr>
      </w:pPr>
      <w:r w:rsidRPr="00735CE7">
        <w:rPr>
          <w:sz w:val="24"/>
          <w:szCs w:val="24"/>
        </w:rPr>
        <w:t xml:space="preserve">Численность экономически активного населения составляет </w:t>
      </w:r>
      <w:r w:rsidR="005B75DF" w:rsidRPr="00735CE7">
        <w:rPr>
          <w:sz w:val="24"/>
          <w:szCs w:val="24"/>
        </w:rPr>
        <w:t>80</w:t>
      </w:r>
      <w:r w:rsidRPr="00735CE7">
        <w:rPr>
          <w:sz w:val="24"/>
          <w:szCs w:val="24"/>
        </w:rPr>
        <w:t>% от общей численности населения.</w:t>
      </w:r>
    </w:p>
    <w:p w14:paraId="27E8DB40" w14:textId="77777777" w:rsidR="00A12372" w:rsidRPr="00735CE7" w:rsidRDefault="00A12372" w:rsidP="00F2242C">
      <w:pPr>
        <w:pStyle w:val="110"/>
        <w:rPr>
          <w:sz w:val="24"/>
          <w:szCs w:val="24"/>
        </w:rPr>
      </w:pPr>
      <w:bookmarkStart w:id="27" w:name="_Toc486843796"/>
      <w:bookmarkStart w:id="28" w:name="_Toc131947843"/>
      <w:r w:rsidRPr="00735CE7">
        <w:rPr>
          <w:sz w:val="24"/>
          <w:szCs w:val="24"/>
        </w:rPr>
        <w:t>Социальное обслуживание населения</w:t>
      </w:r>
      <w:bookmarkEnd w:id="27"/>
      <w:bookmarkEnd w:id="28"/>
    </w:p>
    <w:p w14:paraId="2B2FFD18" w14:textId="77777777" w:rsidR="00A12372" w:rsidRPr="00735CE7" w:rsidRDefault="00A12372" w:rsidP="00F2242C">
      <w:pPr>
        <w:pStyle w:val="111"/>
        <w:rPr>
          <w:sz w:val="24"/>
          <w:szCs w:val="24"/>
        </w:rPr>
      </w:pPr>
      <w:bookmarkStart w:id="29" w:name="_Toc486843797"/>
      <w:bookmarkStart w:id="30" w:name="_Toc131947844"/>
      <w:r w:rsidRPr="00735CE7">
        <w:rPr>
          <w:sz w:val="24"/>
          <w:szCs w:val="24"/>
        </w:rPr>
        <w:t>Объекты социальной инфраструктуры</w:t>
      </w:r>
      <w:bookmarkEnd w:id="29"/>
      <w:bookmarkEnd w:id="30"/>
    </w:p>
    <w:p w14:paraId="6B0D4933" w14:textId="77777777" w:rsidR="00B46D53" w:rsidRPr="00735CE7" w:rsidRDefault="00B46D53" w:rsidP="00B46D53">
      <w:pPr>
        <w:pStyle w:val="af1"/>
        <w:rPr>
          <w:sz w:val="24"/>
          <w:szCs w:val="24"/>
        </w:rPr>
      </w:pPr>
      <w:r w:rsidRPr="00735CE7">
        <w:rPr>
          <w:sz w:val="24"/>
          <w:szCs w:val="24"/>
        </w:rPr>
        <w:t>Условия жизнедеятельности людей, существующие для реализации их основных потребностей, формируют собой социальную инфраструктуру. Система социальных услуг включает здравоохранение, образование, культуру, спорт, бытовое обслуживание и другие услуги, предоставляемые сетью муниципальных и частных учреждений.</w:t>
      </w:r>
    </w:p>
    <w:p w14:paraId="77BE0E4E" w14:textId="77777777" w:rsidR="00B46D53" w:rsidRPr="00735CE7" w:rsidRDefault="00B46D53" w:rsidP="00B46D53">
      <w:pPr>
        <w:pStyle w:val="af1"/>
        <w:rPr>
          <w:sz w:val="24"/>
          <w:szCs w:val="24"/>
        </w:rPr>
      </w:pPr>
      <w:r w:rsidRPr="00735CE7">
        <w:rPr>
          <w:sz w:val="24"/>
          <w:szCs w:val="24"/>
        </w:rPr>
        <w:t xml:space="preserve">Современная обеспеченность населения </w:t>
      </w:r>
      <w:r w:rsidR="005B75DF" w:rsidRPr="00735CE7">
        <w:rPr>
          <w:sz w:val="24"/>
          <w:szCs w:val="24"/>
        </w:rPr>
        <w:t>сельского</w:t>
      </w:r>
      <w:r w:rsidR="0044094F" w:rsidRPr="00735CE7">
        <w:rPr>
          <w:sz w:val="24"/>
          <w:szCs w:val="24"/>
        </w:rPr>
        <w:t xml:space="preserve"> поселения</w:t>
      </w:r>
      <w:r w:rsidRPr="00735CE7">
        <w:rPr>
          <w:sz w:val="24"/>
          <w:szCs w:val="24"/>
        </w:rPr>
        <w:t xml:space="preserve"> основными видами объектов социальной инфраструктуры представлена в таблице 1.</w:t>
      </w:r>
      <w:r w:rsidR="003A7D13" w:rsidRPr="00735CE7">
        <w:rPr>
          <w:sz w:val="24"/>
          <w:szCs w:val="24"/>
        </w:rPr>
        <w:t>7</w:t>
      </w:r>
      <w:r w:rsidRPr="00735CE7">
        <w:rPr>
          <w:sz w:val="24"/>
          <w:szCs w:val="24"/>
        </w:rPr>
        <w:t>.1-1.</w:t>
      </w:r>
    </w:p>
    <w:p w14:paraId="5137AC03" w14:textId="77777777" w:rsidR="00AE0D3E" w:rsidRPr="00735CE7" w:rsidRDefault="00AE0D3E" w:rsidP="00B46D53">
      <w:pPr>
        <w:pStyle w:val="11110"/>
        <w:rPr>
          <w:sz w:val="24"/>
          <w:szCs w:val="24"/>
        </w:rPr>
      </w:pPr>
      <w:r w:rsidRPr="00735CE7">
        <w:rPr>
          <w:sz w:val="24"/>
          <w:szCs w:val="24"/>
        </w:rPr>
        <w:t>Обеспеченность населения основными объектами социальной инфраструктуры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
        <w:gridCol w:w="2669"/>
        <w:gridCol w:w="1383"/>
        <w:gridCol w:w="1733"/>
        <w:gridCol w:w="1985"/>
        <w:gridCol w:w="1129"/>
      </w:tblGrid>
      <w:tr w:rsidR="005D227B" w:rsidRPr="00735CE7" w14:paraId="24BC81E3" w14:textId="77777777" w:rsidTr="005B75DF">
        <w:trPr>
          <w:trHeight w:val="509"/>
          <w:tblHeader/>
          <w:jc w:val="center"/>
        </w:trPr>
        <w:tc>
          <w:tcPr>
            <w:tcW w:w="239" w:type="pct"/>
            <w:vAlign w:val="center"/>
          </w:tcPr>
          <w:p w14:paraId="5FCEDBA9" w14:textId="77777777" w:rsidR="005D227B" w:rsidRPr="00735CE7" w:rsidRDefault="005D227B" w:rsidP="004060DB">
            <w:pPr>
              <w:pStyle w:val="af0"/>
              <w:spacing w:before="0" w:after="0"/>
              <w:jc w:val="center"/>
              <w:rPr>
                <w:b/>
                <w:sz w:val="24"/>
                <w:szCs w:val="24"/>
              </w:rPr>
            </w:pPr>
            <w:r w:rsidRPr="00735CE7">
              <w:rPr>
                <w:b/>
                <w:sz w:val="24"/>
                <w:szCs w:val="24"/>
              </w:rPr>
              <w:t>№п/п</w:t>
            </w:r>
          </w:p>
        </w:tc>
        <w:tc>
          <w:tcPr>
            <w:tcW w:w="1428" w:type="pct"/>
            <w:vAlign w:val="center"/>
          </w:tcPr>
          <w:p w14:paraId="1DCDC3CE" w14:textId="77777777" w:rsidR="005D227B" w:rsidRPr="00735CE7" w:rsidRDefault="005D227B" w:rsidP="009E7B3B">
            <w:pPr>
              <w:pStyle w:val="af0"/>
              <w:spacing w:before="0" w:after="0"/>
              <w:jc w:val="center"/>
              <w:rPr>
                <w:b/>
                <w:sz w:val="24"/>
                <w:szCs w:val="24"/>
              </w:rPr>
            </w:pPr>
            <w:r w:rsidRPr="00735CE7">
              <w:rPr>
                <w:b/>
                <w:sz w:val="24"/>
                <w:szCs w:val="24"/>
              </w:rPr>
              <w:t>Учреждения</w:t>
            </w:r>
          </w:p>
        </w:tc>
        <w:tc>
          <w:tcPr>
            <w:tcW w:w="740" w:type="pct"/>
            <w:vAlign w:val="center"/>
          </w:tcPr>
          <w:p w14:paraId="79DD6E67" w14:textId="77777777" w:rsidR="005D227B" w:rsidRPr="00735CE7" w:rsidRDefault="005D227B" w:rsidP="009E7B3B">
            <w:pPr>
              <w:pStyle w:val="af0"/>
              <w:spacing w:before="0" w:after="0"/>
              <w:jc w:val="center"/>
              <w:rPr>
                <w:b/>
                <w:sz w:val="24"/>
                <w:szCs w:val="24"/>
              </w:rPr>
            </w:pPr>
            <w:r w:rsidRPr="00735CE7">
              <w:rPr>
                <w:b/>
                <w:sz w:val="24"/>
                <w:szCs w:val="24"/>
              </w:rPr>
              <w:t>Единицы измерения</w:t>
            </w:r>
          </w:p>
        </w:tc>
        <w:tc>
          <w:tcPr>
            <w:tcW w:w="927" w:type="pct"/>
            <w:vAlign w:val="center"/>
          </w:tcPr>
          <w:p w14:paraId="3EE16AF1" w14:textId="77777777" w:rsidR="005D227B" w:rsidRPr="00735CE7" w:rsidRDefault="00137582" w:rsidP="009E7B3B">
            <w:pPr>
              <w:pStyle w:val="af0"/>
              <w:spacing w:before="0" w:after="0"/>
              <w:jc w:val="center"/>
              <w:rPr>
                <w:b/>
                <w:sz w:val="24"/>
                <w:szCs w:val="24"/>
              </w:rPr>
            </w:pPr>
            <w:r w:rsidRPr="00735CE7">
              <w:rPr>
                <w:b/>
                <w:sz w:val="24"/>
                <w:szCs w:val="24"/>
              </w:rPr>
              <w:t>Вместимость</w:t>
            </w:r>
          </w:p>
        </w:tc>
        <w:tc>
          <w:tcPr>
            <w:tcW w:w="1062" w:type="pct"/>
            <w:vAlign w:val="center"/>
          </w:tcPr>
          <w:p w14:paraId="68D06D66" w14:textId="77777777" w:rsidR="005D227B" w:rsidRPr="00735CE7" w:rsidRDefault="005D227B" w:rsidP="009E7B3B">
            <w:pPr>
              <w:pStyle w:val="af0"/>
              <w:spacing w:before="0" w:after="0"/>
              <w:jc w:val="center"/>
              <w:rPr>
                <w:b/>
                <w:sz w:val="24"/>
                <w:szCs w:val="24"/>
              </w:rPr>
            </w:pPr>
            <w:r w:rsidRPr="00735CE7">
              <w:rPr>
                <w:b/>
                <w:sz w:val="24"/>
                <w:szCs w:val="24"/>
              </w:rPr>
              <w:t>Фактическая наполняемость</w:t>
            </w:r>
          </w:p>
        </w:tc>
        <w:tc>
          <w:tcPr>
            <w:tcW w:w="604" w:type="pct"/>
            <w:vAlign w:val="center"/>
          </w:tcPr>
          <w:p w14:paraId="1F01D7B2" w14:textId="77777777" w:rsidR="005D227B" w:rsidRPr="00735CE7" w:rsidRDefault="009E7B3B" w:rsidP="005B75DF">
            <w:pPr>
              <w:pStyle w:val="af0"/>
              <w:spacing w:before="0" w:after="0"/>
              <w:ind w:left="-102" w:right="-115"/>
              <w:jc w:val="center"/>
              <w:rPr>
                <w:b/>
                <w:sz w:val="24"/>
                <w:szCs w:val="24"/>
              </w:rPr>
            </w:pPr>
            <w:r w:rsidRPr="00735CE7">
              <w:rPr>
                <w:b/>
                <w:sz w:val="24"/>
                <w:szCs w:val="24"/>
              </w:rPr>
              <w:t>Примеч</w:t>
            </w:r>
            <w:r w:rsidR="005B75DF" w:rsidRPr="00735CE7">
              <w:rPr>
                <w:b/>
                <w:sz w:val="24"/>
                <w:szCs w:val="24"/>
              </w:rPr>
              <w:t>.</w:t>
            </w:r>
          </w:p>
        </w:tc>
      </w:tr>
      <w:tr w:rsidR="009E7B3B" w:rsidRPr="00735CE7" w14:paraId="478A05CF" w14:textId="77777777" w:rsidTr="005B75DF">
        <w:trPr>
          <w:jc w:val="center"/>
        </w:trPr>
        <w:tc>
          <w:tcPr>
            <w:tcW w:w="239" w:type="pct"/>
            <w:tcBorders>
              <w:top w:val="single" w:sz="4" w:space="0" w:color="auto"/>
              <w:left w:val="single" w:sz="4" w:space="0" w:color="auto"/>
              <w:bottom w:val="single" w:sz="4" w:space="0" w:color="auto"/>
              <w:right w:val="single" w:sz="4" w:space="0" w:color="auto"/>
            </w:tcBorders>
            <w:vAlign w:val="center"/>
          </w:tcPr>
          <w:p w14:paraId="6ECF9A1C" w14:textId="77777777" w:rsidR="009E7B3B" w:rsidRPr="00735CE7" w:rsidRDefault="009E7B3B" w:rsidP="005D028E">
            <w:pPr>
              <w:pStyle w:val="af0"/>
              <w:spacing w:before="0" w:after="0"/>
              <w:ind w:left="-120" w:right="-81"/>
              <w:jc w:val="center"/>
              <w:rPr>
                <w:sz w:val="24"/>
                <w:szCs w:val="24"/>
              </w:rPr>
            </w:pPr>
            <w:r w:rsidRPr="00735CE7">
              <w:rPr>
                <w:sz w:val="24"/>
                <w:szCs w:val="24"/>
              </w:rPr>
              <w:t>1</w:t>
            </w:r>
          </w:p>
        </w:tc>
        <w:tc>
          <w:tcPr>
            <w:tcW w:w="1428" w:type="pct"/>
            <w:tcBorders>
              <w:top w:val="single" w:sz="4" w:space="0" w:color="auto"/>
              <w:left w:val="single" w:sz="4" w:space="0" w:color="auto"/>
              <w:bottom w:val="single" w:sz="4" w:space="0" w:color="auto"/>
              <w:right w:val="single" w:sz="4" w:space="0" w:color="auto"/>
            </w:tcBorders>
            <w:vAlign w:val="center"/>
          </w:tcPr>
          <w:p w14:paraId="2D580A4D" w14:textId="77777777" w:rsidR="009E7B3B" w:rsidRPr="00735CE7" w:rsidRDefault="009E7B3B" w:rsidP="00475BAF">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 xml:space="preserve">Дошкольные детские </w:t>
            </w:r>
            <w:r w:rsidR="00475BAF" w:rsidRPr="00735CE7">
              <w:rPr>
                <w:rFonts w:ascii="Times New Roman" w:hAnsi="Times New Roman" w:cs="Times New Roman"/>
                <w:sz w:val="24"/>
                <w:szCs w:val="24"/>
              </w:rPr>
              <w:t>организации</w:t>
            </w:r>
          </w:p>
        </w:tc>
        <w:tc>
          <w:tcPr>
            <w:tcW w:w="740" w:type="pct"/>
            <w:tcBorders>
              <w:top w:val="single" w:sz="4" w:space="0" w:color="auto"/>
              <w:left w:val="single" w:sz="4" w:space="0" w:color="auto"/>
              <w:bottom w:val="single" w:sz="4" w:space="0" w:color="auto"/>
              <w:right w:val="single" w:sz="4" w:space="0" w:color="auto"/>
            </w:tcBorders>
            <w:vAlign w:val="center"/>
          </w:tcPr>
          <w:p w14:paraId="258FF5A1" w14:textId="77777777" w:rsidR="009E7B3B" w:rsidRPr="00735CE7" w:rsidRDefault="009E7B3B"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мест</w:t>
            </w:r>
          </w:p>
        </w:tc>
        <w:tc>
          <w:tcPr>
            <w:tcW w:w="927" w:type="pct"/>
            <w:tcBorders>
              <w:top w:val="single" w:sz="4" w:space="0" w:color="auto"/>
              <w:left w:val="single" w:sz="4" w:space="0" w:color="auto"/>
              <w:bottom w:val="single" w:sz="4" w:space="0" w:color="auto"/>
              <w:right w:val="single" w:sz="4" w:space="0" w:color="auto"/>
            </w:tcBorders>
            <w:vAlign w:val="center"/>
          </w:tcPr>
          <w:p w14:paraId="1ECEEA2C" w14:textId="77777777" w:rsidR="009E7B3B" w:rsidRPr="00735CE7" w:rsidRDefault="005B75DF"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1062" w:type="pct"/>
            <w:tcBorders>
              <w:top w:val="single" w:sz="4" w:space="0" w:color="auto"/>
              <w:left w:val="single" w:sz="4" w:space="0" w:color="auto"/>
              <w:bottom w:val="single" w:sz="4" w:space="0" w:color="auto"/>
              <w:right w:val="single" w:sz="4" w:space="0" w:color="auto"/>
            </w:tcBorders>
            <w:vAlign w:val="center"/>
          </w:tcPr>
          <w:p w14:paraId="02FA54CF" w14:textId="77777777" w:rsidR="009E7B3B" w:rsidRPr="00735CE7" w:rsidRDefault="005B75DF"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604" w:type="pct"/>
            <w:tcBorders>
              <w:top w:val="single" w:sz="4" w:space="0" w:color="auto"/>
              <w:left w:val="single" w:sz="4" w:space="0" w:color="auto"/>
              <w:bottom w:val="single" w:sz="4" w:space="0" w:color="auto"/>
              <w:right w:val="single" w:sz="4" w:space="0" w:color="auto"/>
            </w:tcBorders>
            <w:vAlign w:val="center"/>
          </w:tcPr>
          <w:p w14:paraId="58942CDD" w14:textId="77777777" w:rsidR="009E7B3B" w:rsidRPr="00735CE7" w:rsidRDefault="009E7B3B" w:rsidP="009E7B3B">
            <w:pPr>
              <w:spacing w:after="0" w:line="240" w:lineRule="auto"/>
              <w:jc w:val="center"/>
              <w:rPr>
                <w:rFonts w:ascii="Times New Roman" w:hAnsi="Times New Roman" w:cs="Times New Roman"/>
                <w:sz w:val="24"/>
                <w:szCs w:val="24"/>
              </w:rPr>
            </w:pPr>
          </w:p>
        </w:tc>
      </w:tr>
      <w:tr w:rsidR="009E7B3B" w:rsidRPr="00735CE7" w14:paraId="4A5F6599" w14:textId="77777777" w:rsidTr="005B75DF">
        <w:trPr>
          <w:jc w:val="center"/>
        </w:trPr>
        <w:tc>
          <w:tcPr>
            <w:tcW w:w="239" w:type="pct"/>
            <w:tcBorders>
              <w:top w:val="single" w:sz="4" w:space="0" w:color="auto"/>
              <w:left w:val="single" w:sz="4" w:space="0" w:color="auto"/>
              <w:bottom w:val="single" w:sz="4" w:space="0" w:color="auto"/>
              <w:right w:val="single" w:sz="4" w:space="0" w:color="auto"/>
            </w:tcBorders>
            <w:vAlign w:val="center"/>
          </w:tcPr>
          <w:p w14:paraId="150DB9C8" w14:textId="77777777" w:rsidR="009E7B3B" w:rsidRPr="00735CE7" w:rsidRDefault="009E7B3B" w:rsidP="005D028E">
            <w:pPr>
              <w:pStyle w:val="af0"/>
              <w:spacing w:before="0" w:after="0"/>
              <w:ind w:left="-120" w:right="-81"/>
              <w:jc w:val="center"/>
              <w:rPr>
                <w:sz w:val="24"/>
                <w:szCs w:val="24"/>
              </w:rPr>
            </w:pPr>
            <w:r w:rsidRPr="00735CE7">
              <w:rPr>
                <w:sz w:val="24"/>
                <w:szCs w:val="24"/>
              </w:rPr>
              <w:t>2</w:t>
            </w:r>
          </w:p>
        </w:tc>
        <w:tc>
          <w:tcPr>
            <w:tcW w:w="1428" w:type="pct"/>
            <w:tcBorders>
              <w:top w:val="single" w:sz="4" w:space="0" w:color="auto"/>
              <w:left w:val="single" w:sz="4" w:space="0" w:color="auto"/>
              <w:bottom w:val="single" w:sz="4" w:space="0" w:color="auto"/>
              <w:right w:val="single" w:sz="4" w:space="0" w:color="auto"/>
            </w:tcBorders>
            <w:vAlign w:val="center"/>
          </w:tcPr>
          <w:p w14:paraId="4A9CF07E" w14:textId="77777777" w:rsidR="009E7B3B" w:rsidRPr="00735CE7" w:rsidRDefault="009E7B3B"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Общеобразовательные школы</w:t>
            </w:r>
          </w:p>
        </w:tc>
        <w:tc>
          <w:tcPr>
            <w:tcW w:w="740" w:type="pct"/>
            <w:tcBorders>
              <w:top w:val="single" w:sz="4" w:space="0" w:color="auto"/>
              <w:left w:val="single" w:sz="4" w:space="0" w:color="auto"/>
              <w:bottom w:val="single" w:sz="4" w:space="0" w:color="auto"/>
              <w:right w:val="single" w:sz="4" w:space="0" w:color="auto"/>
            </w:tcBorders>
            <w:vAlign w:val="center"/>
          </w:tcPr>
          <w:p w14:paraId="01C2EC84" w14:textId="77777777" w:rsidR="009E7B3B" w:rsidRPr="00735CE7" w:rsidRDefault="009E7B3B"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мест</w:t>
            </w:r>
          </w:p>
        </w:tc>
        <w:tc>
          <w:tcPr>
            <w:tcW w:w="927" w:type="pct"/>
            <w:tcBorders>
              <w:top w:val="single" w:sz="4" w:space="0" w:color="auto"/>
              <w:left w:val="single" w:sz="4" w:space="0" w:color="auto"/>
              <w:bottom w:val="single" w:sz="4" w:space="0" w:color="auto"/>
              <w:right w:val="single" w:sz="4" w:space="0" w:color="auto"/>
            </w:tcBorders>
            <w:vAlign w:val="center"/>
          </w:tcPr>
          <w:p w14:paraId="2DF83628" w14:textId="77777777" w:rsidR="009E7B3B" w:rsidRPr="00735CE7" w:rsidRDefault="005D028E"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100</w:t>
            </w:r>
          </w:p>
        </w:tc>
        <w:tc>
          <w:tcPr>
            <w:tcW w:w="1062" w:type="pct"/>
            <w:tcBorders>
              <w:top w:val="single" w:sz="4" w:space="0" w:color="auto"/>
              <w:left w:val="single" w:sz="4" w:space="0" w:color="auto"/>
              <w:bottom w:val="single" w:sz="4" w:space="0" w:color="auto"/>
              <w:right w:val="single" w:sz="4" w:space="0" w:color="auto"/>
            </w:tcBorders>
            <w:vAlign w:val="center"/>
          </w:tcPr>
          <w:p w14:paraId="26426AD6" w14:textId="77777777" w:rsidR="009E7B3B" w:rsidRPr="00735CE7" w:rsidRDefault="005D028E"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40</w:t>
            </w:r>
          </w:p>
        </w:tc>
        <w:tc>
          <w:tcPr>
            <w:tcW w:w="604" w:type="pct"/>
            <w:tcBorders>
              <w:top w:val="single" w:sz="4" w:space="0" w:color="auto"/>
              <w:left w:val="single" w:sz="4" w:space="0" w:color="auto"/>
              <w:bottom w:val="single" w:sz="4" w:space="0" w:color="auto"/>
              <w:right w:val="single" w:sz="4" w:space="0" w:color="auto"/>
            </w:tcBorders>
            <w:vAlign w:val="center"/>
          </w:tcPr>
          <w:p w14:paraId="5D09571A" w14:textId="77777777" w:rsidR="009E7B3B" w:rsidRPr="00735CE7" w:rsidRDefault="009E7B3B" w:rsidP="009E7B3B">
            <w:pPr>
              <w:spacing w:after="0" w:line="240" w:lineRule="auto"/>
              <w:jc w:val="center"/>
              <w:rPr>
                <w:rFonts w:ascii="Times New Roman" w:hAnsi="Times New Roman" w:cs="Times New Roman"/>
                <w:sz w:val="24"/>
                <w:szCs w:val="24"/>
              </w:rPr>
            </w:pPr>
          </w:p>
        </w:tc>
      </w:tr>
      <w:tr w:rsidR="009E7B3B" w:rsidRPr="00735CE7" w14:paraId="7FAA6BFB" w14:textId="77777777" w:rsidTr="005B75DF">
        <w:trPr>
          <w:trHeight w:val="900"/>
          <w:jc w:val="center"/>
        </w:trPr>
        <w:tc>
          <w:tcPr>
            <w:tcW w:w="239" w:type="pct"/>
            <w:tcBorders>
              <w:top w:val="single" w:sz="4" w:space="0" w:color="auto"/>
              <w:left w:val="single" w:sz="4" w:space="0" w:color="auto"/>
              <w:right w:val="single" w:sz="4" w:space="0" w:color="auto"/>
            </w:tcBorders>
            <w:vAlign w:val="center"/>
          </w:tcPr>
          <w:p w14:paraId="48C980AA" w14:textId="77777777" w:rsidR="009E7B3B" w:rsidRPr="00735CE7" w:rsidRDefault="009E7B3B" w:rsidP="005D028E">
            <w:pPr>
              <w:pStyle w:val="af0"/>
              <w:spacing w:before="0" w:after="0"/>
              <w:ind w:left="-120" w:right="-81"/>
              <w:jc w:val="center"/>
              <w:rPr>
                <w:sz w:val="24"/>
                <w:szCs w:val="24"/>
              </w:rPr>
            </w:pPr>
            <w:r w:rsidRPr="00735CE7">
              <w:rPr>
                <w:sz w:val="24"/>
                <w:szCs w:val="24"/>
              </w:rPr>
              <w:t>3</w:t>
            </w:r>
          </w:p>
        </w:tc>
        <w:tc>
          <w:tcPr>
            <w:tcW w:w="1428" w:type="pct"/>
            <w:tcBorders>
              <w:top w:val="single" w:sz="4" w:space="0" w:color="auto"/>
              <w:left w:val="single" w:sz="4" w:space="0" w:color="auto"/>
              <w:right w:val="single" w:sz="4" w:space="0" w:color="auto"/>
            </w:tcBorders>
            <w:vAlign w:val="center"/>
          </w:tcPr>
          <w:p w14:paraId="7559CAAD" w14:textId="77777777" w:rsidR="009E7B3B" w:rsidRPr="00735CE7" w:rsidRDefault="009E7B3B" w:rsidP="00F90575">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Дополнительное образование</w:t>
            </w:r>
          </w:p>
        </w:tc>
        <w:tc>
          <w:tcPr>
            <w:tcW w:w="740" w:type="pct"/>
            <w:tcBorders>
              <w:top w:val="single" w:sz="4" w:space="0" w:color="auto"/>
              <w:left w:val="single" w:sz="4" w:space="0" w:color="auto"/>
              <w:bottom w:val="single" w:sz="4" w:space="0" w:color="auto"/>
              <w:right w:val="single" w:sz="4" w:space="0" w:color="auto"/>
            </w:tcBorders>
            <w:vAlign w:val="center"/>
          </w:tcPr>
          <w:p w14:paraId="10C155A6" w14:textId="77777777" w:rsidR="009E7B3B" w:rsidRPr="00735CE7" w:rsidRDefault="009E7B3B"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мест</w:t>
            </w:r>
          </w:p>
        </w:tc>
        <w:tc>
          <w:tcPr>
            <w:tcW w:w="927" w:type="pct"/>
            <w:tcBorders>
              <w:top w:val="single" w:sz="4" w:space="0" w:color="auto"/>
              <w:left w:val="single" w:sz="4" w:space="0" w:color="auto"/>
              <w:bottom w:val="single" w:sz="4" w:space="0" w:color="auto"/>
              <w:right w:val="single" w:sz="4" w:space="0" w:color="auto"/>
            </w:tcBorders>
            <w:vAlign w:val="center"/>
          </w:tcPr>
          <w:p w14:paraId="63FF6C16" w14:textId="77777777" w:rsidR="009E7B3B" w:rsidRPr="00735CE7" w:rsidRDefault="005D028E"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1062" w:type="pct"/>
            <w:tcBorders>
              <w:top w:val="single" w:sz="4" w:space="0" w:color="auto"/>
              <w:left w:val="single" w:sz="4" w:space="0" w:color="auto"/>
              <w:bottom w:val="single" w:sz="4" w:space="0" w:color="auto"/>
              <w:right w:val="single" w:sz="4" w:space="0" w:color="auto"/>
            </w:tcBorders>
            <w:vAlign w:val="center"/>
          </w:tcPr>
          <w:p w14:paraId="58E27D54" w14:textId="77777777" w:rsidR="009E7B3B" w:rsidRPr="00735CE7" w:rsidRDefault="005D028E"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604" w:type="pct"/>
            <w:tcBorders>
              <w:top w:val="single" w:sz="4" w:space="0" w:color="auto"/>
              <w:left w:val="single" w:sz="4" w:space="0" w:color="auto"/>
              <w:bottom w:val="single" w:sz="4" w:space="0" w:color="auto"/>
              <w:right w:val="single" w:sz="4" w:space="0" w:color="auto"/>
            </w:tcBorders>
            <w:vAlign w:val="center"/>
          </w:tcPr>
          <w:p w14:paraId="03EEEA98" w14:textId="77777777" w:rsidR="009E7B3B" w:rsidRPr="00735CE7" w:rsidRDefault="009E7B3B" w:rsidP="009E7B3B">
            <w:pPr>
              <w:spacing w:after="0" w:line="240" w:lineRule="auto"/>
              <w:jc w:val="center"/>
              <w:rPr>
                <w:rFonts w:ascii="Times New Roman" w:hAnsi="Times New Roman" w:cs="Times New Roman"/>
                <w:sz w:val="24"/>
                <w:szCs w:val="24"/>
              </w:rPr>
            </w:pPr>
          </w:p>
        </w:tc>
      </w:tr>
      <w:tr w:rsidR="009E7B3B" w:rsidRPr="00735CE7" w14:paraId="3025F710" w14:textId="77777777" w:rsidTr="005B75DF">
        <w:trPr>
          <w:trHeight w:val="240"/>
          <w:jc w:val="center"/>
        </w:trPr>
        <w:tc>
          <w:tcPr>
            <w:tcW w:w="239" w:type="pct"/>
            <w:vMerge w:val="restart"/>
            <w:tcBorders>
              <w:left w:val="single" w:sz="4" w:space="0" w:color="auto"/>
              <w:right w:val="single" w:sz="4" w:space="0" w:color="auto"/>
            </w:tcBorders>
            <w:vAlign w:val="center"/>
          </w:tcPr>
          <w:p w14:paraId="47FD872D" w14:textId="77777777" w:rsidR="009E7B3B" w:rsidRPr="00735CE7" w:rsidRDefault="00F90575" w:rsidP="005D028E">
            <w:pPr>
              <w:pStyle w:val="af0"/>
              <w:spacing w:before="0" w:after="0"/>
              <w:ind w:left="-120" w:right="-81"/>
              <w:jc w:val="center"/>
              <w:rPr>
                <w:sz w:val="24"/>
                <w:szCs w:val="24"/>
              </w:rPr>
            </w:pPr>
            <w:r w:rsidRPr="00735CE7">
              <w:rPr>
                <w:sz w:val="24"/>
                <w:szCs w:val="24"/>
              </w:rPr>
              <w:t>4</w:t>
            </w:r>
          </w:p>
        </w:tc>
        <w:tc>
          <w:tcPr>
            <w:tcW w:w="1428" w:type="pct"/>
            <w:vMerge w:val="restart"/>
            <w:tcBorders>
              <w:left w:val="single" w:sz="4" w:space="0" w:color="auto"/>
              <w:right w:val="single" w:sz="4" w:space="0" w:color="auto"/>
            </w:tcBorders>
            <w:vAlign w:val="center"/>
          </w:tcPr>
          <w:p w14:paraId="6437A116" w14:textId="77777777" w:rsidR="009E7B3B" w:rsidRPr="00735CE7" w:rsidRDefault="00F90575"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Амбулаторно-поликлинические учреждения и фельдшерско-акушерские пункты</w:t>
            </w:r>
          </w:p>
        </w:tc>
        <w:tc>
          <w:tcPr>
            <w:tcW w:w="740" w:type="pct"/>
            <w:tcBorders>
              <w:top w:val="single" w:sz="4" w:space="0" w:color="auto"/>
              <w:left w:val="single" w:sz="4" w:space="0" w:color="auto"/>
              <w:bottom w:val="single" w:sz="4" w:space="0" w:color="auto"/>
              <w:right w:val="single" w:sz="4" w:space="0" w:color="auto"/>
            </w:tcBorders>
            <w:vAlign w:val="center"/>
          </w:tcPr>
          <w:p w14:paraId="452BBDBB" w14:textId="77777777" w:rsidR="009E7B3B" w:rsidRPr="00735CE7" w:rsidRDefault="009E7B3B" w:rsidP="009E7B3B">
            <w:pPr>
              <w:pStyle w:val="af0"/>
              <w:spacing w:before="0" w:after="0"/>
              <w:jc w:val="center"/>
              <w:rPr>
                <w:sz w:val="24"/>
                <w:szCs w:val="24"/>
              </w:rPr>
            </w:pPr>
            <w:r w:rsidRPr="00735CE7">
              <w:rPr>
                <w:sz w:val="24"/>
                <w:szCs w:val="24"/>
              </w:rPr>
              <w:t>посещений в смену</w:t>
            </w:r>
          </w:p>
        </w:tc>
        <w:tc>
          <w:tcPr>
            <w:tcW w:w="927" w:type="pct"/>
            <w:tcBorders>
              <w:top w:val="single" w:sz="4" w:space="0" w:color="auto"/>
              <w:left w:val="single" w:sz="4" w:space="0" w:color="auto"/>
              <w:bottom w:val="single" w:sz="4" w:space="0" w:color="auto"/>
              <w:right w:val="single" w:sz="4" w:space="0" w:color="auto"/>
            </w:tcBorders>
            <w:vAlign w:val="center"/>
          </w:tcPr>
          <w:p w14:paraId="3A1A88A0" w14:textId="77777777" w:rsidR="009E7B3B" w:rsidRPr="00735CE7" w:rsidRDefault="005D028E" w:rsidP="009E7B3B">
            <w:pPr>
              <w:pStyle w:val="af0"/>
              <w:spacing w:before="0" w:after="0"/>
              <w:jc w:val="center"/>
              <w:rPr>
                <w:sz w:val="24"/>
                <w:szCs w:val="24"/>
              </w:rPr>
            </w:pPr>
            <w:r w:rsidRPr="00735CE7">
              <w:rPr>
                <w:sz w:val="24"/>
                <w:szCs w:val="24"/>
              </w:rPr>
              <w:t>-</w:t>
            </w:r>
          </w:p>
        </w:tc>
        <w:tc>
          <w:tcPr>
            <w:tcW w:w="1062" w:type="pct"/>
            <w:tcBorders>
              <w:top w:val="single" w:sz="4" w:space="0" w:color="auto"/>
              <w:left w:val="single" w:sz="4" w:space="0" w:color="auto"/>
              <w:bottom w:val="single" w:sz="4" w:space="0" w:color="auto"/>
              <w:right w:val="single" w:sz="4" w:space="0" w:color="auto"/>
            </w:tcBorders>
            <w:vAlign w:val="center"/>
          </w:tcPr>
          <w:p w14:paraId="26F825DD" w14:textId="77777777" w:rsidR="009E7B3B" w:rsidRPr="00735CE7" w:rsidRDefault="005D028E" w:rsidP="009E7B3B">
            <w:pPr>
              <w:pStyle w:val="af0"/>
              <w:spacing w:before="0" w:after="0"/>
              <w:jc w:val="center"/>
              <w:rPr>
                <w:sz w:val="24"/>
                <w:szCs w:val="24"/>
              </w:rPr>
            </w:pPr>
            <w:r w:rsidRPr="00735CE7">
              <w:rPr>
                <w:sz w:val="24"/>
                <w:szCs w:val="24"/>
              </w:rPr>
              <w:t>-</w:t>
            </w:r>
          </w:p>
        </w:tc>
        <w:tc>
          <w:tcPr>
            <w:tcW w:w="604" w:type="pct"/>
            <w:tcBorders>
              <w:top w:val="single" w:sz="4" w:space="0" w:color="auto"/>
              <w:left w:val="single" w:sz="4" w:space="0" w:color="auto"/>
              <w:bottom w:val="single" w:sz="4" w:space="0" w:color="auto"/>
              <w:right w:val="single" w:sz="4" w:space="0" w:color="auto"/>
            </w:tcBorders>
            <w:vAlign w:val="center"/>
          </w:tcPr>
          <w:p w14:paraId="18D14A8E" w14:textId="77777777" w:rsidR="009E7B3B" w:rsidRPr="00735CE7" w:rsidRDefault="009E7B3B" w:rsidP="009E7B3B">
            <w:pPr>
              <w:pStyle w:val="af0"/>
              <w:spacing w:before="0" w:after="0"/>
              <w:jc w:val="center"/>
              <w:rPr>
                <w:sz w:val="24"/>
                <w:szCs w:val="24"/>
              </w:rPr>
            </w:pPr>
          </w:p>
        </w:tc>
      </w:tr>
      <w:tr w:rsidR="009E7B3B" w:rsidRPr="00735CE7" w14:paraId="5282A409" w14:textId="77777777" w:rsidTr="005B75DF">
        <w:trPr>
          <w:jc w:val="center"/>
        </w:trPr>
        <w:tc>
          <w:tcPr>
            <w:tcW w:w="239" w:type="pct"/>
            <w:vMerge/>
            <w:tcBorders>
              <w:left w:val="single" w:sz="4" w:space="0" w:color="auto"/>
              <w:bottom w:val="single" w:sz="4" w:space="0" w:color="auto"/>
              <w:right w:val="single" w:sz="4" w:space="0" w:color="auto"/>
            </w:tcBorders>
            <w:vAlign w:val="center"/>
          </w:tcPr>
          <w:p w14:paraId="3B83F39C" w14:textId="77777777" w:rsidR="009E7B3B" w:rsidRPr="00735CE7" w:rsidRDefault="009E7B3B" w:rsidP="005D028E">
            <w:pPr>
              <w:pStyle w:val="af0"/>
              <w:spacing w:before="0" w:after="0"/>
              <w:ind w:left="-120" w:right="-81"/>
              <w:jc w:val="center"/>
              <w:rPr>
                <w:sz w:val="24"/>
                <w:szCs w:val="24"/>
              </w:rPr>
            </w:pPr>
          </w:p>
        </w:tc>
        <w:tc>
          <w:tcPr>
            <w:tcW w:w="1428" w:type="pct"/>
            <w:vMerge/>
            <w:tcBorders>
              <w:left w:val="single" w:sz="4" w:space="0" w:color="auto"/>
              <w:bottom w:val="single" w:sz="4" w:space="0" w:color="auto"/>
              <w:right w:val="single" w:sz="4" w:space="0" w:color="auto"/>
            </w:tcBorders>
            <w:vAlign w:val="center"/>
          </w:tcPr>
          <w:p w14:paraId="5025767F" w14:textId="77777777" w:rsidR="009E7B3B" w:rsidRPr="00735CE7" w:rsidRDefault="009E7B3B" w:rsidP="009E7B3B">
            <w:pPr>
              <w:pStyle w:val="af0"/>
              <w:spacing w:before="0" w:after="0"/>
              <w:jc w:val="center"/>
              <w:rPr>
                <w:sz w:val="24"/>
                <w:szCs w:val="24"/>
              </w:rPr>
            </w:pPr>
          </w:p>
        </w:tc>
        <w:tc>
          <w:tcPr>
            <w:tcW w:w="740" w:type="pct"/>
            <w:tcBorders>
              <w:top w:val="single" w:sz="4" w:space="0" w:color="auto"/>
              <w:left w:val="single" w:sz="4" w:space="0" w:color="auto"/>
              <w:bottom w:val="single" w:sz="4" w:space="0" w:color="auto"/>
              <w:right w:val="single" w:sz="4" w:space="0" w:color="auto"/>
            </w:tcBorders>
            <w:vAlign w:val="center"/>
          </w:tcPr>
          <w:p w14:paraId="483FC346" w14:textId="77777777" w:rsidR="009E7B3B" w:rsidRPr="00735CE7" w:rsidRDefault="009E7B3B" w:rsidP="009E7B3B">
            <w:pPr>
              <w:pStyle w:val="af0"/>
              <w:spacing w:before="0" w:after="0"/>
              <w:jc w:val="center"/>
              <w:rPr>
                <w:sz w:val="24"/>
                <w:szCs w:val="24"/>
              </w:rPr>
            </w:pPr>
            <w:r w:rsidRPr="00735CE7">
              <w:rPr>
                <w:sz w:val="24"/>
                <w:szCs w:val="24"/>
              </w:rPr>
              <w:t>коек</w:t>
            </w:r>
          </w:p>
        </w:tc>
        <w:tc>
          <w:tcPr>
            <w:tcW w:w="927" w:type="pct"/>
            <w:tcBorders>
              <w:top w:val="single" w:sz="4" w:space="0" w:color="auto"/>
              <w:left w:val="single" w:sz="4" w:space="0" w:color="auto"/>
              <w:bottom w:val="single" w:sz="4" w:space="0" w:color="auto"/>
              <w:right w:val="single" w:sz="4" w:space="0" w:color="auto"/>
            </w:tcBorders>
            <w:vAlign w:val="center"/>
          </w:tcPr>
          <w:p w14:paraId="513325CD" w14:textId="77777777" w:rsidR="009E7B3B" w:rsidRPr="00735CE7" w:rsidRDefault="005D028E" w:rsidP="009E7B3B">
            <w:pPr>
              <w:pStyle w:val="af0"/>
              <w:spacing w:before="0" w:after="0"/>
              <w:jc w:val="center"/>
              <w:rPr>
                <w:sz w:val="24"/>
                <w:szCs w:val="24"/>
              </w:rPr>
            </w:pPr>
            <w:r w:rsidRPr="00735CE7">
              <w:rPr>
                <w:sz w:val="24"/>
                <w:szCs w:val="24"/>
              </w:rPr>
              <w:t>-</w:t>
            </w:r>
          </w:p>
        </w:tc>
        <w:tc>
          <w:tcPr>
            <w:tcW w:w="1062" w:type="pct"/>
            <w:tcBorders>
              <w:top w:val="single" w:sz="4" w:space="0" w:color="auto"/>
              <w:left w:val="single" w:sz="4" w:space="0" w:color="auto"/>
              <w:bottom w:val="single" w:sz="4" w:space="0" w:color="auto"/>
              <w:right w:val="single" w:sz="4" w:space="0" w:color="auto"/>
            </w:tcBorders>
            <w:vAlign w:val="center"/>
          </w:tcPr>
          <w:p w14:paraId="323E0D5A" w14:textId="77777777" w:rsidR="009E7B3B" w:rsidRPr="00735CE7" w:rsidRDefault="005D028E" w:rsidP="009E7B3B">
            <w:pPr>
              <w:pStyle w:val="af0"/>
              <w:spacing w:before="0" w:after="0"/>
              <w:jc w:val="center"/>
              <w:rPr>
                <w:sz w:val="24"/>
                <w:szCs w:val="24"/>
              </w:rPr>
            </w:pPr>
            <w:r w:rsidRPr="00735CE7">
              <w:rPr>
                <w:sz w:val="24"/>
                <w:szCs w:val="24"/>
              </w:rPr>
              <w:t>-</w:t>
            </w:r>
          </w:p>
        </w:tc>
        <w:tc>
          <w:tcPr>
            <w:tcW w:w="604" w:type="pct"/>
            <w:tcBorders>
              <w:top w:val="single" w:sz="4" w:space="0" w:color="auto"/>
              <w:left w:val="single" w:sz="4" w:space="0" w:color="auto"/>
              <w:bottom w:val="single" w:sz="4" w:space="0" w:color="auto"/>
              <w:right w:val="single" w:sz="4" w:space="0" w:color="auto"/>
            </w:tcBorders>
            <w:vAlign w:val="center"/>
          </w:tcPr>
          <w:p w14:paraId="11931468" w14:textId="77777777" w:rsidR="009E7B3B" w:rsidRPr="00735CE7" w:rsidRDefault="009E7B3B" w:rsidP="009E7B3B">
            <w:pPr>
              <w:pStyle w:val="af0"/>
              <w:spacing w:before="0" w:after="0"/>
              <w:jc w:val="center"/>
              <w:rPr>
                <w:sz w:val="24"/>
                <w:szCs w:val="24"/>
              </w:rPr>
            </w:pPr>
          </w:p>
        </w:tc>
      </w:tr>
      <w:tr w:rsidR="009E7B3B" w:rsidRPr="00735CE7" w14:paraId="447B51D0" w14:textId="77777777" w:rsidTr="005B75DF">
        <w:trPr>
          <w:jc w:val="center"/>
        </w:trPr>
        <w:tc>
          <w:tcPr>
            <w:tcW w:w="239" w:type="pct"/>
            <w:tcBorders>
              <w:top w:val="single" w:sz="4" w:space="0" w:color="auto"/>
              <w:left w:val="single" w:sz="4" w:space="0" w:color="auto"/>
              <w:bottom w:val="single" w:sz="4" w:space="0" w:color="auto"/>
              <w:right w:val="single" w:sz="4" w:space="0" w:color="auto"/>
            </w:tcBorders>
            <w:vAlign w:val="center"/>
          </w:tcPr>
          <w:p w14:paraId="78DBC755" w14:textId="77777777" w:rsidR="009E7B3B" w:rsidRPr="00735CE7" w:rsidRDefault="00F90575" w:rsidP="005D028E">
            <w:pPr>
              <w:pStyle w:val="af0"/>
              <w:spacing w:before="0" w:after="0"/>
              <w:ind w:left="-120" w:right="-81"/>
              <w:jc w:val="center"/>
              <w:rPr>
                <w:sz w:val="24"/>
                <w:szCs w:val="24"/>
              </w:rPr>
            </w:pPr>
            <w:r w:rsidRPr="00735CE7">
              <w:rPr>
                <w:sz w:val="24"/>
                <w:szCs w:val="24"/>
              </w:rPr>
              <w:t>5</w:t>
            </w:r>
          </w:p>
        </w:tc>
        <w:tc>
          <w:tcPr>
            <w:tcW w:w="1428" w:type="pct"/>
            <w:tcBorders>
              <w:top w:val="single" w:sz="4" w:space="0" w:color="auto"/>
              <w:left w:val="single" w:sz="4" w:space="0" w:color="auto"/>
              <w:bottom w:val="single" w:sz="4" w:space="0" w:color="auto"/>
              <w:right w:val="single" w:sz="4" w:space="0" w:color="auto"/>
            </w:tcBorders>
            <w:vAlign w:val="center"/>
          </w:tcPr>
          <w:p w14:paraId="227AEE75" w14:textId="77777777" w:rsidR="009E7B3B" w:rsidRPr="00735CE7" w:rsidRDefault="009E7B3B"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Библиотеки</w:t>
            </w:r>
          </w:p>
        </w:tc>
        <w:tc>
          <w:tcPr>
            <w:tcW w:w="740" w:type="pct"/>
            <w:tcBorders>
              <w:top w:val="single" w:sz="4" w:space="0" w:color="auto"/>
              <w:left w:val="single" w:sz="4" w:space="0" w:color="auto"/>
              <w:bottom w:val="single" w:sz="4" w:space="0" w:color="auto"/>
              <w:right w:val="single" w:sz="4" w:space="0" w:color="auto"/>
            </w:tcBorders>
            <w:vAlign w:val="center"/>
          </w:tcPr>
          <w:p w14:paraId="611ACB9A" w14:textId="77777777" w:rsidR="009E7B3B" w:rsidRPr="00735CE7" w:rsidRDefault="009E7B3B"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экз.</w:t>
            </w:r>
          </w:p>
        </w:tc>
        <w:tc>
          <w:tcPr>
            <w:tcW w:w="927" w:type="pct"/>
            <w:tcBorders>
              <w:top w:val="single" w:sz="4" w:space="0" w:color="auto"/>
              <w:left w:val="single" w:sz="4" w:space="0" w:color="auto"/>
              <w:bottom w:val="single" w:sz="4" w:space="0" w:color="auto"/>
              <w:right w:val="single" w:sz="4" w:space="0" w:color="auto"/>
            </w:tcBorders>
            <w:vAlign w:val="center"/>
          </w:tcPr>
          <w:p w14:paraId="5C01CFA0" w14:textId="77777777" w:rsidR="009E7B3B" w:rsidRPr="00735CE7" w:rsidRDefault="005D028E"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1062" w:type="pct"/>
            <w:tcBorders>
              <w:top w:val="single" w:sz="4" w:space="0" w:color="auto"/>
              <w:left w:val="single" w:sz="4" w:space="0" w:color="auto"/>
              <w:bottom w:val="single" w:sz="4" w:space="0" w:color="auto"/>
              <w:right w:val="single" w:sz="4" w:space="0" w:color="auto"/>
            </w:tcBorders>
            <w:vAlign w:val="center"/>
          </w:tcPr>
          <w:p w14:paraId="4C87108E" w14:textId="77777777" w:rsidR="009E7B3B" w:rsidRPr="00735CE7" w:rsidRDefault="005D028E"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604" w:type="pct"/>
            <w:tcBorders>
              <w:top w:val="single" w:sz="4" w:space="0" w:color="auto"/>
              <w:left w:val="single" w:sz="4" w:space="0" w:color="auto"/>
              <w:bottom w:val="single" w:sz="4" w:space="0" w:color="auto"/>
              <w:right w:val="single" w:sz="4" w:space="0" w:color="auto"/>
            </w:tcBorders>
            <w:vAlign w:val="center"/>
          </w:tcPr>
          <w:p w14:paraId="7492F2D9" w14:textId="77777777" w:rsidR="009E7B3B" w:rsidRPr="00735CE7" w:rsidRDefault="009E7B3B" w:rsidP="009E7B3B">
            <w:pPr>
              <w:spacing w:after="0" w:line="240" w:lineRule="auto"/>
              <w:jc w:val="center"/>
              <w:rPr>
                <w:rFonts w:ascii="Times New Roman" w:hAnsi="Times New Roman" w:cs="Times New Roman"/>
                <w:sz w:val="24"/>
                <w:szCs w:val="24"/>
              </w:rPr>
            </w:pPr>
          </w:p>
        </w:tc>
      </w:tr>
      <w:tr w:rsidR="009E7B3B" w:rsidRPr="00735CE7" w14:paraId="02943413" w14:textId="77777777" w:rsidTr="005B75DF">
        <w:trPr>
          <w:jc w:val="center"/>
        </w:trPr>
        <w:tc>
          <w:tcPr>
            <w:tcW w:w="239" w:type="pct"/>
            <w:tcBorders>
              <w:top w:val="single" w:sz="4" w:space="0" w:color="auto"/>
              <w:left w:val="single" w:sz="4" w:space="0" w:color="auto"/>
              <w:bottom w:val="single" w:sz="4" w:space="0" w:color="auto"/>
              <w:right w:val="single" w:sz="4" w:space="0" w:color="auto"/>
            </w:tcBorders>
            <w:vAlign w:val="center"/>
          </w:tcPr>
          <w:p w14:paraId="49FE7074" w14:textId="77777777" w:rsidR="009E7B3B" w:rsidRPr="00735CE7" w:rsidRDefault="00F90575" w:rsidP="005D028E">
            <w:pPr>
              <w:pStyle w:val="af0"/>
              <w:spacing w:before="0" w:after="0"/>
              <w:ind w:left="-120" w:right="-81"/>
              <w:jc w:val="center"/>
              <w:rPr>
                <w:sz w:val="24"/>
                <w:szCs w:val="24"/>
              </w:rPr>
            </w:pPr>
            <w:r w:rsidRPr="00735CE7">
              <w:rPr>
                <w:sz w:val="24"/>
                <w:szCs w:val="24"/>
              </w:rPr>
              <w:t>6</w:t>
            </w:r>
          </w:p>
        </w:tc>
        <w:tc>
          <w:tcPr>
            <w:tcW w:w="1428" w:type="pct"/>
            <w:tcBorders>
              <w:top w:val="single" w:sz="4" w:space="0" w:color="auto"/>
              <w:left w:val="single" w:sz="4" w:space="0" w:color="auto"/>
              <w:bottom w:val="single" w:sz="4" w:space="0" w:color="auto"/>
              <w:right w:val="single" w:sz="4" w:space="0" w:color="auto"/>
            </w:tcBorders>
            <w:vAlign w:val="center"/>
          </w:tcPr>
          <w:p w14:paraId="412CEE74" w14:textId="77777777" w:rsidR="009E7B3B" w:rsidRPr="00735CE7" w:rsidRDefault="009E7B3B"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Дома культуры и клубы</w:t>
            </w:r>
          </w:p>
        </w:tc>
        <w:tc>
          <w:tcPr>
            <w:tcW w:w="740" w:type="pct"/>
            <w:tcBorders>
              <w:top w:val="single" w:sz="4" w:space="0" w:color="auto"/>
              <w:left w:val="single" w:sz="4" w:space="0" w:color="auto"/>
              <w:bottom w:val="single" w:sz="4" w:space="0" w:color="auto"/>
              <w:right w:val="single" w:sz="4" w:space="0" w:color="auto"/>
            </w:tcBorders>
            <w:vAlign w:val="center"/>
          </w:tcPr>
          <w:p w14:paraId="73C4A996" w14:textId="77777777" w:rsidR="009E7B3B" w:rsidRPr="00735CE7" w:rsidRDefault="009E7B3B"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мест</w:t>
            </w:r>
          </w:p>
        </w:tc>
        <w:tc>
          <w:tcPr>
            <w:tcW w:w="927" w:type="pct"/>
            <w:tcBorders>
              <w:top w:val="single" w:sz="4" w:space="0" w:color="auto"/>
              <w:left w:val="single" w:sz="4" w:space="0" w:color="auto"/>
              <w:bottom w:val="single" w:sz="4" w:space="0" w:color="auto"/>
              <w:right w:val="single" w:sz="4" w:space="0" w:color="auto"/>
            </w:tcBorders>
            <w:vAlign w:val="center"/>
          </w:tcPr>
          <w:p w14:paraId="5AAACA57" w14:textId="77777777" w:rsidR="009E7B3B" w:rsidRPr="00735CE7" w:rsidRDefault="005D028E"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1062" w:type="pct"/>
            <w:tcBorders>
              <w:top w:val="single" w:sz="4" w:space="0" w:color="auto"/>
              <w:left w:val="single" w:sz="4" w:space="0" w:color="auto"/>
              <w:bottom w:val="single" w:sz="4" w:space="0" w:color="auto"/>
              <w:right w:val="single" w:sz="4" w:space="0" w:color="auto"/>
            </w:tcBorders>
            <w:vAlign w:val="center"/>
          </w:tcPr>
          <w:p w14:paraId="65214657" w14:textId="77777777" w:rsidR="009E7B3B" w:rsidRPr="00735CE7" w:rsidRDefault="005D028E" w:rsidP="00862636">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604" w:type="pct"/>
            <w:tcBorders>
              <w:top w:val="single" w:sz="4" w:space="0" w:color="auto"/>
              <w:left w:val="single" w:sz="4" w:space="0" w:color="auto"/>
              <w:bottom w:val="single" w:sz="4" w:space="0" w:color="auto"/>
              <w:right w:val="single" w:sz="4" w:space="0" w:color="auto"/>
            </w:tcBorders>
            <w:vAlign w:val="center"/>
          </w:tcPr>
          <w:p w14:paraId="48947689" w14:textId="77777777" w:rsidR="009E7B3B" w:rsidRPr="00735CE7" w:rsidRDefault="009E7B3B" w:rsidP="009E7B3B">
            <w:pPr>
              <w:spacing w:after="0" w:line="240" w:lineRule="auto"/>
              <w:jc w:val="center"/>
              <w:rPr>
                <w:rFonts w:ascii="Times New Roman" w:hAnsi="Times New Roman" w:cs="Times New Roman"/>
                <w:sz w:val="24"/>
                <w:szCs w:val="24"/>
              </w:rPr>
            </w:pPr>
          </w:p>
        </w:tc>
      </w:tr>
      <w:tr w:rsidR="009E7B3B" w:rsidRPr="00735CE7" w14:paraId="04B0CA6D" w14:textId="77777777" w:rsidTr="005B75DF">
        <w:trPr>
          <w:jc w:val="center"/>
        </w:trPr>
        <w:tc>
          <w:tcPr>
            <w:tcW w:w="239" w:type="pct"/>
            <w:tcBorders>
              <w:top w:val="single" w:sz="4" w:space="0" w:color="auto"/>
              <w:left w:val="single" w:sz="4" w:space="0" w:color="auto"/>
              <w:bottom w:val="single" w:sz="4" w:space="0" w:color="auto"/>
              <w:right w:val="single" w:sz="4" w:space="0" w:color="auto"/>
            </w:tcBorders>
            <w:vAlign w:val="center"/>
          </w:tcPr>
          <w:p w14:paraId="0A9E6943" w14:textId="77777777" w:rsidR="009E7B3B" w:rsidRPr="00735CE7" w:rsidRDefault="00F90575" w:rsidP="005D028E">
            <w:pPr>
              <w:pStyle w:val="af0"/>
              <w:spacing w:before="0" w:after="0"/>
              <w:ind w:left="-120" w:right="-81"/>
              <w:jc w:val="center"/>
              <w:rPr>
                <w:sz w:val="24"/>
                <w:szCs w:val="24"/>
              </w:rPr>
            </w:pPr>
            <w:r w:rsidRPr="00735CE7">
              <w:rPr>
                <w:sz w:val="24"/>
                <w:szCs w:val="24"/>
              </w:rPr>
              <w:t>7</w:t>
            </w:r>
          </w:p>
        </w:tc>
        <w:tc>
          <w:tcPr>
            <w:tcW w:w="1428" w:type="pct"/>
            <w:tcBorders>
              <w:top w:val="single" w:sz="4" w:space="0" w:color="auto"/>
              <w:left w:val="single" w:sz="4" w:space="0" w:color="auto"/>
              <w:bottom w:val="single" w:sz="4" w:space="0" w:color="auto"/>
              <w:right w:val="single" w:sz="4" w:space="0" w:color="auto"/>
            </w:tcBorders>
            <w:vAlign w:val="center"/>
          </w:tcPr>
          <w:p w14:paraId="7A38F732" w14:textId="77777777" w:rsidR="009E7B3B" w:rsidRPr="00735CE7" w:rsidRDefault="009E7B3B"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Музеи</w:t>
            </w:r>
          </w:p>
        </w:tc>
        <w:tc>
          <w:tcPr>
            <w:tcW w:w="740" w:type="pct"/>
            <w:tcBorders>
              <w:top w:val="single" w:sz="4" w:space="0" w:color="auto"/>
              <w:left w:val="single" w:sz="4" w:space="0" w:color="auto"/>
              <w:bottom w:val="single" w:sz="4" w:space="0" w:color="auto"/>
              <w:right w:val="single" w:sz="4" w:space="0" w:color="auto"/>
            </w:tcBorders>
            <w:vAlign w:val="center"/>
          </w:tcPr>
          <w:p w14:paraId="76703169" w14:textId="77777777" w:rsidR="009E7B3B" w:rsidRPr="00735CE7" w:rsidRDefault="009E7B3B"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количество</w:t>
            </w:r>
          </w:p>
        </w:tc>
        <w:tc>
          <w:tcPr>
            <w:tcW w:w="927" w:type="pct"/>
            <w:tcBorders>
              <w:top w:val="single" w:sz="4" w:space="0" w:color="auto"/>
              <w:left w:val="single" w:sz="4" w:space="0" w:color="auto"/>
              <w:bottom w:val="single" w:sz="4" w:space="0" w:color="auto"/>
              <w:right w:val="single" w:sz="4" w:space="0" w:color="auto"/>
            </w:tcBorders>
            <w:vAlign w:val="center"/>
          </w:tcPr>
          <w:p w14:paraId="49248E97" w14:textId="77777777" w:rsidR="009E7B3B" w:rsidRPr="00735CE7" w:rsidRDefault="00137582"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1062" w:type="pct"/>
            <w:tcBorders>
              <w:top w:val="single" w:sz="4" w:space="0" w:color="auto"/>
              <w:left w:val="single" w:sz="4" w:space="0" w:color="auto"/>
              <w:bottom w:val="single" w:sz="4" w:space="0" w:color="auto"/>
              <w:right w:val="single" w:sz="4" w:space="0" w:color="auto"/>
            </w:tcBorders>
            <w:vAlign w:val="center"/>
          </w:tcPr>
          <w:p w14:paraId="1A7F2407" w14:textId="77777777" w:rsidR="009E7B3B" w:rsidRPr="00735CE7" w:rsidRDefault="00137582"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604" w:type="pct"/>
            <w:tcBorders>
              <w:top w:val="single" w:sz="4" w:space="0" w:color="auto"/>
              <w:left w:val="single" w:sz="4" w:space="0" w:color="auto"/>
              <w:bottom w:val="single" w:sz="4" w:space="0" w:color="auto"/>
              <w:right w:val="single" w:sz="4" w:space="0" w:color="auto"/>
            </w:tcBorders>
            <w:vAlign w:val="center"/>
          </w:tcPr>
          <w:p w14:paraId="1A95ECF9" w14:textId="77777777" w:rsidR="009E7B3B" w:rsidRPr="00735CE7" w:rsidRDefault="009E7B3B" w:rsidP="009E7B3B">
            <w:pPr>
              <w:spacing w:after="0" w:line="240" w:lineRule="auto"/>
              <w:jc w:val="center"/>
              <w:rPr>
                <w:rFonts w:ascii="Times New Roman" w:hAnsi="Times New Roman" w:cs="Times New Roman"/>
                <w:sz w:val="24"/>
                <w:szCs w:val="24"/>
              </w:rPr>
            </w:pPr>
          </w:p>
        </w:tc>
      </w:tr>
      <w:tr w:rsidR="009E7B3B" w:rsidRPr="00735CE7" w14:paraId="12BD3E40" w14:textId="77777777" w:rsidTr="005B75DF">
        <w:trPr>
          <w:jc w:val="center"/>
        </w:trPr>
        <w:tc>
          <w:tcPr>
            <w:tcW w:w="239" w:type="pct"/>
            <w:tcBorders>
              <w:top w:val="single" w:sz="4" w:space="0" w:color="auto"/>
              <w:left w:val="single" w:sz="4" w:space="0" w:color="auto"/>
              <w:bottom w:val="single" w:sz="4" w:space="0" w:color="auto"/>
              <w:right w:val="single" w:sz="4" w:space="0" w:color="auto"/>
            </w:tcBorders>
            <w:vAlign w:val="center"/>
          </w:tcPr>
          <w:p w14:paraId="0D527365" w14:textId="77777777" w:rsidR="009E7B3B" w:rsidRPr="00735CE7" w:rsidRDefault="00F90575" w:rsidP="005D028E">
            <w:pPr>
              <w:pStyle w:val="af0"/>
              <w:spacing w:before="0" w:after="0"/>
              <w:ind w:left="-120" w:right="-81"/>
              <w:jc w:val="center"/>
              <w:rPr>
                <w:sz w:val="24"/>
                <w:szCs w:val="24"/>
              </w:rPr>
            </w:pPr>
            <w:r w:rsidRPr="00735CE7">
              <w:rPr>
                <w:sz w:val="24"/>
                <w:szCs w:val="24"/>
              </w:rPr>
              <w:lastRenderedPageBreak/>
              <w:t>8</w:t>
            </w:r>
          </w:p>
        </w:tc>
        <w:tc>
          <w:tcPr>
            <w:tcW w:w="1428" w:type="pct"/>
            <w:tcBorders>
              <w:top w:val="single" w:sz="4" w:space="0" w:color="auto"/>
              <w:left w:val="single" w:sz="4" w:space="0" w:color="auto"/>
              <w:bottom w:val="single" w:sz="4" w:space="0" w:color="auto"/>
              <w:right w:val="single" w:sz="4" w:space="0" w:color="auto"/>
            </w:tcBorders>
            <w:vAlign w:val="center"/>
          </w:tcPr>
          <w:p w14:paraId="2F219B38" w14:textId="77777777" w:rsidR="009E7B3B" w:rsidRPr="00735CE7" w:rsidRDefault="009E7B3B"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Спортивные сооружения, предназначенны</w:t>
            </w:r>
            <w:r w:rsidR="004060DB" w:rsidRPr="00735CE7">
              <w:rPr>
                <w:rFonts w:ascii="Times New Roman" w:hAnsi="Times New Roman" w:cs="Times New Roman"/>
                <w:sz w:val="24"/>
                <w:szCs w:val="24"/>
              </w:rPr>
              <w:t>е для организации и проведения о</w:t>
            </w:r>
            <w:r w:rsidRPr="00735CE7">
              <w:rPr>
                <w:rFonts w:ascii="Times New Roman" w:hAnsi="Times New Roman" w:cs="Times New Roman"/>
                <w:sz w:val="24"/>
                <w:szCs w:val="24"/>
              </w:rPr>
              <w:t>фициальных физкультурно-оздоровительных и спортивных мероприятий</w:t>
            </w:r>
          </w:p>
        </w:tc>
        <w:tc>
          <w:tcPr>
            <w:tcW w:w="740" w:type="pct"/>
            <w:tcBorders>
              <w:top w:val="single" w:sz="4" w:space="0" w:color="auto"/>
              <w:left w:val="single" w:sz="4" w:space="0" w:color="auto"/>
              <w:bottom w:val="single" w:sz="4" w:space="0" w:color="auto"/>
              <w:right w:val="single" w:sz="4" w:space="0" w:color="auto"/>
            </w:tcBorders>
            <w:vAlign w:val="center"/>
          </w:tcPr>
          <w:p w14:paraId="374C8FA8" w14:textId="77777777" w:rsidR="009E7B3B" w:rsidRPr="00735CE7" w:rsidRDefault="009E7B3B"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количество</w:t>
            </w:r>
          </w:p>
        </w:tc>
        <w:tc>
          <w:tcPr>
            <w:tcW w:w="927" w:type="pct"/>
            <w:tcBorders>
              <w:top w:val="single" w:sz="4" w:space="0" w:color="auto"/>
              <w:left w:val="single" w:sz="4" w:space="0" w:color="auto"/>
              <w:bottom w:val="single" w:sz="4" w:space="0" w:color="auto"/>
              <w:right w:val="single" w:sz="4" w:space="0" w:color="auto"/>
            </w:tcBorders>
            <w:vAlign w:val="center"/>
          </w:tcPr>
          <w:p w14:paraId="0F2FF17B" w14:textId="77777777" w:rsidR="009E7B3B" w:rsidRPr="00735CE7" w:rsidRDefault="005D028E"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1062" w:type="pct"/>
            <w:tcBorders>
              <w:top w:val="single" w:sz="4" w:space="0" w:color="auto"/>
              <w:left w:val="single" w:sz="4" w:space="0" w:color="auto"/>
              <w:bottom w:val="single" w:sz="4" w:space="0" w:color="auto"/>
              <w:right w:val="single" w:sz="4" w:space="0" w:color="auto"/>
            </w:tcBorders>
            <w:vAlign w:val="center"/>
          </w:tcPr>
          <w:p w14:paraId="3D4FC02B" w14:textId="77777777" w:rsidR="009E7B3B" w:rsidRPr="00735CE7" w:rsidRDefault="005D028E"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604" w:type="pct"/>
            <w:tcBorders>
              <w:top w:val="single" w:sz="4" w:space="0" w:color="auto"/>
              <w:left w:val="single" w:sz="4" w:space="0" w:color="auto"/>
              <w:bottom w:val="single" w:sz="4" w:space="0" w:color="auto"/>
              <w:right w:val="single" w:sz="4" w:space="0" w:color="auto"/>
            </w:tcBorders>
            <w:vAlign w:val="center"/>
          </w:tcPr>
          <w:p w14:paraId="378C0C36" w14:textId="77777777" w:rsidR="009E7B3B" w:rsidRPr="00735CE7" w:rsidRDefault="009E7B3B" w:rsidP="009E7B3B">
            <w:pPr>
              <w:spacing w:after="0" w:line="240" w:lineRule="auto"/>
              <w:jc w:val="center"/>
              <w:rPr>
                <w:rFonts w:ascii="Times New Roman" w:hAnsi="Times New Roman" w:cs="Times New Roman"/>
                <w:sz w:val="24"/>
                <w:szCs w:val="24"/>
              </w:rPr>
            </w:pPr>
          </w:p>
        </w:tc>
      </w:tr>
      <w:tr w:rsidR="004A21B8" w:rsidRPr="00735CE7" w14:paraId="3FA5130B" w14:textId="77777777" w:rsidTr="005B75DF">
        <w:trPr>
          <w:jc w:val="center"/>
        </w:trPr>
        <w:tc>
          <w:tcPr>
            <w:tcW w:w="239" w:type="pct"/>
            <w:tcBorders>
              <w:top w:val="single" w:sz="4" w:space="0" w:color="auto"/>
              <w:left w:val="single" w:sz="4" w:space="0" w:color="auto"/>
              <w:bottom w:val="single" w:sz="4" w:space="0" w:color="auto"/>
              <w:right w:val="single" w:sz="4" w:space="0" w:color="auto"/>
            </w:tcBorders>
            <w:vAlign w:val="center"/>
          </w:tcPr>
          <w:p w14:paraId="0109CD6F" w14:textId="77777777" w:rsidR="004A21B8" w:rsidRPr="00735CE7" w:rsidRDefault="004A21B8" w:rsidP="005D028E">
            <w:pPr>
              <w:pStyle w:val="af0"/>
              <w:spacing w:before="0" w:after="0"/>
              <w:ind w:left="-120" w:right="-81"/>
              <w:jc w:val="center"/>
              <w:rPr>
                <w:sz w:val="24"/>
                <w:szCs w:val="24"/>
              </w:rPr>
            </w:pPr>
            <w:r w:rsidRPr="00735CE7">
              <w:rPr>
                <w:sz w:val="24"/>
                <w:szCs w:val="24"/>
              </w:rPr>
              <w:t>9</w:t>
            </w:r>
          </w:p>
        </w:tc>
        <w:tc>
          <w:tcPr>
            <w:tcW w:w="1428" w:type="pct"/>
            <w:tcBorders>
              <w:top w:val="single" w:sz="4" w:space="0" w:color="auto"/>
              <w:left w:val="single" w:sz="4" w:space="0" w:color="auto"/>
              <w:bottom w:val="single" w:sz="4" w:space="0" w:color="auto"/>
              <w:right w:val="single" w:sz="4" w:space="0" w:color="auto"/>
            </w:tcBorders>
            <w:vAlign w:val="center"/>
          </w:tcPr>
          <w:p w14:paraId="701AC6EE" w14:textId="77777777" w:rsidR="004A21B8" w:rsidRPr="00735CE7" w:rsidRDefault="004A21B8"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Физкультурно-спортивные залы</w:t>
            </w:r>
          </w:p>
        </w:tc>
        <w:tc>
          <w:tcPr>
            <w:tcW w:w="740" w:type="pct"/>
            <w:tcBorders>
              <w:top w:val="single" w:sz="4" w:space="0" w:color="auto"/>
              <w:left w:val="single" w:sz="4" w:space="0" w:color="auto"/>
              <w:bottom w:val="single" w:sz="4" w:space="0" w:color="auto"/>
              <w:right w:val="single" w:sz="4" w:space="0" w:color="auto"/>
            </w:tcBorders>
            <w:vAlign w:val="center"/>
          </w:tcPr>
          <w:p w14:paraId="4E4E8DB9" w14:textId="77777777" w:rsidR="004A21B8" w:rsidRPr="00735CE7" w:rsidRDefault="004A21B8"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кв. м</w:t>
            </w:r>
          </w:p>
        </w:tc>
        <w:tc>
          <w:tcPr>
            <w:tcW w:w="927" w:type="pct"/>
            <w:tcBorders>
              <w:top w:val="single" w:sz="4" w:space="0" w:color="auto"/>
              <w:left w:val="single" w:sz="4" w:space="0" w:color="auto"/>
              <w:bottom w:val="single" w:sz="4" w:space="0" w:color="auto"/>
              <w:right w:val="single" w:sz="4" w:space="0" w:color="auto"/>
            </w:tcBorders>
            <w:vAlign w:val="center"/>
          </w:tcPr>
          <w:p w14:paraId="369FE1ED" w14:textId="77777777" w:rsidR="004A21B8" w:rsidRPr="00735CE7" w:rsidRDefault="005D028E" w:rsidP="004A21B8">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1062" w:type="pct"/>
            <w:tcBorders>
              <w:top w:val="single" w:sz="4" w:space="0" w:color="auto"/>
              <w:left w:val="single" w:sz="4" w:space="0" w:color="auto"/>
              <w:bottom w:val="single" w:sz="4" w:space="0" w:color="auto"/>
              <w:right w:val="single" w:sz="4" w:space="0" w:color="auto"/>
            </w:tcBorders>
            <w:vAlign w:val="center"/>
          </w:tcPr>
          <w:p w14:paraId="2EAB1445" w14:textId="77777777" w:rsidR="004A21B8" w:rsidRPr="00735CE7" w:rsidRDefault="005D028E" w:rsidP="004A21B8">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604" w:type="pct"/>
            <w:tcBorders>
              <w:top w:val="single" w:sz="4" w:space="0" w:color="auto"/>
              <w:left w:val="single" w:sz="4" w:space="0" w:color="auto"/>
              <w:right w:val="single" w:sz="4" w:space="0" w:color="auto"/>
            </w:tcBorders>
            <w:vAlign w:val="center"/>
          </w:tcPr>
          <w:p w14:paraId="7435665E" w14:textId="77777777" w:rsidR="004A21B8" w:rsidRPr="00735CE7" w:rsidRDefault="004A21B8" w:rsidP="009E7B3B">
            <w:pPr>
              <w:spacing w:after="0" w:line="240" w:lineRule="auto"/>
              <w:jc w:val="center"/>
              <w:rPr>
                <w:rFonts w:ascii="Times New Roman" w:hAnsi="Times New Roman" w:cs="Times New Roman"/>
                <w:sz w:val="24"/>
                <w:szCs w:val="24"/>
              </w:rPr>
            </w:pPr>
          </w:p>
        </w:tc>
      </w:tr>
      <w:tr w:rsidR="009E7B3B" w:rsidRPr="00735CE7" w14:paraId="648EE58D" w14:textId="77777777" w:rsidTr="005B75DF">
        <w:trPr>
          <w:jc w:val="center"/>
        </w:trPr>
        <w:tc>
          <w:tcPr>
            <w:tcW w:w="239" w:type="pct"/>
            <w:tcBorders>
              <w:top w:val="single" w:sz="4" w:space="0" w:color="auto"/>
              <w:left w:val="single" w:sz="4" w:space="0" w:color="auto"/>
              <w:bottom w:val="single" w:sz="4" w:space="0" w:color="auto"/>
              <w:right w:val="single" w:sz="4" w:space="0" w:color="auto"/>
            </w:tcBorders>
            <w:vAlign w:val="center"/>
          </w:tcPr>
          <w:p w14:paraId="3AD8603E" w14:textId="77777777" w:rsidR="009E7B3B" w:rsidRPr="00735CE7" w:rsidRDefault="00F90575" w:rsidP="005D028E">
            <w:pPr>
              <w:pStyle w:val="af0"/>
              <w:spacing w:before="0" w:after="0"/>
              <w:ind w:left="-120" w:right="-81"/>
              <w:jc w:val="center"/>
              <w:rPr>
                <w:sz w:val="24"/>
                <w:szCs w:val="24"/>
              </w:rPr>
            </w:pPr>
            <w:r w:rsidRPr="00735CE7">
              <w:rPr>
                <w:sz w:val="24"/>
                <w:szCs w:val="24"/>
              </w:rPr>
              <w:t>11</w:t>
            </w:r>
          </w:p>
        </w:tc>
        <w:tc>
          <w:tcPr>
            <w:tcW w:w="1428" w:type="pct"/>
            <w:tcBorders>
              <w:top w:val="single" w:sz="4" w:space="0" w:color="auto"/>
              <w:left w:val="single" w:sz="4" w:space="0" w:color="auto"/>
              <w:bottom w:val="single" w:sz="4" w:space="0" w:color="auto"/>
              <w:right w:val="single" w:sz="4" w:space="0" w:color="auto"/>
            </w:tcBorders>
            <w:vAlign w:val="center"/>
          </w:tcPr>
          <w:p w14:paraId="19F0FCCC" w14:textId="77777777" w:rsidR="009E7B3B" w:rsidRPr="00735CE7" w:rsidRDefault="009E7B3B"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Плоскостные физкультурно-спортивные учреждения</w:t>
            </w:r>
          </w:p>
        </w:tc>
        <w:tc>
          <w:tcPr>
            <w:tcW w:w="740" w:type="pct"/>
            <w:tcBorders>
              <w:top w:val="single" w:sz="4" w:space="0" w:color="auto"/>
              <w:left w:val="single" w:sz="4" w:space="0" w:color="auto"/>
              <w:bottom w:val="single" w:sz="4" w:space="0" w:color="auto"/>
              <w:right w:val="single" w:sz="4" w:space="0" w:color="auto"/>
            </w:tcBorders>
            <w:vAlign w:val="center"/>
          </w:tcPr>
          <w:p w14:paraId="4D1EE285" w14:textId="77777777" w:rsidR="009E7B3B" w:rsidRPr="00735CE7" w:rsidRDefault="004060DB"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кв. м</w:t>
            </w:r>
          </w:p>
        </w:tc>
        <w:tc>
          <w:tcPr>
            <w:tcW w:w="927" w:type="pct"/>
            <w:tcBorders>
              <w:top w:val="single" w:sz="4" w:space="0" w:color="auto"/>
              <w:left w:val="single" w:sz="4" w:space="0" w:color="auto"/>
              <w:bottom w:val="single" w:sz="4" w:space="0" w:color="auto"/>
              <w:right w:val="single" w:sz="4" w:space="0" w:color="auto"/>
            </w:tcBorders>
            <w:vAlign w:val="center"/>
          </w:tcPr>
          <w:p w14:paraId="34E4DBF0" w14:textId="77777777" w:rsidR="009E7B3B" w:rsidRPr="00735CE7" w:rsidRDefault="005D028E"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1062" w:type="pct"/>
            <w:tcBorders>
              <w:top w:val="single" w:sz="4" w:space="0" w:color="auto"/>
              <w:left w:val="single" w:sz="4" w:space="0" w:color="auto"/>
              <w:bottom w:val="single" w:sz="4" w:space="0" w:color="auto"/>
              <w:right w:val="single" w:sz="4" w:space="0" w:color="auto"/>
            </w:tcBorders>
            <w:vAlign w:val="center"/>
          </w:tcPr>
          <w:p w14:paraId="4AD654F0" w14:textId="77777777" w:rsidR="009E7B3B" w:rsidRPr="00735CE7" w:rsidRDefault="005D028E"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604" w:type="pct"/>
            <w:tcBorders>
              <w:top w:val="single" w:sz="4" w:space="0" w:color="auto"/>
              <w:left w:val="single" w:sz="4" w:space="0" w:color="auto"/>
              <w:bottom w:val="single" w:sz="4" w:space="0" w:color="auto"/>
              <w:right w:val="single" w:sz="4" w:space="0" w:color="auto"/>
            </w:tcBorders>
            <w:vAlign w:val="center"/>
          </w:tcPr>
          <w:p w14:paraId="1B85515C" w14:textId="77777777" w:rsidR="009E7B3B" w:rsidRPr="00735CE7" w:rsidRDefault="009E7B3B" w:rsidP="009E7B3B">
            <w:pPr>
              <w:spacing w:after="0" w:line="240" w:lineRule="auto"/>
              <w:jc w:val="center"/>
              <w:rPr>
                <w:rFonts w:ascii="Times New Roman" w:hAnsi="Times New Roman" w:cs="Times New Roman"/>
                <w:sz w:val="24"/>
                <w:szCs w:val="24"/>
              </w:rPr>
            </w:pPr>
          </w:p>
        </w:tc>
      </w:tr>
      <w:tr w:rsidR="009E7B3B" w:rsidRPr="00735CE7" w14:paraId="7B4A29BB" w14:textId="77777777" w:rsidTr="005B75DF">
        <w:trPr>
          <w:jc w:val="center"/>
        </w:trPr>
        <w:tc>
          <w:tcPr>
            <w:tcW w:w="239" w:type="pct"/>
            <w:tcBorders>
              <w:top w:val="single" w:sz="4" w:space="0" w:color="auto"/>
              <w:left w:val="single" w:sz="4" w:space="0" w:color="auto"/>
              <w:bottom w:val="single" w:sz="4" w:space="0" w:color="auto"/>
              <w:right w:val="single" w:sz="4" w:space="0" w:color="auto"/>
            </w:tcBorders>
            <w:vAlign w:val="center"/>
          </w:tcPr>
          <w:p w14:paraId="590935BA" w14:textId="77777777" w:rsidR="009E7B3B" w:rsidRPr="00735CE7" w:rsidRDefault="00F90575" w:rsidP="005D028E">
            <w:pPr>
              <w:pStyle w:val="af0"/>
              <w:spacing w:before="0" w:after="0"/>
              <w:ind w:left="-120" w:right="-81"/>
              <w:jc w:val="center"/>
              <w:rPr>
                <w:sz w:val="24"/>
                <w:szCs w:val="24"/>
              </w:rPr>
            </w:pPr>
            <w:r w:rsidRPr="00735CE7">
              <w:rPr>
                <w:sz w:val="24"/>
                <w:szCs w:val="24"/>
              </w:rPr>
              <w:t>12</w:t>
            </w:r>
          </w:p>
        </w:tc>
        <w:tc>
          <w:tcPr>
            <w:tcW w:w="1428" w:type="pct"/>
            <w:tcBorders>
              <w:top w:val="single" w:sz="4" w:space="0" w:color="auto"/>
              <w:left w:val="single" w:sz="4" w:space="0" w:color="auto"/>
              <w:bottom w:val="single" w:sz="4" w:space="0" w:color="auto"/>
              <w:right w:val="single" w:sz="4" w:space="0" w:color="auto"/>
            </w:tcBorders>
            <w:vAlign w:val="center"/>
          </w:tcPr>
          <w:p w14:paraId="515F02CD" w14:textId="77777777" w:rsidR="009E7B3B" w:rsidRPr="00735CE7" w:rsidRDefault="009E7B3B"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Учреждения молодежной политики</w:t>
            </w:r>
          </w:p>
        </w:tc>
        <w:tc>
          <w:tcPr>
            <w:tcW w:w="740" w:type="pct"/>
            <w:tcBorders>
              <w:top w:val="single" w:sz="4" w:space="0" w:color="auto"/>
              <w:left w:val="single" w:sz="4" w:space="0" w:color="auto"/>
              <w:bottom w:val="single" w:sz="4" w:space="0" w:color="auto"/>
              <w:right w:val="single" w:sz="4" w:space="0" w:color="auto"/>
            </w:tcBorders>
            <w:vAlign w:val="center"/>
          </w:tcPr>
          <w:p w14:paraId="44FB5155" w14:textId="77777777" w:rsidR="009E7B3B" w:rsidRPr="00735CE7" w:rsidRDefault="009E7B3B"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мест</w:t>
            </w:r>
          </w:p>
        </w:tc>
        <w:tc>
          <w:tcPr>
            <w:tcW w:w="927" w:type="pct"/>
            <w:tcBorders>
              <w:top w:val="single" w:sz="4" w:space="0" w:color="auto"/>
              <w:left w:val="single" w:sz="4" w:space="0" w:color="auto"/>
              <w:bottom w:val="single" w:sz="4" w:space="0" w:color="auto"/>
              <w:right w:val="single" w:sz="4" w:space="0" w:color="auto"/>
            </w:tcBorders>
            <w:vAlign w:val="center"/>
          </w:tcPr>
          <w:p w14:paraId="786C0211" w14:textId="77777777" w:rsidR="009E7B3B" w:rsidRPr="00735CE7" w:rsidRDefault="00137582"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1062" w:type="pct"/>
            <w:tcBorders>
              <w:top w:val="single" w:sz="4" w:space="0" w:color="auto"/>
              <w:left w:val="single" w:sz="4" w:space="0" w:color="auto"/>
              <w:bottom w:val="single" w:sz="4" w:space="0" w:color="auto"/>
              <w:right w:val="single" w:sz="4" w:space="0" w:color="auto"/>
            </w:tcBorders>
            <w:vAlign w:val="center"/>
          </w:tcPr>
          <w:p w14:paraId="62983E5C" w14:textId="77777777" w:rsidR="009E7B3B" w:rsidRPr="00735CE7" w:rsidRDefault="00137582" w:rsidP="009E7B3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604" w:type="pct"/>
            <w:tcBorders>
              <w:top w:val="single" w:sz="4" w:space="0" w:color="auto"/>
              <w:left w:val="single" w:sz="4" w:space="0" w:color="auto"/>
              <w:bottom w:val="single" w:sz="4" w:space="0" w:color="auto"/>
              <w:right w:val="single" w:sz="4" w:space="0" w:color="auto"/>
            </w:tcBorders>
            <w:vAlign w:val="center"/>
          </w:tcPr>
          <w:p w14:paraId="059D36C0" w14:textId="77777777" w:rsidR="009E7B3B" w:rsidRPr="00735CE7" w:rsidRDefault="009E7B3B" w:rsidP="009E7B3B">
            <w:pPr>
              <w:spacing w:after="0" w:line="240" w:lineRule="auto"/>
              <w:jc w:val="center"/>
              <w:rPr>
                <w:rFonts w:ascii="Times New Roman" w:hAnsi="Times New Roman" w:cs="Times New Roman"/>
                <w:sz w:val="24"/>
                <w:szCs w:val="24"/>
              </w:rPr>
            </w:pPr>
          </w:p>
        </w:tc>
      </w:tr>
    </w:tbl>
    <w:p w14:paraId="672FDDCC" w14:textId="77777777" w:rsidR="00693BA0" w:rsidRPr="00735CE7" w:rsidRDefault="009E7B3B" w:rsidP="00B46D53">
      <w:pPr>
        <w:pStyle w:val="af1"/>
        <w:rPr>
          <w:sz w:val="24"/>
          <w:szCs w:val="24"/>
        </w:rPr>
      </w:pPr>
      <w:r w:rsidRPr="00735CE7">
        <w:rPr>
          <w:sz w:val="24"/>
          <w:szCs w:val="24"/>
        </w:rPr>
        <w:t xml:space="preserve">Показатели обеспеченности населения основными видами учреждений обслуживания определены согласно СП 42.13330.2016 «Градостроительство. Планировка и застройка городских и сельских поселений», региональным нормативам градостроительного проектирования </w:t>
      </w:r>
      <w:r w:rsidR="005D028E" w:rsidRPr="00735CE7">
        <w:rPr>
          <w:sz w:val="24"/>
          <w:szCs w:val="24"/>
        </w:rPr>
        <w:t>Республики Дагестан.</w:t>
      </w:r>
    </w:p>
    <w:p w14:paraId="325CC67C" w14:textId="77777777" w:rsidR="00693BA0" w:rsidRPr="00735CE7" w:rsidRDefault="00C856D1" w:rsidP="00B46D53">
      <w:pPr>
        <w:pStyle w:val="affe"/>
        <w:rPr>
          <w:sz w:val="24"/>
          <w:szCs w:val="24"/>
        </w:rPr>
      </w:pPr>
      <w:r w:rsidRPr="00735CE7">
        <w:rPr>
          <w:sz w:val="24"/>
          <w:szCs w:val="24"/>
        </w:rPr>
        <w:t>Образовательные организации</w:t>
      </w:r>
    </w:p>
    <w:p w14:paraId="2C3741B0" w14:textId="11BECF13" w:rsidR="005D028E" w:rsidRPr="00735CE7" w:rsidRDefault="00B46D53" w:rsidP="005D028E">
      <w:pPr>
        <w:pStyle w:val="af1"/>
        <w:rPr>
          <w:sz w:val="24"/>
          <w:szCs w:val="24"/>
        </w:rPr>
      </w:pPr>
      <w:r w:rsidRPr="00735CE7">
        <w:rPr>
          <w:sz w:val="24"/>
          <w:szCs w:val="24"/>
        </w:rPr>
        <w:t xml:space="preserve">В </w:t>
      </w:r>
      <w:r w:rsidR="005D028E" w:rsidRPr="00735CE7">
        <w:rPr>
          <w:sz w:val="24"/>
          <w:szCs w:val="24"/>
        </w:rPr>
        <w:t>сельском</w:t>
      </w:r>
      <w:r w:rsidR="00260977" w:rsidRPr="00735CE7">
        <w:rPr>
          <w:sz w:val="24"/>
          <w:szCs w:val="24"/>
        </w:rPr>
        <w:t xml:space="preserve"> поселении</w:t>
      </w:r>
      <w:r w:rsidRPr="00735CE7">
        <w:rPr>
          <w:sz w:val="24"/>
          <w:szCs w:val="24"/>
        </w:rPr>
        <w:t xml:space="preserve"> на 1 января 20</w:t>
      </w:r>
      <w:r w:rsidR="00260977" w:rsidRPr="00735CE7">
        <w:rPr>
          <w:sz w:val="24"/>
          <w:szCs w:val="24"/>
        </w:rPr>
        <w:t>2</w:t>
      </w:r>
      <w:r w:rsidR="00020420">
        <w:rPr>
          <w:sz w:val="24"/>
          <w:szCs w:val="24"/>
        </w:rPr>
        <w:t>4</w:t>
      </w:r>
      <w:r w:rsidRPr="00735CE7">
        <w:rPr>
          <w:sz w:val="24"/>
          <w:szCs w:val="24"/>
        </w:rPr>
        <w:t xml:space="preserve"> года функциониру</w:t>
      </w:r>
      <w:r w:rsidR="005D028E" w:rsidRPr="00735CE7">
        <w:rPr>
          <w:sz w:val="24"/>
          <w:szCs w:val="24"/>
        </w:rPr>
        <w:t>ет одна общеобразовательная школа мощностью 100 человек в с. Ново-</w:t>
      </w:r>
      <w:proofErr w:type="spellStart"/>
      <w:r w:rsidR="005D028E" w:rsidRPr="00735CE7">
        <w:rPr>
          <w:sz w:val="24"/>
          <w:szCs w:val="24"/>
        </w:rPr>
        <w:t>Зубутли</w:t>
      </w:r>
      <w:proofErr w:type="spellEnd"/>
      <w:r w:rsidR="005D028E" w:rsidRPr="00735CE7">
        <w:rPr>
          <w:sz w:val="24"/>
          <w:szCs w:val="24"/>
        </w:rPr>
        <w:t xml:space="preserve"> (МКУ «</w:t>
      </w:r>
      <w:proofErr w:type="spellStart"/>
      <w:r w:rsidR="005D028E" w:rsidRPr="00735CE7">
        <w:rPr>
          <w:sz w:val="24"/>
          <w:szCs w:val="24"/>
        </w:rPr>
        <w:t>Новозубутлинсая</w:t>
      </w:r>
      <w:proofErr w:type="spellEnd"/>
      <w:r w:rsidR="005D028E" w:rsidRPr="00735CE7">
        <w:rPr>
          <w:sz w:val="24"/>
          <w:szCs w:val="24"/>
        </w:rPr>
        <w:t xml:space="preserve"> СОШ»).</w:t>
      </w:r>
    </w:p>
    <w:p w14:paraId="5EDFD115" w14:textId="77777777" w:rsidR="00BD2530" w:rsidRPr="00735CE7" w:rsidRDefault="005D028E" w:rsidP="00BD2530">
      <w:pPr>
        <w:pStyle w:val="af1"/>
        <w:rPr>
          <w:sz w:val="24"/>
          <w:szCs w:val="24"/>
        </w:rPr>
      </w:pPr>
      <w:r w:rsidRPr="00735CE7">
        <w:rPr>
          <w:sz w:val="24"/>
          <w:szCs w:val="24"/>
        </w:rPr>
        <w:t>Н</w:t>
      </w:r>
      <w:r w:rsidR="00BD2530" w:rsidRPr="00735CE7">
        <w:rPr>
          <w:sz w:val="24"/>
          <w:szCs w:val="24"/>
        </w:rPr>
        <w:t xml:space="preserve">ормативная потребность в соответствии с </w:t>
      </w:r>
      <w:r w:rsidR="00926232" w:rsidRPr="00735CE7">
        <w:rPr>
          <w:sz w:val="24"/>
          <w:szCs w:val="24"/>
        </w:rPr>
        <w:t>СП «Градостроительство»</w:t>
      </w:r>
      <w:r w:rsidR="00BD2530" w:rsidRPr="00735CE7">
        <w:rPr>
          <w:sz w:val="24"/>
          <w:szCs w:val="24"/>
        </w:rPr>
        <w:t xml:space="preserve"> – </w:t>
      </w:r>
      <w:r w:rsidR="00926232" w:rsidRPr="00735CE7">
        <w:rPr>
          <w:sz w:val="24"/>
          <w:szCs w:val="24"/>
        </w:rPr>
        <w:t>180</w:t>
      </w:r>
      <w:r w:rsidR="00BD2530" w:rsidRPr="00735CE7">
        <w:rPr>
          <w:sz w:val="24"/>
          <w:szCs w:val="24"/>
        </w:rPr>
        <w:t>, фактическое количество учащихся в 201</w:t>
      </w:r>
      <w:r w:rsidR="00B77FA3" w:rsidRPr="00735CE7">
        <w:rPr>
          <w:sz w:val="24"/>
          <w:szCs w:val="24"/>
        </w:rPr>
        <w:t>9</w:t>
      </w:r>
      <w:r w:rsidR="00BD2530" w:rsidRPr="00735CE7">
        <w:rPr>
          <w:sz w:val="24"/>
          <w:szCs w:val="24"/>
        </w:rPr>
        <w:t>-20</w:t>
      </w:r>
      <w:r w:rsidR="00B77FA3" w:rsidRPr="00735CE7">
        <w:rPr>
          <w:sz w:val="24"/>
          <w:szCs w:val="24"/>
        </w:rPr>
        <w:t>20</w:t>
      </w:r>
      <w:r w:rsidR="00BD2530" w:rsidRPr="00735CE7">
        <w:rPr>
          <w:sz w:val="24"/>
          <w:szCs w:val="24"/>
        </w:rPr>
        <w:t xml:space="preserve"> учебном году – </w:t>
      </w:r>
      <w:r w:rsidR="00926232" w:rsidRPr="00735CE7">
        <w:rPr>
          <w:sz w:val="24"/>
          <w:szCs w:val="24"/>
        </w:rPr>
        <w:t>40</w:t>
      </w:r>
      <w:r w:rsidR="00BD2530" w:rsidRPr="00735CE7">
        <w:rPr>
          <w:sz w:val="24"/>
          <w:szCs w:val="24"/>
        </w:rPr>
        <w:t xml:space="preserve"> учащихся.</w:t>
      </w:r>
      <w:r w:rsidR="009A1D09" w:rsidRPr="00735CE7">
        <w:rPr>
          <w:sz w:val="24"/>
          <w:szCs w:val="24"/>
        </w:rPr>
        <w:t xml:space="preserve"> Несмотря на наличие резерва по мощности образовательных организаций в </w:t>
      </w:r>
      <w:r w:rsidR="00926232" w:rsidRPr="00735CE7">
        <w:rPr>
          <w:sz w:val="24"/>
          <w:szCs w:val="24"/>
        </w:rPr>
        <w:t>сельском</w:t>
      </w:r>
      <w:r w:rsidR="009A1D09" w:rsidRPr="00735CE7">
        <w:rPr>
          <w:sz w:val="24"/>
          <w:szCs w:val="24"/>
        </w:rPr>
        <w:t xml:space="preserve"> </w:t>
      </w:r>
      <w:r w:rsidR="00926232" w:rsidRPr="00735CE7">
        <w:rPr>
          <w:sz w:val="24"/>
          <w:szCs w:val="24"/>
        </w:rPr>
        <w:t xml:space="preserve">поселении с учетом развития территории такой резерв стане недостаточным. Рекомендуется реконструкция с увеличением мощности. </w:t>
      </w:r>
      <w:r w:rsidR="00BD2530" w:rsidRPr="00735CE7">
        <w:rPr>
          <w:sz w:val="24"/>
          <w:szCs w:val="24"/>
        </w:rPr>
        <w:t xml:space="preserve">Учреждения дополнительного образования </w:t>
      </w:r>
      <w:r w:rsidR="00926232" w:rsidRPr="00735CE7">
        <w:rPr>
          <w:sz w:val="24"/>
          <w:szCs w:val="24"/>
        </w:rPr>
        <w:t>отсутствуют</w:t>
      </w:r>
      <w:r w:rsidR="00ED3D2B" w:rsidRPr="00735CE7">
        <w:rPr>
          <w:sz w:val="24"/>
          <w:szCs w:val="24"/>
        </w:rPr>
        <w:t>.</w:t>
      </w:r>
    </w:p>
    <w:p w14:paraId="4B64EBCB" w14:textId="77777777" w:rsidR="003C0B13" w:rsidRPr="00735CE7" w:rsidRDefault="003C0B13" w:rsidP="00537984">
      <w:pPr>
        <w:pStyle w:val="affe"/>
        <w:rPr>
          <w:sz w:val="24"/>
          <w:szCs w:val="24"/>
        </w:rPr>
      </w:pPr>
      <w:r w:rsidRPr="00735CE7">
        <w:rPr>
          <w:sz w:val="24"/>
          <w:szCs w:val="24"/>
        </w:rPr>
        <w:t>Учреждения здравоохранения</w:t>
      </w:r>
    </w:p>
    <w:p w14:paraId="79B6AA6D" w14:textId="77777777" w:rsidR="00365E5D" w:rsidRPr="00735CE7" w:rsidRDefault="00365E5D" w:rsidP="00365E5D">
      <w:pPr>
        <w:pStyle w:val="af1"/>
        <w:rPr>
          <w:sz w:val="24"/>
          <w:szCs w:val="24"/>
        </w:rPr>
      </w:pPr>
      <w:r w:rsidRPr="00735CE7">
        <w:rPr>
          <w:sz w:val="24"/>
          <w:szCs w:val="24"/>
        </w:rPr>
        <w:t xml:space="preserve">Объекты здравоохранения на территории </w:t>
      </w:r>
      <w:r w:rsidR="00926232" w:rsidRPr="00735CE7">
        <w:rPr>
          <w:sz w:val="24"/>
          <w:szCs w:val="24"/>
        </w:rPr>
        <w:t xml:space="preserve">сельского поселения </w:t>
      </w:r>
      <w:r w:rsidRPr="00735CE7">
        <w:rPr>
          <w:sz w:val="24"/>
          <w:szCs w:val="24"/>
        </w:rPr>
        <w:t xml:space="preserve">относятся к объектам </w:t>
      </w:r>
      <w:r w:rsidR="00926232" w:rsidRPr="00735CE7">
        <w:rPr>
          <w:sz w:val="24"/>
          <w:szCs w:val="24"/>
        </w:rPr>
        <w:t>регионального значения</w:t>
      </w:r>
      <w:r w:rsidRPr="00735CE7">
        <w:rPr>
          <w:sz w:val="24"/>
          <w:szCs w:val="24"/>
        </w:rPr>
        <w:t xml:space="preserve"> и в генеральном плане рассматриваются для комплексного анализа социального обслуживания населения.</w:t>
      </w:r>
    </w:p>
    <w:p w14:paraId="6FB51613" w14:textId="157AD744" w:rsidR="00926232" w:rsidRPr="00735CE7" w:rsidRDefault="004B1EE5" w:rsidP="00926232">
      <w:pPr>
        <w:pStyle w:val="af1"/>
        <w:rPr>
          <w:sz w:val="24"/>
          <w:szCs w:val="24"/>
        </w:rPr>
      </w:pPr>
      <w:r w:rsidRPr="00735CE7">
        <w:rPr>
          <w:sz w:val="24"/>
          <w:szCs w:val="24"/>
        </w:rPr>
        <w:t xml:space="preserve">Первичная медико-санитарная помощь, в том числе первичная специализированная медико-санитарная помощь (далее – ПМСП) в </w:t>
      </w:r>
      <w:r w:rsidR="00926232" w:rsidRPr="00735CE7">
        <w:rPr>
          <w:sz w:val="24"/>
          <w:szCs w:val="24"/>
        </w:rPr>
        <w:t>сельском</w:t>
      </w:r>
      <w:r w:rsidR="00340CEE" w:rsidRPr="00735CE7">
        <w:rPr>
          <w:sz w:val="24"/>
          <w:szCs w:val="24"/>
        </w:rPr>
        <w:t xml:space="preserve"> поселении (как и на территории </w:t>
      </w:r>
      <w:r w:rsidR="00340CEE" w:rsidRPr="00735CE7">
        <w:rPr>
          <w:sz w:val="24"/>
          <w:szCs w:val="24"/>
        </w:rPr>
        <w:lastRenderedPageBreak/>
        <w:t xml:space="preserve">всего </w:t>
      </w:r>
      <w:proofErr w:type="spellStart"/>
      <w:r w:rsidR="00926232" w:rsidRPr="00735CE7">
        <w:rPr>
          <w:sz w:val="24"/>
          <w:szCs w:val="24"/>
        </w:rPr>
        <w:t>Казбековского</w:t>
      </w:r>
      <w:proofErr w:type="spellEnd"/>
      <w:r w:rsidR="00340CEE" w:rsidRPr="00735CE7">
        <w:rPr>
          <w:sz w:val="24"/>
          <w:szCs w:val="24"/>
        </w:rPr>
        <w:t xml:space="preserve"> района)</w:t>
      </w:r>
      <w:r w:rsidRPr="00735CE7">
        <w:rPr>
          <w:sz w:val="24"/>
          <w:szCs w:val="24"/>
        </w:rPr>
        <w:t xml:space="preserve"> оказывается </w:t>
      </w:r>
      <w:r w:rsidR="00926232" w:rsidRPr="00735CE7">
        <w:rPr>
          <w:sz w:val="24"/>
          <w:szCs w:val="24"/>
        </w:rPr>
        <w:t>ГБУ РД</w:t>
      </w:r>
      <w:r w:rsidRPr="00735CE7">
        <w:rPr>
          <w:sz w:val="24"/>
          <w:szCs w:val="24"/>
        </w:rPr>
        <w:t xml:space="preserve"> «</w:t>
      </w:r>
      <w:proofErr w:type="spellStart"/>
      <w:r w:rsidR="00926232" w:rsidRPr="00735CE7">
        <w:rPr>
          <w:sz w:val="24"/>
          <w:szCs w:val="24"/>
        </w:rPr>
        <w:t>Казбековская</w:t>
      </w:r>
      <w:proofErr w:type="spellEnd"/>
      <w:r w:rsidR="00926232" w:rsidRPr="00735CE7">
        <w:rPr>
          <w:sz w:val="24"/>
          <w:szCs w:val="24"/>
        </w:rPr>
        <w:t xml:space="preserve"> центральная районная больница</w:t>
      </w:r>
      <w:r w:rsidRPr="00735CE7">
        <w:rPr>
          <w:sz w:val="24"/>
          <w:szCs w:val="24"/>
        </w:rPr>
        <w:t>»</w:t>
      </w:r>
      <w:r w:rsidR="00926232" w:rsidRPr="00735CE7">
        <w:rPr>
          <w:sz w:val="24"/>
          <w:szCs w:val="24"/>
        </w:rPr>
        <w:t xml:space="preserve"> в с. Дылым.</w:t>
      </w:r>
      <w:r w:rsidRPr="00735CE7">
        <w:rPr>
          <w:sz w:val="24"/>
          <w:szCs w:val="24"/>
        </w:rPr>
        <w:t xml:space="preserve"> ПМСП оказывается в стационарных отделениях учреждения, поликлиникой, </w:t>
      </w:r>
      <w:r w:rsidR="00EB2C78" w:rsidRPr="00735CE7">
        <w:rPr>
          <w:sz w:val="24"/>
          <w:szCs w:val="24"/>
        </w:rPr>
        <w:t xml:space="preserve">в </w:t>
      </w:r>
      <w:r w:rsidRPr="00735CE7">
        <w:rPr>
          <w:sz w:val="24"/>
          <w:szCs w:val="24"/>
        </w:rPr>
        <w:t>фельдшерско-акушерских пунктах</w:t>
      </w:r>
      <w:r w:rsidR="00926232" w:rsidRPr="00735CE7">
        <w:rPr>
          <w:sz w:val="24"/>
          <w:szCs w:val="24"/>
        </w:rPr>
        <w:t>. На территории сельсовета «</w:t>
      </w:r>
      <w:proofErr w:type="spellStart"/>
      <w:r w:rsidR="00926232" w:rsidRPr="00735CE7">
        <w:rPr>
          <w:sz w:val="24"/>
          <w:szCs w:val="24"/>
        </w:rPr>
        <w:t>Зубутлинский</w:t>
      </w:r>
      <w:proofErr w:type="spellEnd"/>
      <w:r w:rsidR="00926232" w:rsidRPr="00735CE7">
        <w:rPr>
          <w:sz w:val="24"/>
          <w:szCs w:val="24"/>
        </w:rPr>
        <w:t xml:space="preserve">» </w:t>
      </w:r>
      <w:r w:rsidR="003A49B1" w:rsidRPr="00735CE7">
        <w:rPr>
          <w:sz w:val="24"/>
          <w:szCs w:val="24"/>
        </w:rPr>
        <w:t>учреждения</w:t>
      </w:r>
      <w:r w:rsidR="00926232" w:rsidRPr="00735CE7">
        <w:rPr>
          <w:sz w:val="24"/>
          <w:szCs w:val="24"/>
        </w:rPr>
        <w:t xml:space="preserve"> здравоохранения, в т.ч. </w:t>
      </w:r>
      <w:proofErr w:type="spellStart"/>
      <w:r w:rsidR="00926232" w:rsidRPr="00735CE7">
        <w:rPr>
          <w:sz w:val="24"/>
          <w:szCs w:val="24"/>
        </w:rPr>
        <w:t>ФАПы</w:t>
      </w:r>
      <w:proofErr w:type="spellEnd"/>
      <w:r w:rsidR="00926232" w:rsidRPr="00735CE7">
        <w:rPr>
          <w:sz w:val="24"/>
          <w:szCs w:val="24"/>
        </w:rPr>
        <w:t>, отсутствуют.</w:t>
      </w:r>
    </w:p>
    <w:p w14:paraId="111CC81F" w14:textId="77777777" w:rsidR="00926232" w:rsidRPr="00735CE7" w:rsidRDefault="00926232" w:rsidP="00926232">
      <w:pPr>
        <w:pStyle w:val="af1"/>
        <w:rPr>
          <w:sz w:val="24"/>
          <w:szCs w:val="24"/>
        </w:rPr>
      </w:pPr>
      <w:r w:rsidRPr="00735CE7">
        <w:rPr>
          <w:sz w:val="24"/>
          <w:szCs w:val="24"/>
        </w:rPr>
        <w:t xml:space="preserve">В состав </w:t>
      </w:r>
      <w:proofErr w:type="spellStart"/>
      <w:r w:rsidRPr="00735CE7">
        <w:rPr>
          <w:sz w:val="24"/>
          <w:szCs w:val="24"/>
        </w:rPr>
        <w:t>Казбековской</w:t>
      </w:r>
      <w:proofErr w:type="spellEnd"/>
      <w:r w:rsidRPr="00735CE7">
        <w:rPr>
          <w:sz w:val="24"/>
          <w:szCs w:val="24"/>
        </w:rPr>
        <w:t xml:space="preserve"> ЦРБ входят стационар на 166 коек, </w:t>
      </w:r>
      <w:proofErr w:type="spellStart"/>
      <w:r w:rsidR="00410EE5" w:rsidRPr="00735CE7">
        <w:rPr>
          <w:sz w:val="24"/>
          <w:szCs w:val="24"/>
        </w:rPr>
        <w:t>Дубкинская</w:t>
      </w:r>
      <w:proofErr w:type="spellEnd"/>
      <w:r w:rsidR="00410EE5" w:rsidRPr="00735CE7">
        <w:rPr>
          <w:sz w:val="24"/>
          <w:szCs w:val="24"/>
        </w:rPr>
        <w:t xml:space="preserve"> участковая больница на 35 коек и </w:t>
      </w:r>
      <w:proofErr w:type="spellStart"/>
      <w:r w:rsidR="00410EE5" w:rsidRPr="00735CE7">
        <w:rPr>
          <w:sz w:val="24"/>
          <w:szCs w:val="24"/>
        </w:rPr>
        <w:t>Ленинаульская</w:t>
      </w:r>
      <w:proofErr w:type="spellEnd"/>
      <w:r w:rsidR="00410EE5" w:rsidRPr="00735CE7">
        <w:rPr>
          <w:sz w:val="24"/>
          <w:szCs w:val="24"/>
        </w:rPr>
        <w:t xml:space="preserve"> участковая больница на 20 коек. </w:t>
      </w:r>
    </w:p>
    <w:p w14:paraId="1836126C" w14:textId="692EB1F2" w:rsidR="00410EE5" w:rsidRPr="00735CE7" w:rsidRDefault="00410EE5" w:rsidP="00926232">
      <w:pPr>
        <w:pStyle w:val="af1"/>
        <w:rPr>
          <w:sz w:val="24"/>
          <w:szCs w:val="24"/>
        </w:rPr>
      </w:pPr>
      <w:r w:rsidRPr="00735CE7">
        <w:rPr>
          <w:sz w:val="24"/>
          <w:szCs w:val="24"/>
        </w:rPr>
        <w:t>Скорая помощь в сельское поселение приезжает из п. Дубки или из ЦРБ, время прибытия отвечает нормативному.</w:t>
      </w:r>
    </w:p>
    <w:p w14:paraId="6D6D85CF" w14:textId="77777777" w:rsidR="00872D3E" w:rsidRPr="00735CE7" w:rsidRDefault="00872D3E" w:rsidP="00A835BD">
      <w:pPr>
        <w:pStyle w:val="af1"/>
        <w:rPr>
          <w:sz w:val="24"/>
          <w:szCs w:val="24"/>
        </w:rPr>
      </w:pPr>
      <w:r w:rsidRPr="00735CE7">
        <w:rPr>
          <w:sz w:val="24"/>
          <w:szCs w:val="24"/>
        </w:rPr>
        <w:t xml:space="preserve">Генеральным планом рекомендуется </w:t>
      </w:r>
      <w:r w:rsidR="00410EE5" w:rsidRPr="00735CE7">
        <w:rPr>
          <w:sz w:val="24"/>
          <w:szCs w:val="24"/>
        </w:rPr>
        <w:t>организация ФАП в с. Ново-</w:t>
      </w:r>
      <w:proofErr w:type="spellStart"/>
      <w:r w:rsidR="00410EE5" w:rsidRPr="00735CE7">
        <w:rPr>
          <w:sz w:val="24"/>
          <w:szCs w:val="24"/>
        </w:rPr>
        <w:t>Зубутли</w:t>
      </w:r>
      <w:proofErr w:type="spellEnd"/>
      <w:r w:rsidR="00410EE5" w:rsidRPr="00735CE7">
        <w:rPr>
          <w:sz w:val="24"/>
          <w:szCs w:val="24"/>
        </w:rPr>
        <w:t xml:space="preserve">. </w:t>
      </w:r>
    </w:p>
    <w:p w14:paraId="1DB34878" w14:textId="77777777" w:rsidR="005E174E" w:rsidRPr="00735CE7" w:rsidRDefault="005E174E" w:rsidP="00A835BD">
      <w:pPr>
        <w:pStyle w:val="affe"/>
        <w:rPr>
          <w:sz w:val="24"/>
          <w:szCs w:val="24"/>
        </w:rPr>
      </w:pPr>
      <w:r w:rsidRPr="00735CE7">
        <w:rPr>
          <w:sz w:val="24"/>
          <w:szCs w:val="24"/>
        </w:rPr>
        <w:t>Социальное обслуживание населения</w:t>
      </w:r>
      <w:r w:rsidR="00C14835" w:rsidRPr="00735CE7">
        <w:rPr>
          <w:sz w:val="24"/>
          <w:szCs w:val="24"/>
        </w:rPr>
        <w:t xml:space="preserve"> и молодежная политика</w:t>
      </w:r>
    </w:p>
    <w:p w14:paraId="01EFD739" w14:textId="65FCD679" w:rsidR="00495900" w:rsidRPr="00735CE7" w:rsidRDefault="00495900" w:rsidP="00A835BD">
      <w:pPr>
        <w:pStyle w:val="af1"/>
        <w:rPr>
          <w:sz w:val="24"/>
          <w:szCs w:val="24"/>
        </w:rPr>
      </w:pPr>
      <w:r w:rsidRPr="00735CE7">
        <w:rPr>
          <w:sz w:val="24"/>
          <w:szCs w:val="24"/>
        </w:rPr>
        <w:t xml:space="preserve">Социальное обслуживание населения в </w:t>
      </w:r>
      <w:r w:rsidR="00F633DC" w:rsidRPr="00735CE7">
        <w:rPr>
          <w:sz w:val="24"/>
          <w:szCs w:val="24"/>
        </w:rPr>
        <w:t>Республике Дагестан</w:t>
      </w:r>
      <w:r w:rsidRPr="00735CE7">
        <w:rPr>
          <w:sz w:val="24"/>
          <w:szCs w:val="24"/>
        </w:rPr>
        <w:t xml:space="preserve"> относится к полномочиям субъекта Российской Федерации</w:t>
      </w:r>
      <w:r w:rsidR="00030B40" w:rsidRPr="00735CE7">
        <w:rPr>
          <w:sz w:val="24"/>
          <w:szCs w:val="24"/>
        </w:rPr>
        <w:t xml:space="preserve"> и полномочиям муниципальных районов</w:t>
      </w:r>
      <w:r w:rsidRPr="00735CE7">
        <w:rPr>
          <w:sz w:val="24"/>
          <w:szCs w:val="24"/>
        </w:rPr>
        <w:t>.</w:t>
      </w:r>
    </w:p>
    <w:p w14:paraId="69205EF3" w14:textId="6A6CBD55" w:rsidR="00410EE5" w:rsidRPr="00735CE7" w:rsidRDefault="00030B40" w:rsidP="00410EE5">
      <w:pPr>
        <w:pStyle w:val="af1"/>
        <w:rPr>
          <w:sz w:val="24"/>
          <w:szCs w:val="24"/>
        </w:rPr>
      </w:pPr>
      <w:r w:rsidRPr="00735CE7">
        <w:rPr>
          <w:sz w:val="24"/>
          <w:szCs w:val="24"/>
        </w:rPr>
        <w:t xml:space="preserve">В </w:t>
      </w:r>
      <w:proofErr w:type="spellStart"/>
      <w:r w:rsidR="00410EE5" w:rsidRPr="00735CE7">
        <w:rPr>
          <w:sz w:val="24"/>
          <w:szCs w:val="24"/>
        </w:rPr>
        <w:t>Казбековском</w:t>
      </w:r>
      <w:proofErr w:type="spellEnd"/>
      <w:r w:rsidR="00410EE5" w:rsidRPr="00735CE7">
        <w:rPr>
          <w:sz w:val="24"/>
          <w:szCs w:val="24"/>
        </w:rPr>
        <w:t xml:space="preserve"> районе</w:t>
      </w:r>
      <w:r w:rsidRPr="00735CE7">
        <w:rPr>
          <w:sz w:val="24"/>
          <w:szCs w:val="24"/>
        </w:rPr>
        <w:t xml:space="preserve"> услуги по социальной защите населения оказывает </w:t>
      </w:r>
      <w:r w:rsidR="00410EE5" w:rsidRPr="00735CE7">
        <w:rPr>
          <w:sz w:val="24"/>
          <w:szCs w:val="24"/>
        </w:rPr>
        <w:t>комплексный центр социального о</w:t>
      </w:r>
      <w:r w:rsidR="003A49B1">
        <w:rPr>
          <w:sz w:val="24"/>
          <w:szCs w:val="24"/>
        </w:rPr>
        <w:t>бслуживания населения в МО «</w:t>
      </w:r>
      <w:proofErr w:type="spellStart"/>
      <w:r w:rsidR="003A49B1">
        <w:rPr>
          <w:sz w:val="24"/>
          <w:szCs w:val="24"/>
        </w:rPr>
        <w:t>Каз</w:t>
      </w:r>
      <w:r w:rsidR="00410EE5" w:rsidRPr="00735CE7">
        <w:rPr>
          <w:sz w:val="24"/>
          <w:szCs w:val="24"/>
        </w:rPr>
        <w:t>б</w:t>
      </w:r>
      <w:r w:rsidR="003A49B1">
        <w:rPr>
          <w:sz w:val="24"/>
          <w:szCs w:val="24"/>
        </w:rPr>
        <w:t>е</w:t>
      </w:r>
      <w:r w:rsidR="00410EE5" w:rsidRPr="00735CE7">
        <w:rPr>
          <w:sz w:val="24"/>
          <w:szCs w:val="24"/>
        </w:rPr>
        <w:t>ковский</w:t>
      </w:r>
      <w:proofErr w:type="spellEnd"/>
      <w:r w:rsidR="00410EE5" w:rsidRPr="00735CE7">
        <w:rPr>
          <w:sz w:val="24"/>
          <w:szCs w:val="24"/>
        </w:rPr>
        <w:t xml:space="preserve"> район» (с. Дылым, ул. Ветеринарная). В его состав входят отделение социального обслуживания на дому граждан пожилого возраста и инвалидов (5 отд.), отделение дневного пребывания граждан пожилого возраста и инвалидов (1 отд.), отделение социального обслуживания детей и семей с детьми на дому (1 отд.).</w:t>
      </w:r>
    </w:p>
    <w:p w14:paraId="19E787CB" w14:textId="77777777" w:rsidR="000E2F0F" w:rsidRPr="00735CE7" w:rsidRDefault="000E2F0F" w:rsidP="00A835BD">
      <w:pPr>
        <w:pStyle w:val="affe"/>
        <w:rPr>
          <w:sz w:val="24"/>
          <w:szCs w:val="24"/>
        </w:rPr>
      </w:pPr>
      <w:r w:rsidRPr="00735CE7">
        <w:rPr>
          <w:sz w:val="24"/>
          <w:szCs w:val="24"/>
        </w:rPr>
        <w:t>Физическая культура и спорт</w:t>
      </w:r>
    </w:p>
    <w:p w14:paraId="6251365C" w14:textId="77777777" w:rsidR="00286808" w:rsidRPr="00735CE7" w:rsidRDefault="00286808" w:rsidP="00286808">
      <w:pPr>
        <w:pStyle w:val="af1"/>
        <w:rPr>
          <w:sz w:val="24"/>
          <w:szCs w:val="24"/>
        </w:rPr>
      </w:pPr>
      <w:r w:rsidRPr="00735CE7">
        <w:rPr>
          <w:sz w:val="24"/>
          <w:szCs w:val="24"/>
        </w:rPr>
        <w:t xml:space="preserve">Физическая культура и спорт – это приоритетное направление социальной политики государства. Значительная роль в решении данного вопроса отводится </w:t>
      </w:r>
      <w:r w:rsidR="00787BC1" w:rsidRPr="00735CE7">
        <w:rPr>
          <w:sz w:val="24"/>
          <w:szCs w:val="24"/>
        </w:rPr>
        <w:t>органам местного самоуправления, о чем говорит</w:t>
      </w:r>
      <w:r w:rsidRPr="00735CE7">
        <w:rPr>
          <w:sz w:val="24"/>
          <w:szCs w:val="24"/>
        </w:rPr>
        <w:t xml:space="preserve"> Федеральный закон от 4 декабря 2007 г. № 329-ФЗ «О физической культуре и спорте в Российской Федерации» определяет их полномочия по обеспечению условий для развития на территориях муниципальных образований физической культуры и массового спорта, организации проведения официальных физкультурных, физкультурно-оздоровительных и спортивных мероприятий.</w:t>
      </w:r>
    </w:p>
    <w:p w14:paraId="609F496D" w14:textId="720B8D53" w:rsidR="00410EE5" w:rsidRPr="00735CE7" w:rsidRDefault="00286808" w:rsidP="00286808">
      <w:pPr>
        <w:pStyle w:val="af1"/>
        <w:rPr>
          <w:sz w:val="24"/>
          <w:szCs w:val="24"/>
        </w:rPr>
      </w:pPr>
      <w:r w:rsidRPr="00735CE7">
        <w:rPr>
          <w:sz w:val="24"/>
          <w:szCs w:val="24"/>
        </w:rPr>
        <w:t>По состоянию на 1.01.20</w:t>
      </w:r>
      <w:r w:rsidR="008A0A25" w:rsidRPr="00735CE7">
        <w:rPr>
          <w:sz w:val="24"/>
          <w:szCs w:val="24"/>
        </w:rPr>
        <w:t>2</w:t>
      </w:r>
      <w:r w:rsidR="00020420">
        <w:rPr>
          <w:sz w:val="24"/>
          <w:szCs w:val="24"/>
        </w:rPr>
        <w:t>4</w:t>
      </w:r>
      <w:r w:rsidRPr="00735CE7">
        <w:rPr>
          <w:sz w:val="24"/>
          <w:szCs w:val="24"/>
        </w:rPr>
        <w:t xml:space="preserve"> в соответствии с данными </w:t>
      </w:r>
      <w:r w:rsidR="00787BC1" w:rsidRPr="00735CE7">
        <w:rPr>
          <w:sz w:val="24"/>
          <w:szCs w:val="24"/>
        </w:rPr>
        <w:t>администрации</w:t>
      </w:r>
      <w:r w:rsidRPr="00735CE7">
        <w:rPr>
          <w:sz w:val="24"/>
          <w:szCs w:val="24"/>
        </w:rPr>
        <w:t xml:space="preserve"> </w:t>
      </w:r>
      <w:proofErr w:type="spellStart"/>
      <w:r w:rsidR="00410EE5" w:rsidRPr="00735CE7">
        <w:rPr>
          <w:sz w:val="24"/>
          <w:szCs w:val="24"/>
        </w:rPr>
        <w:t>Казбековского</w:t>
      </w:r>
      <w:proofErr w:type="spellEnd"/>
      <w:r w:rsidR="00410EE5" w:rsidRPr="00735CE7">
        <w:rPr>
          <w:sz w:val="24"/>
          <w:szCs w:val="24"/>
        </w:rPr>
        <w:t xml:space="preserve"> района спортивных объектов и сооружений в сельском поселении не имеется.</w:t>
      </w:r>
      <w:r w:rsidR="00787BC1" w:rsidRPr="00735CE7">
        <w:rPr>
          <w:sz w:val="24"/>
          <w:szCs w:val="24"/>
        </w:rPr>
        <w:t xml:space="preserve"> </w:t>
      </w:r>
      <w:r w:rsidR="00410EE5" w:rsidRPr="00735CE7">
        <w:rPr>
          <w:sz w:val="24"/>
          <w:szCs w:val="24"/>
        </w:rPr>
        <w:t xml:space="preserve">Спортивные занятия </w:t>
      </w:r>
      <w:proofErr w:type="spellStart"/>
      <w:r w:rsidR="00410EE5" w:rsidRPr="00735CE7">
        <w:rPr>
          <w:sz w:val="24"/>
          <w:szCs w:val="24"/>
        </w:rPr>
        <w:t>Новозубутлинской</w:t>
      </w:r>
      <w:proofErr w:type="spellEnd"/>
      <w:r w:rsidR="00410EE5" w:rsidRPr="00735CE7">
        <w:rPr>
          <w:sz w:val="24"/>
          <w:szCs w:val="24"/>
        </w:rPr>
        <w:t xml:space="preserve"> СОШ проходят на неприспособленных участках.</w:t>
      </w:r>
    </w:p>
    <w:p w14:paraId="59D0CAEA" w14:textId="16E8F9D0" w:rsidR="00997856" w:rsidRPr="00735CE7" w:rsidRDefault="00081DF0" w:rsidP="00A835BD">
      <w:pPr>
        <w:pStyle w:val="affe"/>
        <w:rPr>
          <w:sz w:val="24"/>
          <w:szCs w:val="24"/>
        </w:rPr>
      </w:pPr>
      <w:r w:rsidRPr="00735CE7">
        <w:rPr>
          <w:sz w:val="24"/>
          <w:szCs w:val="24"/>
        </w:rPr>
        <w:t>О</w:t>
      </w:r>
      <w:r w:rsidR="00997856" w:rsidRPr="00735CE7">
        <w:rPr>
          <w:sz w:val="24"/>
          <w:szCs w:val="24"/>
        </w:rPr>
        <w:t>рганизации досуга и обеспечения жителей услугами организаций культуры.</w:t>
      </w:r>
    </w:p>
    <w:p w14:paraId="3A055790" w14:textId="77777777" w:rsidR="00A835BD" w:rsidRPr="00735CE7" w:rsidRDefault="00A835BD" w:rsidP="00EF01C2">
      <w:pPr>
        <w:pStyle w:val="af1"/>
        <w:rPr>
          <w:sz w:val="24"/>
          <w:szCs w:val="24"/>
        </w:rPr>
      </w:pPr>
      <w:r w:rsidRPr="00735CE7">
        <w:rPr>
          <w:sz w:val="24"/>
          <w:szCs w:val="24"/>
        </w:rPr>
        <w:t xml:space="preserve">К нормируемым учреждениям культуры и искусства относятся учреждения клубного типа с киноустановками и филиалы библиотек ˗ повседневный уровень, к периодическому уровню относятся библиотеки и дома культуры, включающие в себя и </w:t>
      </w:r>
      <w:r w:rsidRPr="00735CE7">
        <w:rPr>
          <w:sz w:val="24"/>
          <w:szCs w:val="24"/>
        </w:rPr>
        <w:lastRenderedPageBreak/>
        <w:t>функции повседневного обслуживания. Социальная политика в области культуры включает меры по повышению уровня и качества услуг, предоставляемых учреждениями культуры и искусства, обеспечение их доступности для широких масс населения, укрепление и обновление материально-технической базы.</w:t>
      </w:r>
    </w:p>
    <w:p w14:paraId="79FD0002" w14:textId="77777777" w:rsidR="005D5BD5" w:rsidRPr="00735CE7" w:rsidRDefault="00182848" w:rsidP="00410EE5">
      <w:pPr>
        <w:pStyle w:val="af1"/>
        <w:rPr>
          <w:sz w:val="24"/>
          <w:szCs w:val="24"/>
        </w:rPr>
      </w:pPr>
      <w:r w:rsidRPr="00735CE7">
        <w:rPr>
          <w:sz w:val="24"/>
          <w:szCs w:val="24"/>
        </w:rPr>
        <w:t xml:space="preserve">В </w:t>
      </w:r>
      <w:r w:rsidR="00410EE5" w:rsidRPr="00735CE7">
        <w:rPr>
          <w:sz w:val="24"/>
          <w:szCs w:val="24"/>
        </w:rPr>
        <w:t>сельсовете «</w:t>
      </w:r>
      <w:proofErr w:type="spellStart"/>
      <w:r w:rsidR="00410EE5" w:rsidRPr="00735CE7">
        <w:rPr>
          <w:sz w:val="24"/>
          <w:szCs w:val="24"/>
        </w:rPr>
        <w:t>Зубутлинский</w:t>
      </w:r>
      <w:proofErr w:type="spellEnd"/>
      <w:r w:rsidR="00410EE5" w:rsidRPr="00735CE7">
        <w:rPr>
          <w:sz w:val="24"/>
          <w:szCs w:val="24"/>
        </w:rPr>
        <w:t>» учреждения культуры и досуга отсутствуют.</w:t>
      </w:r>
    </w:p>
    <w:p w14:paraId="79F63E9D" w14:textId="77777777" w:rsidR="00081DF0" w:rsidRPr="00735CE7" w:rsidRDefault="00081DF0" w:rsidP="00A835BD">
      <w:pPr>
        <w:pStyle w:val="affe"/>
        <w:rPr>
          <w:sz w:val="24"/>
          <w:szCs w:val="24"/>
        </w:rPr>
      </w:pPr>
      <w:r w:rsidRPr="00735CE7">
        <w:rPr>
          <w:sz w:val="24"/>
          <w:szCs w:val="24"/>
        </w:rPr>
        <w:t>Учреждения торговли, общественного питания и бытового обслуживания</w:t>
      </w:r>
    </w:p>
    <w:p w14:paraId="76CD10D5" w14:textId="77777777" w:rsidR="00495900" w:rsidRPr="00735CE7" w:rsidRDefault="00495900" w:rsidP="00495900">
      <w:pPr>
        <w:pStyle w:val="af1"/>
        <w:rPr>
          <w:sz w:val="24"/>
          <w:szCs w:val="24"/>
        </w:rPr>
      </w:pPr>
      <w:r w:rsidRPr="00735CE7">
        <w:rPr>
          <w:sz w:val="24"/>
          <w:szCs w:val="24"/>
        </w:rPr>
        <w:t xml:space="preserve">Сеть объектов торговли, предприятий общественного питания и предприятий бытового обслуживания формируют потребительский рынок </w:t>
      </w:r>
      <w:r w:rsidR="00F03F23" w:rsidRPr="00735CE7">
        <w:rPr>
          <w:sz w:val="24"/>
          <w:szCs w:val="24"/>
        </w:rPr>
        <w:t>сельского поселения.</w:t>
      </w:r>
    </w:p>
    <w:p w14:paraId="340BA8B3" w14:textId="1BDF10C1" w:rsidR="00F03F23" w:rsidRPr="00735CE7" w:rsidRDefault="00F03F23" w:rsidP="00495900">
      <w:pPr>
        <w:pStyle w:val="af1"/>
        <w:rPr>
          <w:sz w:val="24"/>
          <w:szCs w:val="24"/>
        </w:rPr>
      </w:pPr>
      <w:r w:rsidRPr="00735CE7">
        <w:rPr>
          <w:sz w:val="24"/>
          <w:szCs w:val="24"/>
        </w:rPr>
        <w:t>Торговля и бытовые услуги представлены только неорганизованными рынками и индивидуальной торговлей. Продуктовый рынок и крупные магазины находятся в п. Дубки.</w:t>
      </w:r>
    </w:p>
    <w:p w14:paraId="3E53B577" w14:textId="77777777" w:rsidR="00F03F23" w:rsidRPr="00735CE7" w:rsidRDefault="00F03F23" w:rsidP="00495900">
      <w:pPr>
        <w:pStyle w:val="af1"/>
        <w:rPr>
          <w:sz w:val="24"/>
          <w:szCs w:val="24"/>
        </w:rPr>
      </w:pPr>
      <w:r w:rsidRPr="00735CE7">
        <w:rPr>
          <w:sz w:val="24"/>
          <w:szCs w:val="24"/>
        </w:rPr>
        <w:t>Общественное питание представлено рестораном «</w:t>
      </w:r>
      <w:proofErr w:type="spellStart"/>
      <w:r w:rsidRPr="00735CE7">
        <w:rPr>
          <w:sz w:val="24"/>
          <w:szCs w:val="24"/>
        </w:rPr>
        <w:t>Главрыба</w:t>
      </w:r>
      <w:proofErr w:type="spellEnd"/>
      <w:r w:rsidRPr="00735CE7">
        <w:rPr>
          <w:sz w:val="24"/>
          <w:szCs w:val="24"/>
        </w:rPr>
        <w:t>», столовой при форелевом хозяйстве и многочисленными кафе на берегах реки Сулак. Предприятия общественного питания ориентированы на туристов и обладают большой пропускной способностью. Посетители отмечают высокое качество питания и низкие цены.</w:t>
      </w:r>
    </w:p>
    <w:p w14:paraId="2C65794A" w14:textId="1A3F32D3" w:rsidR="00F03F23" w:rsidRPr="00735CE7" w:rsidRDefault="00F03F23" w:rsidP="00495900">
      <w:pPr>
        <w:pStyle w:val="af1"/>
        <w:rPr>
          <w:sz w:val="24"/>
          <w:szCs w:val="24"/>
        </w:rPr>
      </w:pPr>
      <w:r w:rsidRPr="00735CE7">
        <w:rPr>
          <w:sz w:val="24"/>
          <w:szCs w:val="24"/>
        </w:rPr>
        <w:t xml:space="preserve">Средства размещения представлены </w:t>
      </w:r>
      <w:r w:rsidR="007015D0" w:rsidRPr="00735CE7">
        <w:rPr>
          <w:sz w:val="24"/>
          <w:szCs w:val="24"/>
        </w:rPr>
        <w:t>сдающимися внаем частями домов и небольшими гостини</w:t>
      </w:r>
      <w:r w:rsidR="003A49B1">
        <w:rPr>
          <w:sz w:val="24"/>
          <w:szCs w:val="24"/>
        </w:rPr>
        <w:t>цами, тяготеющими к реке Сулак.</w:t>
      </w:r>
    </w:p>
    <w:p w14:paraId="4BEAC44E" w14:textId="77777777" w:rsidR="0086784A" w:rsidRPr="00735CE7" w:rsidRDefault="0086784A" w:rsidP="00673EEA">
      <w:pPr>
        <w:pStyle w:val="affe"/>
        <w:rPr>
          <w:sz w:val="24"/>
          <w:szCs w:val="24"/>
        </w:rPr>
      </w:pPr>
      <w:r w:rsidRPr="00735CE7">
        <w:rPr>
          <w:sz w:val="24"/>
          <w:szCs w:val="24"/>
        </w:rPr>
        <w:t>Обеспечение пожарной безопасности</w:t>
      </w:r>
    </w:p>
    <w:p w14:paraId="0879B590" w14:textId="172ADCD1" w:rsidR="007015D0" w:rsidRPr="00735CE7" w:rsidRDefault="00F34CCC" w:rsidP="00F34CCC">
      <w:pPr>
        <w:pStyle w:val="af1"/>
        <w:rPr>
          <w:sz w:val="24"/>
          <w:szCs w:val="24"/>
        </w:rPr>
      </w:pPr>
      <w:r w:rsidRPr="00735CE7">
        <w:rPr>
          <w:sz w:val="24"/>
          <w:szCs w:val="24"/>
        </w:rPr>
        <w:t xml:space="preserve">В </w:t>
      </w:r>
      <w:r w:rsidR="007015D0" w:rsidRPr="00735CE7">
        <w:rPr>
          <w:sz w:val="24"/>
          <w:szCs w:val="24"/>
        </w:rPr>
        <w:t xml:space="preserve">сельском поселении объекты обеспечения пожарной безопасности отсутствуют. В соответствии с планом привлечения сил и средств Дагестанского территориального пожарно-спасательного гарнизона для тушения пожаров на территории поселения привлекаются силы пожарной части № 15 из города </w:t>
      </w:r>
      <w:proofErr w:type="spellStart"/>
      <w:r w:rsidR="007015D0" w:rsidRPr="00735CE7">
        <w:rPr>
          <w:sz w:val="24"/>
          <w:szCs w:val="24"/>
        </w:rPr>
        <w:t>Кизилюрт</w:t>
      </w:r>
      <w:proofErr w:type="spellEnd"/>
      <w:r w:rsidR="007015D0" w:rsidRPr="00735CE7">
        <w:rPr>
          <w:sz w:val="24"/>
          <w:szCs w:val="24"/>
        </w:rPr>
        <w:t>. Возможн</w:t>
      </w:r>
      <w:r w:rsidR="00867BA0" w:rsidRPr="00735CE7">
        <w:rPr>
          <w:sz w:val="24"/>
          <w:szCs w:val="24"/>
        </w:rPr>
        <w:t>а</w:t>
      </w:r>
      <w:r w:rsidR="007015D0" w:rsidRPr="00735CE7">
        <w:rPr>
          <w:sz w:val="24"/>
          <w:szCs w:val="24"/>
        </w:rPr>
        <w:t xml:space="preserve"> организация добровольной пожарной команды на территории сельского поселения.</w:t>
      </w:r>
    </w:p>
    <w:p w14:paraId="403704E4" w14:textId="77777777" w:rsidR="00D97DCC" w:rsidRPr="00735CE7" w:rsidRDefault="00112A2F" w:rsidP="007B148A">
      <w:pPr>
        <w:pStyle w:val="affe"/>
        <w:rPr>
          <w:sz w:val="24"/>
          <w:szCs w:val="24"/>
        </w:rPr>
      </w:pPr>
      <w:r w:rsidRPr="00735CE7">
        <w:rPr>
          <w:sz w:val="24"/>
          <w:szCs w:val="24"/>
        </w:rPr>
        <w:t>Места захоронений</w:t>
      </w:r>
    </w:p>
    <w:p w14:paraId="19C385C8" w14:textId="7C5097D9" w:rsidR="00673EEA" w:rsidRPr="00735CE7" w:rsidRDefault="00673EEA" w:rsidP="007B148A">
      <w:pPr>
        <w:pStyle w:val="af1"/>
        <w:rPr>
          <w:rFonts w:eastAsia="Calibri"/>
          <w:sz w:val="24"/>
          <w:szCs w:val="24"/>
        </w:rPr>
      </w:pPr>
      <w:r w:rsidRPr="00735CE7">
        <w:rPr>
          <w:sz w:val="24"/>
          <w:szCs w:val="24"/>
        </w:rPr>
        <w:t xml:space="preserve">На территории </w:t>
      </w:r>
      <w:r w:rsidR="007015D0" w:rsidRPr="00735CE7">
        <w:rPr>
          <w:sz w:val="24"/>
          <w:szCs w:val="24"/>
        </w:rPr>
        <w:t>сельского</w:t>
      </w:r>
      <w:r w:rsidR="000D3C83" w:rsidRPr="00735CE7">
        <w:rPr>
          <w:sz w:val="24"/>
          <w:szCs w:val="24"/>
        </w:rPr>
        <w:t xml:space="preserve"> поселения</w:t>
      </w:r>
      <w:r w:rsidRPr="00735CE7">
        <w:rPr>
          <w:sz w:val="24"/>
          <w:szCs w:val="24"/>
        </w:rPr>
        <w:t xml:space="preserve"> </w:t>
      </w:r>
      <w:r w:rsidR="00E57B99" w:rsidRPr="00735CE7">
        <w:rPr>
          <w:sz w:val="24"/>
          <w:szCs w:val="24"/>
        </w:rPr>
        <w:t>находится</w:t>
      </w:r>
      <w:r w:rsidRPr="00735CE7">
        <w:rPr>
          <w:sz w:val="24"/>
          <w:szCs w:val="24"/>
        </w:rPr>
        <w:t xml:space="preserve"> </w:t>
      </w:r>
      <w:r w:rsidR="000206AF">
        <w:rPr>
          <w:sz w:val="24"/>
          <w:szCs w:val="24"/>
        </w:rPr>
        <w:t>2</w:t>
      </w:r>
      <w:r w:rsidR="00F94529" w:rsidRPr="00735CE7">
        <w:rPr>
          <w:sz w:val="24"/>
          <w:szCs w:val="24"/>
        </w:rPr>
        <w:t xml:space="preserve"> </w:t>
      </w:r>
      <w:r w:rsidRPr="00735CE7">
        <w:rPr>
          <w:sz w:val="24"/>
          <w:szCs w:val="24"/>
        </w:rPr>
        <w:t>кладбищ</w:t>
      </w:r>
      <w:r w:rsidR="00675F3D" w:rsidRPr="00735CE7">
        <w:rPr>
          <w:sz w:val="24"/>
          <w:szCs w:val="24"/>
        </w:rPr>
        <w:t>а</w:t>
      </w:r>
      <w:r w:rsidRPr="00735CE7">
        <w:rPr>
          <w:sz w:val="24"/>
          <w:szCs w:val="24"/>
        </w:rPr>
        <w:t xml:space="preserve"> </w:t>
      </w:r>
      <w:r w:rsidR="00875401" w:rsidRPr="00735CE7">
        <w:rPr>
          <w:sz w:val="24"/>
          <w:szCs w:val="24"/>
        </w:rPr>
        <w:t>местного значения</w:t>
      </w:r>
      <w:r w:rsidRPr="00735CE7">
        <w:rPr>
          <w:sz w:val="24"/>
          <w:szCs w:val="24"/>
        </w:rPr>
        <w:t xml:space="preserve">, общей площадью </w:t>
      </w:r>
      <w:r w:rsidR="000206AF">
        <w:rPr>
          <w:sz w:val="24"/>
          <w:szCs w:val="24"/>
        </w:rPr>
        <w:t>5</w:t>
      </w:r>
      <w:r w:rsidR="00B33820" w:rsidRPr="00735CE7">
        <w:rPr>
          <w:sz w:val="24"/>
          <w:szCs w:val="24"/>
        </w:rPr>
        <w:t>,</w:t>
      </w:r>
      <w:r w:rsidR="000206AF">
        <w:rPr>
          <w:sz w:val="24"/>
          <w:szCs w:val="24"/>
        </w:rPr>
        <w:t>0</w:t>
      </w:r>
      <w:r w:rsidR="00B33820" w:rsidRPr="00735CE7">
        <w:rPr>
          <w:sz w:val="24"/>
          <w:szCs w:val="24"/>
        </w:rPr>
        <w:t>8</w:t>
      </w:r>
      <w:r w:rsidRPr="00735CE7">
        <w:rPr>
          <w:sz w:val="24"/>
          <w:szCs w:val="24"/>
        </w:rPr>
        <w:t xml:space="preserve"> га.</w:t>
      </w:r>
      <w:r w:rsidR="00623DF8" w:rsidRPr="00735CE7">
        <w:rPr>
          <w:sz w:val="24"/>
          <w:szCs w:val="24"/>
        </w:rPr>
        <w:t xml:space="preserve"> Ведется захоронение.</w:t>
      </w:r>
      <w:r w:rsidR="00F94529" w:rsidRPr="00735CE7">
        <w:rPr>
          <w:sz w:val="24"/>
          <w:szCs w:val="24"/>
        </w:rPr>
        <w:t xml:space="preserve"> </w:t>
      </w:r>
    </w:p>
    <w:p w14:paraId="7CF01328" w14:textId="77777777" w:rsidR="00E129CD" w:rsidRPr="00735CE7" w:rsidRDefault="005E5597" w:rsidP="00673EEA">
      <w:pPr>
        <w:pStyle w:val="11110"/>
        <w:rPr>
          <w:sz w:val="24"/>
          <w:szCs w:val="24"/>
        </w:rPr>
      </w:pPr>
      <w:r w:rsidRPr="00735CE7">
        <w:rPr>
          <w:sz w:val="24"/>
          <w:szCs w:val="24"/>
        </w:rPr>
        <w:t>Перечень кладбищ</w:t>
      </w:r>
    </w:p>
    <w:tbl>
      <w:tblPr>
        <w:tblW w:w="10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3764"/>
        <w:gridCol w:w="2072"/>
        <w:gridCol w:w="1819"/>
        <w:gridCol w:w="1686"/>
      </w:tblGrid>
      <w:tr w:rsidR="00CD2C86" w:rsidRPr="00735CE7" w14:paraId="516D0DFA" w14:textId="77777777" w:rsidTr="00221596">
        <w:trPr>
          <w:tblHeader/>
          <w:jc w:val="center"/>
        </w:trPr>
        <w:tc>
          <w:tcPr>
            <w:tcW w:w="822" w:type="dxa"/>
            <w:vAlign w:val="center"/>
          </w:tcPr>
          <w:p w14:paraId="211BED01" w14:textId="77777777" w:rsidR="00CD2C86" w:rsidRPr="00735CE7" w:rsidRDefault="00CD2C86" w:rsidP="00E05A4A">
            <w:pPr>
              <w:pStyle w:val="af0"/>
              <w:spacing w:before="0" w:after="0"/>
              <w:contextualSpacing w:val="0"/>
              <w:rPr>
                <w:b/>
                <w:sz w:val="24"/>
                <w:szCs w:val="24"/>
              </w:rPr>
            </w:pPr>
            <w:r w:rsidRPr="00735CE7">
              <w:rPr>
                <w:b/>
                <w:sz w:val="24"/>
                <w:szCs w:val="24"/>
              </w:rPr>
              <w:t>№ п/п</w:t>
            </w:r>
          </w:p>
        </w:tc>
        <w:tc>
          <w:tcPr>
            <w:tcW w:w="3764" w:type="dxa"/>
            <w:vAlign w:val="center"/>
          </w:tcPr>
          <w:p w14:paraId="4760026D" w14:textId="77777777" w:rsidR="00CD2C86" w:rsidRPr="00735CE7" w:rsidRDefault="00CD2C86" w:rsidP="00E05A4A">
            <w:pPr>
              <w:pStyle w:val="af0"/>
              <w:spacing w:before="0" w:after="0"/>
              <w:contextualSpacing w:val="0"/>
              <w:rPr>
                <w:b/>
                <w:sz w:val="24"/>
                <w:szCs w:val="24"/>
              </w:rPr>
            </w:pPr>
            <w:r w:rsidRPr="00735CE7">
              <w:rPr>
                <w:b/>
                <w:sz w:val="24"/>
                <w:szCs w:val="24"/>
              </w:rPr>
              <w:t>Местоположение кладбища</w:t>
            </w:r>
          </w:p>
        </w:tc>
        <w:tc>
          <w:tcPr>
            <w:tcW w:w="2072" w:type="dxa"/>
            <w:vAlign w:val="center"/>
          </w:tcPr>
          <w:p w14:paraId="4949D8E1" w14:textId="77777777" w:rsidR="00CD2C86" w:rsidRPr="00735CE7" w:rsidRDefault="00CD2C86" w:rsidP="00E05A4A">
            <w:pPr>
              <w:pStyle w:val="af0"/>
              <w:spacing w:before="0" w:after="0"/>
              <w:contextualSpacing w:val="0"/>
              <w:jc w:val="center"/>
              <w:rPr>
                <w:b/>
                <w:sz w:val="24"/>
                <w:szCs w:val="24"/>
              </w:rPr>
            </w:pPr>
            <w:r w:rsidRPr="00735CE7">
              <w:rPr>
                <w:b/>
                <w:sz w:val="24"/>
                <w:szCs w:val="24"/>
              </w:rPr>
              <w:t>Площадь, га</w:t>
            </w:r>
          </w:p>
        </w:tc>
        <w:tc>
          <w:tcPr>
            <w:tcW w:w="1819" w:type="dxa"/>
            <w:vAlign w:val="center"/>
          </w:tcPr>
          <w:p w14:paraId="3111FBF1" w14:textId="77777777" w:rsidR="00CD2C86" w:rsidRPr="00735CE7" w:rsidRDefault="006B5D0A" w:rsidP="00E05A4A">
            <w:pPr>
              <w:pStyle w:val="af0"/>
              <w:spacing w:before="0" w:after="0"/>
              <w:contextualSpacing w:val="0"/>
              <w:rPr>
                <w:b/>
                <w:sz w:val="24"/>
                <w:szCs w:val="24"/>
              </w:rPr>
            </w:pPr>
            <w:r w:rsidRPr="00735CE7">
              <w:rPr>
                <w:b/>
                <w:sz w:val="24"/>
                <w:szCs w:val="24"/>
              </w:rPr>
              <w:t>Статус захоронения</w:t>
            </w:r>
          </w:p>
        </w:tc>
        <w:tc>
          <w:tcPr>
            <w:tcW w:w="1686" w:type="dxa"/>
            <w:vAlign w:val="center"/>
          </w:tcPr>
          <w:p w14:paraId="19FB1BFA" w14:textId="77777777" w:rsidR="00CD2C86" w:rsidRPr="00735CE7" w:rsidRDefault="00CD2C86" w:rsidP="00E05A4A">
            <w:pPr>
              <w:pStyle w:val="af0"/>
              <w:spacing w:before="0" w:after="0"/>
              <w:contextualSpacing w:val="0"/>
              <w:jc w:val="center"/>
              <w:rPr>
                <w:b/>
                <w:sz w:val="24"/>
                <w:szCs w:val="24"/>
              </w:rPr>
            </w:pPr>
            <w:r w:rsidRPr="00735CE7">
              <w:rPr>
                <w:b/>
                <w:sz w:val="24"/>
                <w:szCs w:val="24"/>
              </w:rPr>
              <w:t>Примечание</w:t>
            </w:r>
          </w:p>
        </w:tc>
      </w:tr>
      <w:tr w:rsidR="00CD2C86" w:rsidRPr="00735CE7" w14:paraId="70E04B4C" w14:textId="77777777" w:rsidTr="00E05A4A">
        <w:trPr>
          <w:jc w:val="center"/>
        </w:trPr>
        <w:tc>
          <w:tcPr>
            <w:tcW w:w="822" w:type="dxa"/>
            <w:vAlign w:val="center"/>
          </w:tcPr>
          <w:p w14:paraId="5FBE0696" w14:textId="77777777" w:rsidR="00CD2C86" w:rsidRPr="00735CE7" w:rsidRDefault="00CD2C86" w:rsidP="00E05A4A">
            <w:pPr>
              <w:pStyle w:val="af0"/>
              <w:spacing w:before="0" w:after="0"/>
              <w:contextualSpacing w:val="0"/>
              <w:jc w:val="center"/>
              <w:rPr>
                <w:sz w:val="24"/>
                <w:szCs w:val="24"/>
              </w:rPr>
            </w:pPr>
            <w:r w:rsidRPr="00735CE7">
              <w:rPr>
                <w:sz w:val="24"/>
                <w:szCs w:val="24"/>
              </w:rPr>
              <w:t>1</w:t>
            </w:r>
          </w:p>
        </w:tc>
        <w:tc>
          <w:tcPr>
            <w:tcW w:w="3764" w:type="dxa"/>
            <w:vAlign w:val="center"/>
          </w:tcPr>
          <w:p w14:paraId="180F8F5F" w14:textId="140C72BB" w:rsidR="00CD2C86" w:rsidRPr="00735CE7" w:rsidRDefault="00B33820" w:rsidP="00E05A4A">
            <w:pPr>
              <w:spacing w:after="0" w:line="240" w:lineRule="auto"/>
              <w:rPr>
                <w:rFonts w:ascii="Times New Roman" w:hAnsi="Times New Roman" w:cs="Times New Roman"/>
                <w:sz w:val="24"/>
                <w:szCs w:val="24"/>
              </w:rPr>
            </w:pPr>
            <w:r w:rsidRPr="00735CE7">
              <w:rPr>
                <w:rFonts w:ascii="Times New Roman" w:hAnsi="Times New Roman" w:cs="Times New Roman"/>
                <w:sz w:val="24"/>
                <w:szCs w:val="24"/>
              </w:rPr>
              <w:t xml:space="preserve">В южной части с. </w:t>
            </w:r>
            <w:proofErr w:type="spellStart"/>
            <w:r w:rsidRPr="00735CE7">
              <w:rPr>
                <w:rFonts w:ascii="Times New Roman" w:hAnsi="Times New Roman" w:cs="Times New Roman"/>
                <w:sz w:val="24"/>
                <w:szCs w:val="24"/>
              </w:rPr>
              <w:t>Зубутли</w:t>
            </w:r>
            <w:proofErr w:type="spellEnd"/>
          </w:p>
        </w:tc>
        <w:tc>
          <w:tcPr>
            <w:tcW w:w="2072" w:type="dxa"/>
            <w:vAlign w:val="center"/>
          </w:tcPr>
          <w:p w14:paraId="27FBF20D" w14:textId="6C8132AD" w:rsidR="00CD2C86" w:rsidRPr="00735CE7" w:rsidRDefault="00CD2C86" w:rsidP="00E05A4A">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0,</w:t>
            </w:r>
            <w:r w:rsidR="004A43CE" w:rsidRPr="00735CE7">
              <w:rPr>
                <w:rFonts w:ascii="Times New Roman" w:hAnsi="Times New Roman" w:cs="Times New Roman"/>
                <w:sz w:val="24"/>
                <w:szCs w:val="24"/>
              </w:rPr>
              <w:t>9</w:t>
            </w:r>
            <w:r w:rsidRPr="00735CE7">
              <w:rPr>
                <w:rFonts w:ascii="Times New Roman" w:hAnsi="Times New Roman" w:cs="Times New Roman"/>
                <w:sz w:val="24"/>
                <w:szCs w:val="24"/>
              </w:rPr>
              <w:t>6</w:t>
            </w:r>
          </w:p>
        </w:tc>
        <w:tc>
          <w:tcPr>
            <w:tcW w:w="1819" w:type="dxa"/>
            <w:vAlign w:val="center"/>
          </w:tcPr>
          <w:p w14:paraId="07819B97" w14:textId="77777777" w:rsidR="00CD2C86" w:rsidRPr="00735CE7" w:rsidRDefault="00CD2C86" w:rsidP="00E05A4A">
            <w:pPr>
              <w:pStyle w:val="af0"/>
              <w:spacing w:before="0" w:after="0"/>
              <w:contextualSpacing w:val="0"/>
              <w:rPr>
                <w:sz w:val="24"/>
                <w:szCs w:val="24"/>
              </w:rPr>
            </w:pPr>
            <w:r w:rsidRPr="00735CE7">
              <w:rPr>
                <w:sz w:val="24"/>
                <w:szCs w:val="24"/>
              </w:rPr>
              <w:t>производится</w:t>
            </w:r>
          </w:p>
        </w:tc>
        <w:tc>
          <w:tcPr>
            <w:tcW w:w="1686" w:type="dxa"/>
          </w:tcPr>
          <w:p w14:paraId="123AB28B" w14:textId="77777777" w:rsidR="00CD2C86" w:rsidRPr="00735CE7" w:rsidRDefault="00CD2C86" w:rsidP="00E05A4A">
            <w:pPr>
              <w:pStyle w:val="af0"/>
              <w:spacing w:before="0" w:after="0"/>
              <w:contextualSpacing w:val="0"/>
              <w:rPr>
                <w:sz w:val="24"/>
                <w:szCs w:val="24"/>
              </w:rPr>
            </w:pPr>
          </w:p>
        </w:tc>
      </w:tr>
      <w:tr w:rsidR="00CD2C86" w:rsidRPr="00735CE7" w14:paraId="3E14EDC5" w14:textId="77777777" w:rsidTr="00E05A4A">
        <w:trPr>
          <w:jc w:val="center"/>
        </w:trPr>
        <w:tc>
          <w:tcPr>
            <w:tcW w:w="822" w:type="dxa"/>
            <w:vAlign w:val="center"/>
          </w:tcPr>
          <w:p w14:paraId="67B5836A" w14:textId="0F3406CD" w:rsidR="00CD2C86" w:rsidRPr="00735CE7" w:rsidRDefault="00B33820" w:rsidP="00E05A4A">
            <w:pPr>
              <w:pStyle w:val="af0"/>
              <w:spacing w:before="0" w:after="0"/>
              <w:contextualSpacing w:val="0"/>
              <w:jc w:val="center"/>
              <w:rPr>
                <w:sz w:val="24"/>
                <w:szCs w:val="24"/>
              </w:rPr>
            </w:pPr>
            <w:r w:rsidRPr="00735CE7">
              <w:rPr>
                <w:sz w:val="24"/>
                <w:szCs w:val="24"/>
              </w:rPr>
              <w:t>2</w:t>
            </w:r>
          </w:p>
        </w:tc>
        <w:tc>
          <w:tcPr>
            <w:tcW w:w="3764" w:type="dxa"/>
            <w:vAlign w:val="center"/>
          </w:tcPr>
          <w:p w14:paraId="397F6D6C" w14:textId="28CE12AA" w:rsidR="00CD2C86" w:rsidRPr="00735CE7" w:rsidRDefault="00B33820" w:rsidP="00E05A4A">
            <w:pPr>
              <w:spacing w:after="0" w:line="240" w:lineRule="auto"/>
              <w:rPr>
                <w:rFonts w:ascii="Times New Roman" w:hAnsi="Times New Roman" w:cs="Times New Roman"/>
                <w:sz w:val="24"/>
                <w:szCs w:val="24"/>
              </w:rPr>
            </w:pPr>
            <w:r w:rsidRPr="00735CE7">
              <w:rPr>
                <w:rFonts w:ascii="Times New Roman" w:hAnsi="Times New Roman" w:cs="Times New Roman"/>
                <w:sz w:val="24"/>
                <w:szCs w:val="24"/>
              </w:rPr>
              <w:t>К северу от п. Дубки</w:t>
            </w:r>
          </w:p>
        </w:tc>
        <w:tc>
          <w:tcPr>
            <w:tcW w:w="2072" w:type="dxa"/>
            <w:vAlign w:val="center"/>
          </w:tcPr>
          <w:p w14:paraId="6895A1FF" w14:textId="4151EE4E" w:rsidR="00CD2C86" w:rsidRPr="00735CE7" w:rsidRDefault="004A43CE" w:rsidP="00E05A4A">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0,32</w:t>
            </w:r>
          </w:p>
        </w:tc>
        <w:tc>
          <w:tcPr>
            <w:tcW w:w="1819" w:type="dxa"/>
            <w:vAlign w:val="center"/>
          </w:tcPr>
          <w:p w14:paraId="4F74A4B4" w14:textId="06E4CB33" w:rsidR="00CD2C86" w:rsidRPr="00735CE7" w:rsidRDefault="004A43CE" w:rsidP="00E05A4A">
            <w:pPr>
              <w:pStyle w:val="af0"/>
              <w:spacing w:before="0" w:after="0"/>
              <w:contextualSpacing w:val="0"/>
              <w:rPr>
                <w:sz w:val="24"/>
                <w:szCs w:val="24"/>
              </w:rPr>
            </w:pPr>
            <w:r w:rsidRPr="00735CE7">
              <w:rPr>
                <w:sz w:val="24"/>
                <w:szCs w:val="24"/>
              </w:rPr>
              <w:t>производится</w:t>
            </w:r>
          </w:p>
        </w:tc>
        <w:tc>
          <w:tcPr>
            <w:tcW w:w="1686" w:type="dxa"/>
          </w:tcPr>
          <w:p w14:paraId="48DF6AE7" w14:textId="77777777" w:rsidR="00CD2C86" w:rsidRPr="00735CE7" w:rsidRDefault="00CD2C86" w:rsidP="00E05A4A">
            <w:pPr>
              <w:pStyle w:val="af0"/>
              <w:spacing w:before="0" w:after="0"/>
              <w:contextualSpacing w:val="0"/>
              <w:rPr>
                <w:sz w:val="24"/>
                <w:szCs w:val="24"/>
              </w:rPr>
            </w:pPr>
          </w:p>
        </w:tc>
      </w:tr>
      <w:tr w:rsidR="000206AF" w:rsidRPr="00735CE7" w14:paraId="7C498C12" w14:textId="77777777" w:rsidTr="00E05A4A">
        <w:trPr>
          <w:jc w:val="center"/>
        </w:trPr>
        <w:tc>
          <w:tcPr>
            <w:tcW w:w="822" w:type="dxa"/>
            <w:vAlign w:val="center"/>
          </w:tcPr>
          <w:p w14:paraId="3792C531" w14:textId="68DB29F5" w:rsidR="000206AF" w:rsidRPr="00735CE7" w:rsidRDefault="000206AF" w:rsidP="00E05A4A">
            <w:pPr>
              <w:pStyle w:val="af0"/>
              <w:spacing w:before="0" w:after="0"/>
              <w:contextualSpacing w:val="0"/>
              <w:jc w:val="center"/>
              <w:rPr>
                <w:sz w:val="24"/>
                <w:szCs w:val="24"/>
              </w:rPr>
            </w:pPr>
            <w:r>
              <w:rPr>
                <w:sz w:val="24"/>
                <w:szCs w:val="24"/>
              </w:rPr>
              <w:t>3</w:t>
            </w:r>
          </w:p>
        </w:tc>
        <w:tc>
          <w:tcPr>
            <w:tcW w:w="3764" w:type="dxa"/>
            <w:vAlign w:val="center"/>
          </w:tcPr>
          <w:p w14:paraId="14A3C45E" w14:textId="21AABC6A" w:rsidR="000206AF" w:rsidRPr="00735CE7" w:rsidRDefault="000206AF" w:rsidP="00E05A4A">
            <w:pPr>
              <w:spacing w:after="0" w:line="240" w:lineRule="auto"/>
              <w:rPr>
                <w:rFonts w:ascii="Times New Roman" w:hAnsi="Times New Roman" w:cs="Times New Roman"/>
                <w:sz w:val="24"/>
                <w:szCs w:val="24"/>
              </w:rPr>
            </w:pPr>
            <w:r>
              <w:rPr>
                <w:rFonts w:ascii="Times New Roman" w:hAnsi="Times New Roman" w:cs="Times New Roman"/>
                <w:sz w:val="24"/>
                <w:szCs w:val="24"/>
              </w:rPr>
              <w:t>В южной части с. Ново-</w:t>
            </w:r>
            <w:proofErr w:type="spellStart"/>
            <w:r>
              <w:rPr>
                <w:rFonts w:ascii="Times New Roman" w:hAnsi="Times New Roman" w:cs="Times New Roman"/>
                <w:sz w:val="24"/>
                <w:szCs w:val="24"/>
              </w:rPr>
              <w:t>Зубутли</w:t>
            </w:r>
            <w:proofErr w:type="spellEnd"/>
          </w:p>
        </w:tc>
        <w:tc>
          <w:tcPr>
            <w:tcW w:w="2072" w:type="dxa"/>
            <w:vAlign w:val="center"/>
          </w:tcPr>
          <w:p w14:paraId="69B0FC46" w14:textId="4C3EECA1" w:rsidR="000206AF" w:rsidRPr="00735CE7" w:rsidRDefault="000206AF" w:rsidP="00E05A4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1819" w:type="dxa"/>
            <w:vAlign w:val="center"/>
          </w:tcPr>
          <w:p w14:paraId="45CAF720" w14:textId="27EA709F" w:rsidR="000206AF" w:rsidRPr="00735CE7" w:rsidRDefault="000206AF" w:rsidP="00E05A4A">
            <w:pPr>
              <w:pStyle w:val="af0"/>
              <w:spacing w:before="0" w:after="0"/>
              <w:contextualSpacing w:val="0"/>
              <w:rPr>
                <w:sz w:val="24"/>
                <w:szCs w:val="24"/>
              </w:rPr>
            </w:pPr>
            <w:r w:rsidRPr="00735CE7">
              <w:rPr>
                <w:sz w:val="24"/>
                <w:szCs w:val="24"/>
              </w:rPr>
              <w:t>производится</w:t>
            </w:r>
          </w:p>
        </w:tc>
        <w:tc>
          <w:tcPr>
            <w:tcW w:w="1686" w:type="dxa"/>
          </w:tcPr>
          <w:p w14:paraId="16775D78" w14:textId="77777777" w:rsidR="000206AF" w:rsidRPr="00735CE7" w:rsidRDefault="000206AF" w:rsidP="00E05A4A">
            <w:pPr>
              <w:pStyle w:val="af0"/>
              <w:spacing w:before="0" w:after="0"/>
              <w:contextualSpacing w:val="0"/>
              <w:rPr>
                <w:sz w:val="24"/>
                <w:szCs w:val="24"/>
              </w:rPr>
            </w:pPr>
          </w:p>
        </w:tc>
      </w:tr>
    </w:tbl>
    <w:p w14:paraId="0FBE67F9" w14:textId="77777777" w:rsidR="00510917" w:rsidRPr="00735CE7" w:rsidRDefault="00510917" w:rsidP="00F2242C">
      <w:pPr>
        <w:pStyle w:val="111"/>
        <w:rPr>
          <w:sz w:val="24"/>
          <w:szCs w:val="24"/>
        </w:rPr>
      </w:pPr>
      <w:bookmarkStart w:id="31" w:name="_Toc486843798"/>
      <w:bookmarkStart w:id="32" w:name="_Toc131947845"/>
      <w:r w:rsidRPr="00735CE7">
        <w:rPr>
          <w:sz w:val="24"/>
          <w:szCs w:val="24"/>
        </w:rPr>
        <w:lastRenderedPageBreak/>
        <w:t>Жилищный фонд</w:t>
      </w:r>
      <w:bookmarkEnd w:id="31"/>
      <w:bookmarkEnd w:id="32"/>
    </w:p>
    <w:p w14:paraId="16A7633F" w14:textId="615D57DA" w:rsidR="00623DF8" w:rsidRPr="00735CE7" w:rsidRDefault="00CE7C44" w:rsidP="00623DF8">
      <w:pPr>
        <w:pStyle w:val="af1"/>
        <w:rPr>
          <w:sz w:val="24"/>
          <w:szCs w:val="24"/>
        </w:rPr>
      </w:pPr>
      <w:r w:rsidRPr="00735CE7">
        <w:rPr>
          <w:sz w:val="24"/>
          <w:szCs w:val="24"/>
        </w:rPr>
        <w:t>По состоянию на 01.01.20</w:t>
      </w:r>
      <w:r w:rsidR="00971990" w:rsidRPr="00735CE7">
        <w:rPr>
          <w:sz w:val="24"/>
          <w:szCs w:val="24"/>
        </w:rPr>
        <w:t>2</w:t>
      </w:r>
      <w:r w:rsidR="00020420">
        <w:rPr>
          <w:sz w:val="24"/>
          <w:szCs w:val="24"/>
        </w:rPr>
        <w:t>4</w:t>
      </w:r>
      <w:r w:rsidRPr="00735CE7">
        <w:rPr>
          <w:sz w:val="24"/>
          <w:szCs w:val="24"/>
        </w:rPr>
        <w:t xml:space="preserve"> жилищный фонд </w:t>
      </w:r>
      <w:r w:rsidR="00623DF8" w:rsidRPr="00735CE7">
        <w:rPr>
          <w:sz w:val="24"/>
          <w:szCs w:val="24"/>
        </w:rPr>
        <w:t>сельского</w:t>
      </w:r>
      <w:r w:rsidR="00971990" w:rsidRPr="00735CE7">
        <w:rPr>
          <w:sz w:val="24"/>
          <w:szCs w:val="24"/>
        </w:rPr>
        <w:t xml:space="preserve"> поселения</w:t>
      </w:r>
      <w:r w:rsidR="003B31D8" w:rsidRPr="00735CE7">
        <w:rPr>
          <w:sz w:val="24"/>
          <w:szCs w:val="24"/>
        </w:rPr>
        <w:t xml:space="preserve"> </w:t>
      </w:r>
      <w:r w:rsidR="00623DF8" w:rsidRPr="00735CE7">
        <w:rPr>
          <w:sz w:val="24"/>
          <w:szCs w:val="24"/>
        </w:rPr>
        <w:t>практически полностью</w:t>
      </w:r>
      <w:r w:rsidRPr="00735CE7">
        <w:rPr>
          <w:sz w:val="24"/>
          <w:szCs w:val="24"/>
        </w:rPr>
        <w:t xml:space="preserve"> представлен </w:t>
      </w:r>
      <w:r w:rsidR="003B31D8" w:rsidRPr="00735CE7">
        <w:rPr>
          <w:sz w:val="24"/>
          <w:szCs w:val="24"/>
        </w:rPr>
        <w:t>индивидуальной жилой застройкой</w:t>
      </w:r>
      <w:r w:rsidR="00623DF8" w:rsidRPr="00735CE7">
        <w:rPr>
          <w:sz w:val="24"/>
          <w:szCs w:val="24"/>
        </w:rPr>
        <w:t xml:space="preserve"> при средней площади дома в 150 кв. м и среднем размере земельного участка в 1000 кв. м</w:t>
      </w:r>
      <w:r w:rsidRPr="00735CE7">
        <w:rPr>
          <w:sz w:val="24"/>
          <w:szCs w:val="24"/>
        </w:rPr>
        <w:t>.</w:t>
      </w:r>
      <w:r w:rsidR="00623DF8" w:rsidRPr="00735CE7">
        <w:rPr>
          <w:sz w:val="24"/>
          <w:szCs w:val="24"/>
        </w:rPr>
        <w:t xml:space="preserve"> Многоквартирная жилая застройка представлена двумя домами в с. Ново-</w:t>
      </w:r>
      <w:proofErr w:type="spellStart"/>
      <w:r w:rsidR="00623DF8" w:rsidRPr="00735CE7">
        <w:rPr>
          <w:sz w:val="24"/>
          <w:szCs w:val="24"/>
        </w:rPr>
        <w:t>Зубутли</w:t>
      </w:r>
      <w:proofErr w:type="spellEnd"/>
      <w:r w:rsidR="00623DF8" w:rsidRPr="00735CE7">
        <w:rPr>
          <w:sz w:val="24"/>
          <w:szCs w:val="24"/>
        </w:rPr>
        <w:t xml:space="preserve"> на 6-8 квартир в каждом. </w:t>
      </w:r>
      <w:r w:rsidR="00020420">
        <w:rPr>
          <w:sz w:val="24"/>
          <w:szCs w:val="24"/>
        </w:rPr>
        <w:br/>
      </w:r>
      <w:r w:rsidR="00623DF8" w:rsidRPr="00735CE7">
        <w:rPr>
          <w:sz w:val="24"/>
          <w:szCs w:val="24"/>
        </w:rPr>
        <w:t>В с. Ново-</w:t>
      </w:r>
      <w:proofErr w:type="spellStart"/>
      <w:r w:rsidR="00623DF8" w:rsidRPr="00735CE7">
        <w:rPr>
          <w:sz w:val="24"/>
          <w:szCs w:val="24"/>
        </w:rPr>
        <w:t>Зубутли</w:t>
      </w:r>
      <w:proofErr w:type="spellEnd"/>
      <w:r w:rsidR="00623DF8" w:rsidRPr="00735CE7">
        <w:rPr>
          <w:sz w:val="24"/>
          <w:szCs w:val="24"/>
        </w:rPr>
        <w:t xml:space="preserve"> находится около 120 домов, в с. </w:t>
      </w:r>
      <w:proofErr w:type="spellStart"/>
      <w:r w:rsidR="00623DF8" w:rsidRPr="00735CE7">
        <w:rPr>
          <w:sz w:val="24"/>
          <w:szCs w:val="24"/>
        </w:rPr>
        <w:t>Зубутли</w:t>
      </w:r>
      <w:proofErr w:type="spellEnd"/>
      <w:r w:rsidR="00623DF8" w:rsidRPr="00735CE7">
        <w:rPr>
          <w:sz w:val="24"/>
          <w:szCs w:val="24"/>
        </w:rPr>
        <w:t xml:space="preserve"> - 40.  В с. Ново-</w:t>
      </w:r>
      <w:proofErr w:type="spellStart"/>
      <w:r w:rsidR="00623DF8" w:rsidRPr="00735CE7">
        <w:rPr>
          <w:sz w:val="24"/>
          <w:szCs w:val="24"/>
        </w:rPr>
        <w:t>Зубутли</w:t>
      </w:r>
      <w:proofErr w:type="spellEnd"/>
      <w:r w:rsidR="00623DF8" w:rsidRPr="00735CE7">
        <w:rPr>
          <w:sz w:val="24"/>
          <w:szCs w:val="24"/>
        </w:rPr>
        <w:t xml:space="preserve"> ведется активное жилищное строительство.</w:t>
      </w:r>
    </w:p>
    <w:p w14:paraId="2E972CAC" w14:textId="6A863DB4" w:rsidR="00CE7C44" w:rsidRPr="00735CE7" w:rsidRDefault="00CE7C44" w:rsidP="00673EEA">
      <w:pPr>
        <w:pStyle w:val="af1"/>
        <w:rPr>
          <w:sz w:val="24"/>
          <w:szCs w:val="24"/>
        </w:rPr>
      </w:pPr>
      <w:r w:rsidRPr="00735CE7">
        <w:rPr>
          <w:sz w:val="24"/>
          <w:szCs w:val="24"/>
        </w:rPr>
        <w:t>При численности населения по состоянию на 20</w:t>
      </w:r>
      <w:r w:rsidR="00623DF8" w:rsidRPr="00735CE7">
        <w:rPr>
          <w:sz w:val="24"/>
          <w:szCs w:val="24"/>
        </w:rPr>
        <w:t>2</w:t>
      </w:r>
      <w:r w:rsidR="00020420">
        <w:rPr>
          <w:sz w:val="24"/>
          <w:szCs w:val="24"/>
        </w:rPr>
        <w:t>4</w:t>
      </w:r>
      <w:r w:rsidRPr="00735CE7">
        <w:rPr>
          <w:sz w:val="24"/>
          <w:szCs w:val="24"/>
        </w:rPr>
        <w:t xml:space="preserve"> год </w:t>
      </w:r>
      <w:r w:rsidR="00623DF8" w:rsidRPr="00735CE7">
        <w:rPr>
          <w:sz w:val="24"/>
          <w:szCs w:val="24"/>
        </w:rPr>
        <w:t>410</w:t>
      </w:r>
      <w:r w:rsidRPr="00735CE7">
        <w:rPr>
          <w:sz w:val="24"/>
          <w:szCs w:val="24"/>
        </w:rPr>
        <w:t xml:space="preserve"> человек, средняя по </w:t>
      </w:r>
      <w:r w:rsidR="00623DF8" w:rsidRPr="00735CE7">
        <w:rPr>
          <w:sz w:val="24"/>
          <w:szCs w:val="24"/>
        </w:rPr>
        <w:t>сельскому поселению</w:t>
      </w:r>
      <w:r w:rsidRPr="00735CE7">
        <w:rPr>
          <w:sz w:val="24"/>
          <w:szCs w:val="24"/>
        </w:rPr>
        <w:t xml:space="preserve"> жилищная обеспеченность составляет 2</w:t>
      </w:r>
      <w:r w:rsidR="00B83A38" w:rsidRPr="00735CE7">
        <w:rPr>
          <w:sz w:val="24"/>
          <w:szCs w:val="24"/>
        </w:rPr>
        <w:t>3,</w:t>
      </w:r>
      <w:r w:rsidR="00623DF8" w:rsidRPr="00735CE7">
        <w:rPr>
          <w:sz w:val="24"/>
          <w:szCs w:val="24"/>
        </w:rPr>
        <w:t>7</w:t>
      </w:r>
      <w:r w:rsidRPr="00735CE7">
        <w:rPr>
          <w:sz w:val="24"/>
          <w:szCs w:val="24"/>
        </w:rPr>
        <w:t xml:space="preserve"> м² общей площади на человека. </w:t>
      </w:r>
      <w:r w:rsidR="00623DF8" w:rsidRPr="00735CE7">
        <w:rPr>
          <w:sz w:val="24"/>
          <w:szCs w:val="24"/>
        </w:rPr>
        <w:t>Н</w:t>
      </w:r>
      <w:r w:rsidRPr="00735CE7">
        <w:rPr>
          <w:sz w:val="24"/>
          <w:szCs w:val="24"/>
        </w:rPr>
        <w:t>аблюдается ежегодный рост эксплуатируемой площади жилой застройки.</w:t>
      </w:r>
    </w:p>
    <w:p w14:paraId="78999294" w14:textId="77777777" w:rsidR="00623DF8" w:rsidRPr="00735CE7" w:rsidRDefault="00623DF8" w:rsidP="00673EEA">
      <w:pPr>
        <w:pStyle w:val="af1"/>
        <w:rPr>
          <w:sz w:val="24"/>
          <w:szCs w:val="24"/>
        </w:rPr>
      </w:pPr>
      <w:r w:rsidRPr="00735CE7">
        <w:rPr>
          <w:sz w:val="24"/>
          <w:szCs w:val="24"/>
        </w:rPr>
        <w:t>Ветхи и аварийный жилой фонд отсутствует, дома оборудованы центральным холодным водоснабжением и подключены к электрическим сетям. Центральное теплоснабжение отсутствует.</w:t>
      </w:r>
    </w:p>
    <w:p w14:paraId="36993EA3" w14:textId="77777777" w:rsidR="000E2310" w:rsidRPr="00735CE7" w:rsidRDefault="00450237" w:rsidP="00B63067">
      <w:pPr>
        <w:pStyle w:val="111"/>
        <w:rPr>
          <w:sz w:val="24"/>
          <w:szCs w:val="24"/>
        </w:rPr>
      </w:pPr>
      <w:bookmarkStart w:id="33" w:name="_Toc131947846"/>
      <w:r w:rsidRPr="00735CE7">
        <w:rPr>
          <w:sz w:val="24"/>
          <w:szCs w:val="24"/>
        </w:rPr>
        <w:t>Сельское хозяйство</w:t>
      </w:r>
      <w:r w:rsidR="002514B3" w:rsidRPr="00735CE7">
        <w:rPr>
          <w:sz w:val="24"/>
          <w:szCs w:val="24"/>
        </w:rPr>
        <w:t xml:space="preserve"> и промышленность.</w:t>
      </w:r>
      <w:bookmarkEnd w:id="33"/>
    </w:p>
    <w:p w14:paraId="3004CB42" w14:textId="069943B7" w:rsidR="008E2D58" w:rsidRPr="00735CE7" w:rsidRDefault="008E2D58" w:rsidP="008E2D58">
      <w:pPr>
        <w:pStyle w:val="af1"/>
        <w:rPr>
          <w:sz w:val="24"/>
          <w:szCs w:val="24"/>
        </w:rPr>
      </w:pPr>
      <w:r w:rsidRPr="00735CE7">
        <w:rPr>
          <w:sz w:val="24"/>
          <w:szCs w:val="24"/>
        </w:rPr>
        <w:t>Сельское хозяйство играет ведущую роль в</w:t>
      </w:r>
      <w:r w:rsidR="00623DF8" w:rsidRPr="00735CE7">
        <w:rPr>
          <w:sz w:val="24"/>
          <w:szCs w:val="24"/>
        </w:rPr>
        <w:t xml:space="preserve"> </w:t>
      </w:r>
      <w:r w:rsidR="003A49B1" w:rsidRPr="00735CE7">
        <w:rPr>
          <w:sz w:val="24"/>
          <w:szCs w:val="24"/>
        </w:rPr>
        <w:t>производительной</w:t>
      </w:r>
      <w:r w:rsidR="00623DF8" w:rsidRPr="00735CE7">
        <w:rPr>
          <w:sz w:val="24"/>
          <w:szCs w:val="24"/>
        </w:rPr>
        <w:t xml:space="preserve"> части экономики</w:t>
      </w:r>
      <w:r w:rsidRPr="00735CE7">
        <w:rPr>
          <w:sz w:val="24"/>
          <w:szCs w:val="24"/>
        </w:rPr>
        <w:t xml:space="preserve"> и является экономической специализацией</w:t>
      </w:r>
      <w:r w:rsidR="00623DF8" w:rsidRPr="00735CE7">
        <w:rPr>
          <w:sz w:val="24"/>
          <w:szCs w:val="24"/>
        </w:rPr>
        <w:t>. Крупное и главное сельскохозяйственное предприятие – ООО «</w:t>
      </w:r>
      <w:proofErr w:type="spellStart"/>
      <w:r w:rsidR="00623DF8" w:rsidRPr="00735CE7">
        <w:rPr>
          <w:sz w:val="24"/>
          <w:szCs w:val="24"/>
        </w:rPr>
        <w:t>Главрыба</w:t>
      </w:r>
      <w:proofErr w:type="spellEnd"/>
      <w:r w:rsidR="00623DF8" w:rsidRPr="00735CE7">
        <w:rPr>
          <w:sz w:val="24"/>
          <w:szCs w:val="24"/>
        </w:rPr>
        <w:t xml:space="preserve">», специализирующееся на разведении форели и других ценных рыб в р. Сулак. </w:t>
      </w:r>
      <w:r w:rsidR="002514B3" w:rsidRPr="00735CE7">
        <w:rPr>
          <w:sz w:val="24"/>
          <w:szCs w:val="24"/>
        </w:rPr>
        <w:t>Кроме того,</w:t>
      </w:r>
      <w:r w:rsidR="00623DF8" w:rsidRPr="00735CE7">
        <w:rPr>
          <w:sz w:val="24"/>
          <w:szCs w:val="24"/>
        </w:rPr>
        <w:t xml:space="preserve"> </w:t>
      </w:r>
      <w:r w:rsidR="002514B3" w:rsidRPr="00735CE7">
        <w:rPr>
          <w:sz w:val="24"/>
          <w:szCs w:val="24"/>
        </w:rPr>
        <w:t>склоны гор заняты садами, выращиваются плодовые деревья.</w:t>
      </w:r>
      <w:r w:rsidRPr="00735CE7">
        <w:rPr>
          <w:sz w:val="24"/>
          <w:szCs w:val="24"/>
        </w:rPr>
        <w:t xml:space="preserve"> Животноводство развито в качестве подсобного хозяйства, товарные фермы отсутствуют.</w:t>
      </w:r>
    </w:p>
    <w:p w14:paraId="42F666DD" w14:textId="77777777" w:rsidR="002514B3" w:rsidRPr="00735CE7" w:rsidRDefault="002514B3" w:rsidP="008E2D58">
      <w:pPr>
        <w:pStyle w:val="af1"/>
        <w:rPr>
          <w:sz w:val="24"/>
          <w:szCs w:val="24"/>
        </w:rPr>
      </w:pPr>
      <w:r w:rsidRPr="00735CE7">
        <w:rPr>
          <w:sz w:val="24"/>
          <w:szCs w:val="24"/>
        </w:rPr>
        <w:t xml:space="preserve">Промышленные предприятия отсутствуют, однако в непосредственной близости от населенных пунктов расположены </w:t>
      </w:r>
      <w:proofErr w:type="spellStart"/>
      <w:r w:rsidRPr="00735CE7">
        <w:rPr>
          <w:sz w:val="24"/>
          <w:szCs w:val="24"/>
        </w:rPr>
        <w:t>Чиркейская</w:t>
      </w:r>
      <w:proofErr w:type="spellEnd"/>
      <w:r w:rsidRPr="00735CE7">
        <w:rPr>
          <w:sz w:val="24"/>
          <w:szCs w:val="24"/>
        </w:rPr>
        <w:t xml:space="preserve"> и </w:t>
      </w:r>
      <w:proofErr w:type="spellStart"/>
      <w:r w:rsidRPr="00735CE7">
        <w:rPr>
          <w:sz w:val="24"/>
          <w:szCs w:val="24"/>
        </w:rPr>
        <w:t>Миатлинская</w:t>
      </w:r>
      <w:proofErr w:type="spellEnd"/>
      <w:r w:rsidRPr="00735CE7">
        <w:rPr>
          <w:sz w:val="24"/>
          <w:szCs w:val="24"/>
        </w:rPr>
        <w:t xml:space="preserve"> ГЭС </w:t>
      </w:r>
      <w:proofErr w:type="spellStart"/>
      <w:r w:rsidRPr="00735CE7">
        <w:rPr>
          <w:sz w:val="24"/>
          <w:szCs w:val="24"/>
        </w:rPr>
        <w:t>Сулакского</w:t>
      </w:r>
      <w:proofErr w:type="spellEnd"/>
      <w:r w:rsidRPr="00735CE7">
        <w:rPr>
          <w:sz w:val="24"/>
          <w:szCs w:val="24"/>
        </w:rPr>
        <w:t xml:space="preserve"> каскада, играющие ведущую роль в энергетической безопасности Республики Дагестан.</w:t>
      </w:r>
    </w:p>
    <w:p w14:paraId="01D4F57F" w14:textId="77777777" w:rsidR="00450237" w:rsidRPr="00735CE7" w:rsidRDefault="00F2242C" w:rsidP="00F2242C">
      <w:pPr>
        <w:pStyle w:val="111"/>
        <w:rPr>
          <w:sz w:val="24"/>
          <w:szCs w:val="24"/>
        </w:rPr>
      </w:pPr>
      <w:bookmarkStart w:id="34" w:name="_Toc131947847"/>
      <w:r w:rsidRPr="00735CE7">
        <w:rPr>
          <w:sz w:val="24"/>
          <w:szCs w:val="24"/>
        </w:rPr>
        <w:t>М</w:t>
      </w:r>
      <w:r w:rsidR="00450237" w:rsidRPr="00735CE7">
        <w:rPr>
          <w:sz w:val="24"/>
          <w:szCs w:val="24"/>
        </w:rPr>
        <w:t>алый и средний бизнес</w:t>
      </w:r>
      <w:bookmarkEnd w:id="34"/>
    </w:p>
    <w:p w14:paraId="61DAA801" w14:textId="5FCF918E" w:rsidR="00136115" w:rsidRPr="00735CE7" w:rsidRDefault="00136115" w:rsidP="00136115">
      <w:pPr>
        <w:pStyle w:val="af1"/>
        <w:rPr>
          <w:sz w:val="24"/>
          <w:szCs w:val="24"/>
        </w:rPr>
      </w:pPr>
      <w:r w:rsidRPr="00735CE7">
        <w:rPr>
          <w:sz w:val="24"/>
          <w:szCs w:val="24"/>
        </w:rPr>
        <w:t xml:space="preserve">Уровень развития малого и среднего предпринимательства является одним из важнейших показателей ориентации современной рыночной экономики, уровень его развития напрямую влияет на экономический прогресс и социальную стабильность </w:t>
      </w:r>
      <w:r w:rsidR="00023BFA">
        <w:rPr>
          <w:sz w:val="24"/>
          <w:szCs w:val="24"/>
        </w:rPr>
        <w:t>сельского поселения</w:t>
      </w:r>
      <w:r w:rsidRPr="00735CE7">
        <w:rPr>
          <w:sz w:val="24"/>
          <w:szCs w:val="24"/>
        </w:rPr>
        <w:t xml:space="preserve">. Малый бизнес создаёт благоприятные условия для развития экономики: расширяется потребительский рынок, создаются дополнительные рабочие места, происходит противодействие монополизму и поддержание нормальной </w:t>
      </w:r>
      <w:r w:rsidRPr="00735CE7">
        <w:rPr>
          <w:sz w:val="24"/>
          <w:szCs w:val="24"/>
        </w:rPr>
        <w:lastRenderedPageBreak/>
        <w:t xml:space="preserve">конкурентной среды. Содействие развитию малого и среднего предпринимательства признано одним из ключевых приоритетов экономического развития </w:t>
      </w:r>
      <w:r w:rsidR="002514B3" w:rsidRPr="00735CE7">
        <w:rPr>
          <w:sz w:val="24"/>
          <w:szCs w:val="24"/>
        </w:rPr>
        <w:t>сельского</w:t>
      </w:r>
      <w:r w:rsidR="00EC21CB" w:rsidRPr="00735CE7">
        <w:rPr>
          <w:sz w:val="24"/>
          <w:szCs w:val="24"/>
        </w:rPr>
        <w:t xml:space="preserve"> поселения</w:t>
      </w:r>
      <w:r w:rsidRPr="00735CE7">
        <w:rPr>
          <w:sz w:val="24"/>
          <w:szCs w:val="24"/>
        </w:rPr>
        <w:t>.</w:t>
      </w:r>
    </w:p>
    <w:p w14:paraId="1C6C2847" w14:textId="77777777" w:rsidR="00136115" w:rsidRPr="00735CE7" w:rsidRDefault="00136115" w:rsidP="00136115">
      <w:pPr>
        <w:pStyle w:val="af1"/>
        <w:rPr>
          <w:sz w:val="24"/>
          <w:szCs w:val="24"/>
        </w:rPr>
      </w:pPr>
      <w:r w:rsidRPr="00735CE7">
        <w:rPr>
          <w:sz w:val="24"/>
          <w:szCs w:val="24"/>
        </w:rPr>
        <w:t>Основные виды деятельности, осуществляемые субъектами малого и среднего предпринимательства:</w:t>
      </w:r>
    </w:p>
    <w:p w14:paraId="7C51E436" w14:textId="77777777" w:rsidR="00136115" w:rsidRPr="00735CE7" w:rsidRDefault="008317D7" w:rsidP="00136115">
      <w:pPr>
        <w:pStyle w:val="a4"/>
        <w:rPr>
          <w:sz w:val="24"/>
          <w:szCs w:val="24"/>
        </w:rPr>
      </w:pPr>
      <w:r w:rsidRPr="00735CE7">
        <w:rPr>
          <w:sz w:val="24"/>
          <w:szCs w:val="24"/>
        </w:rPr>
        <w:t>производство строительных материалов;</w:t>
      </w:r>
    </w:p>
    <w:p w14:paraId="6CACE333" w14:textId="77777777" w:rsidR="00DE615F" w:rsidRPr="00735CE7" w:rsidRDefault="00DE615F" w:rsidP="00136115">
      <w:pPr>
        <w:pStyle w:val="a4"/>
        <w:rPr>
          <w:sz w:val="24"/>
          <w:szCs w:val="24"/>
        </w:rPr>
      </w:pPr>
      <w:r w:rsidRPr="00735CE7">
        <w:rPr>
          <w:sz w:val="24"/>
          <w:szCs w:val="24"/>
        </w:rPr>
        <w:t>деятельность в сфере туризма;</w:t>
      </w:r>
    </w:p>
    <w:p w14:paraId="3F9517D5" w14:textId="77777777" w:rsidR="00DE615F" w:rsidRPr="00735CE7" w:rsidRDefault="00DE615F" w:rsidP="00136115">
      <w:pPr>
        <w:pStyle w:val="a4"/>
        <w:rPr>
          <w:sz w:val="24"/>
          <w:szCs w:val="24"/>
        </w:rPr>
      </w:pPr>
      <w:r w:rsidRPr="00735CE7">
        <w:rPr>
          <w:sz w:val="24"/>
          <w:szCs w:val="24"/>
        </w:rPr>
        <w:t>гостиничная деятельность;</w:t>
      </w:r>
    </w:p>
    <w:p w14:paraId="55C02D68" w14:textId="77777777" w:rsidR="008317D7" w:rsidRPr="00735CE7" w:rsidRDefault="008317D7" w:rsidP="00136115">
      <w:pPr>
        <w:pStyle w:val="a4"/>
        <w:rPr>
          <w:sz w:val="24"/>
          <w:szCs w:val="24"/>
        </w:rPr>
      </w:pPr>
      <w:r w:rsidRPr="00735CE7">
        <w:rPr>
          <w:sz w:val="24"/>
          <w:szCs w:val="24"/>
        </w:rPr>
        <w:t>строительство, ремонтные и отделочные работы;</w:t>
      </w:r>
    </w:p>
    <w:p w14:paraId="489ABF41" w14:textId="77777777" w:rsidR="008317D7" w:rsidRPr="00735CE7" w:rsidRDefault="008317D7" w:rsidP="00136115">
      <w:pPr>
        <w:pStyle w:val="a4"/>
        <w:rPr>
          <w:sz w:val="24"/>
          <w:szCs w:val="24"/>
        </w:rPr>
      </w:pPr>
      <w:r w:rsidRPr="00735CE7">
        <w:rPr>
          <w:sz w:val="24"/>
          <w:szCs w:val="24"/>
        </w:rPr>
        <w:t>торговля – розничная и оптовая продуктами питания, промышленными товарами, бытовой и специальной техникой;</w:t>
      </w:r>
    </w:p>
    <w:p w14:paraId="73A7FD99" w14:textId="77777777" w:rsidR="008317D7" w:rsidRPr="00735CE7" w:rsidRDefault="008317D7" w:rsidP="00136115">
      <w:pPr>
        <w:pStyle w:val="a4"/>
        <w:rPr>
          <w:sz w:val="24"/>
          <w:szCs w:val="24"/>
        </w:rPr>
      </w:pPr>
      <w:r w:rsidRPr="00735CE7">
        <w:rPr>
          <w:sz w:val="24"/>
          <w:szCs w:val="24"/>
        </w:rPr>
        <w:t>деятельность в сфере общественного питания;</w:t>
      </w:r>
    </w:p>
    <w:p w14:paraId="0EB8C062" w14:textId="77777777" w:rsidR="008317D7" w:rsidRPr="00735CE7" w:rsidRDefault="008317D7" w:rsidP="00136115">
      <w:pPr>
        <w:pStyle w:val="a4"/>
        <w:rPr>
          <w:sz w:val="24"/>
          <w:szCs w:val="24"/>
        </w:rPr>
      </w:pPr>
      <w:r w:rsidRPr="00735CE7">
        <w:rPr>
          <w:sz w:val="24"/>
          <w:szCs w:val="24"/>
        </w:rPr>
        <w:t>услуги такси;</w:t>
      </w:r>
    </w:p>
    <w:p w14:paraId="60B9355C" w14:textId="77777777" w:rsidR="00136115" w:rsidRPr="00735CE7" w:rsidRDefault="008317D7" w:rsidP="00136115">
      <w:pPr>
        <w:pStyle w:val="a4"/>
        <w:rPr>
          <w:sz w:val="24"/>
          <w:szCs w:val="24"/>
        </w:rPr>
      </w:pPr>
      <w:r w:rsidRPr="00735CE7">
        <w:rPr>
          <w:sz w:val="24"/>
          <w:szCs w:val="24"/>
        </w:rPr>
        <w:t>специализированные услуги населению.</w:t>
      </w:r>
    </w:p>
    <w:p w14:paraId="3C40E862" w14:textId="77777777" w:rsidR="00D66D43" w:rsidRPr="00735CE7" w:rsidRDefault="00D66D43" w:rsidP="00F2242C">
      <w:pPr>
        <w:pStyle w:val="111"/>
        <w:rPr>
          <w:sz w:val="24"/>
          <w:szCs w:val="24"/>
        </w:rPr>
      </w:pPr>
      <w:bookmarkStart w:id="35" w:name="_Toc486843802"/>
      <w:bookmarkStart w:id="36" w:name="_Toc131947848"/>
      <w:r w:rsidRPr="00735CE7">
        <w:rPr>
          <w:sz w:val="24"/>
          <w:szCs w:val="24"/>
        </w:rPr>
        <w:t>Туризм</w:t>
      </w:r>
      <w:bookmarkEnd w:id="35"/>
      <w:bookmarkEnd w:id="36"/>
    </w:p>
    <w:p w14:paraId="211FC8E7" w14:textId="77777777" w:rsidR="00A220C8" w:rsidRPr="00735CE7" w:rsidRDefault="009204C9" w:rsidP="00A220C8">
      <w:pPr>
        <w:pStyle w:val="af1"/>
        <w:rPr>
          <w:sz w:val="24"/>
          <w:szCs w:val="24"/>
        </w:rPr>
      </w:pPr>
      <w:r w:rsidRPr="00735CE7">
        <w:rPr>
          <w:sz w:val="24"/>
          <w:szCs w:val="24"/>
        </w:rPr>
        <w:t xml:space="preserve">Территория </w:t>
      </w:r>
      <w:r w:rsidR="00DE615F" w:rsidRPr="00735CE7">
        <w:rPr>
          <w:sz w:val="24"/>
          <w:szCs w:val="24"/>
        </w:rPr>
        <w:t xml:space="preserve">сельского поселения </w:t>
      </w:r>
      <w:r w:rsidRPr="00735CE7">
        <w:rPr>
          <w:sz w:val="24"/>
          <w:szCs w:val="24"/>
        </w:rPr>
        <w:t>благоприятна для туризма.</w:t>
      </w:r>
      <w:r w:rsidR="00A220C8" w:rsidRPr="00735CE7">
        <w:rPr>
          <w:sz w:val="24"/>
          <w:szCs w:val="24"/>
        </w:rPr>
        <w:t xml:space="preserve"> </w:t>
      </w:r>
      <w:proofErr w:type="spellStart"/>
      <w:r w:rsidR="00A220C8" w:rsidRPr="00735CE7">
        <w:rPr>
          <w:sz w:val="24"/>
          <w:szCs w:val="24"/>
        </w:rPr>
        <w:t>Сулакский</w:t>
      </w:r>
      <w:proofErr w:type="spellEnd"/>
      <w:r w:rsidR="00A220C8" w:rsidRPr="00735CE7">
        <w:rPr>
          <w:sz w:val="24"/>
          <w:szCs w:val="24"/>
        </w:rPr>
        <w:t xml:space="preserve"> каньон – одна из главных достопримечательностей республики Дагестан, сюда и в расположенное выше по течению </w:t>
      </w:r>
      <w:proofErr w:type="spellStart"/>
      <w:r w:rsidR="00A220C8" w:rsidRPr="00735CE7">
        <w:rPr>
          <w:sz w:val="24"/>
          <w:szCs w:val="24"/>
        </w:rPr>
        <w:t>Чиркейское</w:t>
      </w:r>
      <w:proofErr w:type="spellEnd"/>
      <w:r w:rsidR="00A220C8" w:rsidRPr="00735CE7">
        <w:rPr>
          <w:sz w:val="24"/>
          <w:szCs w:val="24"/>
        </w:rPr>
        <w:t xml:space="preserve"> водохранилище приезжает в день более 20 (в сезон – 40) туров и большое количество самостоятельных туристов. Интенсивно развивается сфера услуг – общественного питания, гостиничный сервис, прокат снаряжения, маломерные суда.</w:t>
      </w:r>
    </w:p>
    <w:p w14:paraId="32644410" w14:textId="52503F20" w:rsidR="00F2242C" w:rsidRPr="00735CE7" w:rsidRDefault="002D2CF1" w:rsidP="00F2242C">
      <w:pPr>
        <w:pStyle w:val="110"/>
        <w:rPr>
          <w:sz w:val="24"/>
          <w:szCs w:val="24"/>
        </w:rPr>
      </w:pPr>
      <w:bookmarkStart w:id="37" w:name="_Toc486843816"/>
      <w:r>
        <w:rPr>
          <w:sz w:val="24"/>
          <w:szCs w:val="24"/>
        </w:rPr>
        <w:t xml:space="preserve"> </w:t>
      </w:r>
      <w:bookmarkStart w:id="38" w:name="_Toc131947849"/>
      <w:r w:rsidR="00F2242C" w:rsidRPr="00735CE7">
        <w:rPr>
          <w:sz w:val="24"/>
          <w:szCs w:val="24"/>
        </w:rPr>
        <w:t>Транспортная инфраструктура</w:t>
      </w:r>
      <w:bookmarkEnd w:id="38"/>
    </w:p>
    <w:p w14:paraId="4B93E3B1" w14:textId="77777777" w:rsidR="00BA349B" w:rsidRPr="00735CE7" w:rsidRDefault="004A21B8" w:rsidP="009E19D8">
      <w:pPr>
        <w:pStyle w:val="af1"/>
        <w:rPr>
          <w:sz w:val="24"/>
          <w:szCs w:val="24"/>
        </w:rPr>
      </w:pPr>
      <w:r w:rsidRPr="00735CE7">
        <w:rPr>
          <w:sz w:val="24"/>
          <w:szCs w:val="24"/>
        </w:rPr>
        <w:t xml:space="preserve">Транспортная инфраструктура </w:t>
      </w:r>
      <w:r w:rsidR="00A220C8" w:rsidRPr="00735CE7">
        <w:rPr>
          <w:sz w:val="24"/>
          <w:szCs w:val="24"/>
        </w:rPr>
        <w:t>сельского</w:t>
      </w:r>
      <w:r w:rsidRPr="00735CE7">
        <w:rPr>
          <w:sz w:val="24"/>
          <w:szCs w:val="24"/>
        </w:rPr>
        <w:t xml:space="preserve"> поселения представлена автомобильным транспортом. Железнодорожный и воздушный виды транспорта отсутствуют</w:t>
      </w:r>
      <w:r w:rsidR="00A220C8" w:rsidRPr="00735CE7">
        <w:rPr>
          <w:sz w:val="24"/>
          <w:szCs w:val="24"/>
        </w:rPr>
        <w:t>, водный транспорт представлен только маломерными судами</w:t>
      </w:r>
      <w:r w:rsidRPr="00735CE7">
        <w:rPr>
          <w:sz w:val="24"/>
          <w:szCs w:val="24"/>
        </w:rPr>
        <w:t>.</w:t>
      </w:r>
    </w:p>
    <w:p w14:paraId="0392DAE4" w14:textId="77777777" w:rsidR="00BA349B" w:rsidRPr="00735CE7" w:rsidRDefault="00BA349B" w:rsidP="00BA349B">
      <w:pPr>
        <w:pStyle w:val="111"/>
        <w:rPr>
          <w:sz w:val="24"/>
          <w:szCs w:val="24"/>
        </w:rPr>
      </w:pPr>
      <w:bookmarkStart w:id="39" w:name="_Toc131947850"/>
      <w:r w:rsidRPr="00735CE7">
        <w:rPr>
          <w:sz w:val="24"/>
          <w:szCs w:val="24"/>
        </w:rPr>
        <w:t>Внешний транспорт</w:t>
      </w:r>
      <w:bookmarkEnd w:id="39"/>
    </w:p>
    <w:p w14:paraId="33E40B49" w14:textId="77777777" w:rsidR="00B15D40" w:rsidRPr="00735CE7" w:rsidRDefault="00B15D40" w:rsidP="005614D2">
      <w:pPr>
        <w:pStyle w:val="affe"/>
        <w:rPr>
          <w:sz w:val="24"/>
          <w:szCs w:val="24"/>
        </w:rPr>
      </w:pPr>
      <w:r w:rsidRPr="00735CE7">
        <w:rPr>
          <w:sz w:val="24"/>
          <w:szCs w:val="24"/>
        </w:rPr>
        <w:t>Автомобильный транспорт</w:t>
      </w:r>
    </w:p>
    <w:p w14:paraId="4E91BAAC" w14:textId="484BE64C" w:rsidR="004A21B8" w:rsidRPr="00735CE7" w:rsidRDefault="004A21B8" w:rsidP="004A21B8">
      <w:pPr>
        <w:pStyle w:val="af1"/>
        <w:rPr>
          <w:sz w:val="24"/>
          <w:szCs w:val="24"/>
        </w:rPr>
      </w:pPr>
      <w:r w:rsidRPr="00735CE7">
        <w:rPr>
          <w:sz w:val="24"/>
          <w:szCs w:val="24"/>
        </w:rPr>
        <w:t xml:space="preserve">Внешние связи </w:t>
      </w:r>
      <w:r w:rsidR="00A220C8" w:rsidRPr="00735CE7">
        <w:rPr>
          <w:sz w:val="24"/>
          <w:szCs w:val="24"/>
        </w:rPr>
        <w:t>сельского</w:t>
      </w:r>
      <w:r w:rsidRPr="00735CE7">
        <w:rPr>
          <w:sz w:val="24"/>
          <w:szCs w:val="24"/>
        </w:rPr>
        <w:t xml:space="preserve"> поселения осуществляются посредством автомобильных дорог регионального значения</w:t>
      </w:r>
      <w:r w:rsidR="00A220C8" w:rsidRPr="00735CE7">
        <w:rPr>
          <w:sz w:val="24"/>
          <w:szCs w:val="24"/>
        </w:rPr>
        <w:t xml:space="preserve"> и местного значения</w:t>
      </w:r>
      <w:r w:rsidRPr="00735CE7">
        <w:rPr>
          <w:sz w:val="24"/>
          <w:szCs w:val="24"/>
        </w:rPr>
        <w:t xml:space="preserve">. Всего к территории </w:t>
      </w:r>
      <w:r w:rsidR="00A220C8" w:rsidRPr="00735CE7">
        <w:rPr>
          <w:sz w:val="24"/>
          <w:szCs w:val="24"/>
        </w:rPr>
        <w:t>населенных пунктов</w:t>
      </w:r>
      <w:r w:rsidR="009F26A7">
        <w:rPr>
          <w:sz w:val="24"/>
          <w:szCs w:val="24"/>
        </w:rPr>
        <w:t xml:space="preserve"> </w:t>
      </w:r>
      <w:r w:rsidRPr="00735CE7">
        <w:rPr>
          <w:sz w:val="24"/>
          <w:szCs w:val="24"/>
        </w:rPr>
        <w:t xml:space="preserve">подходят </w:t>
      </w:r>
      <w:r w:rsidR="00A220C8" w:rsidRPr="00735CE7">
        <w:rPr>
          <w:sz w:val="24"/>
          <w:szCs w:val="24"/>
        </w:rPr>
        <w:t>две</w:t>
      </w:r>
      <w:r w:rsidRPr="00735CE7">
        <w:rPr>
          <w:sz w:val="24"/>
          <w:szCs w:val="24"/>
        </w:rPr>
        <w:t xml:space="preserve"> автомобильных дороги.</w:t>
      </w:r>
    </w:p>
    <w:p w14:paraId="47B33971" w14:textId="77777777" w:rsidR="004A21B8" w:rsidRPr="00735CE7" w:rsidRDefault="004A21B8" w:rsidP="00A220C8">
      <w:pPr>
        <w:pStyle w:val="af1"/>
        <w:rPr>
          <w:sz w:val="24"/>
          <w:szCs w:val="24"/>
        </w:rPr>
      </w:pPr>
      <w:r w:rsidRPr="00735CE7">
        <w:rPr>
          <w:sz w:val="24"/>
          <w:szCs w:val="24"/>
        </w:rPr>
        <w:t xml:space="preserve">Автомобильная дорога регионального значения </w:t>
      </w:r>
      <w:proofErr w:type="spellStart"/>
      <w:r w:rsidR="00A220C8" w:rsidRPr="00735CE7">
        <w:rPr>
          <w:sz w:val="24"/>
          <w:szCs w:val="24"/>
        </w:rPr>
        <w:t>Кизилюрт</w:t>
      </w:r>
      <w:proofErr w:type="spellEnd"/>
      <w:r w:rsidR="00A220C8" w:rsidRPr="00735CE7">
        <w:rPr>
          <w:sz w:val="24"/>
          <w:szCs w:val="24"/>
        </w:rPr>
        <w:t xml:space="preserve"> - Дубки - Новый Чиркей с подъездом к с. </w:t>
      </w:r>
      <w:proofErr w:type="spellStart"/>
      <w:r w:rsidR="00A220C8" w:rsidRPr="00735CE7">
        <w:rPr>
          <w:sz w:val="24"/>
          <w:szCs w:val="24"/>
        </w:rPr>
        <w:t>Миатли</w:t>
      </w:r>
      <w:proofErr w:type="spellEnd"/>
      <w:r w:rsidR="00A220C8" w:rsidRPr="00735CE7">
        <w:rPr>
          <w:sz w:val="24"/>
          <w:szCs w:val="24"/>
        </w:rPr>
        <w:t xml:space="preserve"> </w:t>
      </w:r>
      <w:r w:rsidRPr="00735CE7">
        <w:rPr>
          <w:sz w:val="24"/>
          <w:szCs w:val="24"/>
        </w:rPr>
        <w:t xml:space="preserve">(идентификационный номер </w:t>
      </w:r>
      <w:r w:rsidR="00A220C8" w:rsidRPr="00735CE7">
        <w:rPr>
          <w:sz w:val="24"/>
          <w:szCs w:val="24"/>
        </w:rPr>
        <w:t>82 ОП РЗ 82К-034</w:t>
      </w:r>
      <w:r w:rsidRPr="00735CE7">
        <w:rPr>
          <w:sz w:val="24"/>
          <w:szCs w:val="24"/>
        </w:rPr>
        <w:t xml:space="preserve">, согласно </w:t>
      </w:r>
      <w:r w:rsidR="00A220C8" w:rsidRPr="00735CE7">
        <w:rPr>
          <w:sz w:val="24"/>
          <w:szCs w:val="24"/>
        </w:rPr>
        <w:t xml:space="preserve">Постановлению правительства Республики Дагестан от 24 сентября 2021 года № 243 «Об утверждении перечня автомобильных дорог республиканского и межмуниципального </w:t>
      </w:r>
      <w:r w:rsidR="00A220C8" w:rsidRPr="00735CE7">
        <w:rPr>
          <w:sz w:val="24"/>
          <w:szCs w:val="24"/>
        </w:rPr>
        <w:lastRenderedPageBreak/>
        <w:t>значения Республики Дагестан»</w:t>
      </w:r>
      <w:r w:rsidRPr="00735CE7">
        <w:rPr>
          <w:sz w:val="24"/>
          <w:szCs w:val="24"/>
        </w:rPr>
        <w:t>) является транспортной осью</w:t>
      </w:r>
      <w:r w:rsidR="008C31CA" w:rsidRPr="00735CE7">
        <w:rPr>
          <w:sz w:val="24"/>
          <w:szCs w:val="24"/>
        </w:rPr>
        <w:t xml:space="preserve"> правобережной части</w:t>
      </w:r>
      <w:r w:rsidRPr="00735CE7">
        <w:rPr>
          <w:sz w:val="24"/>
          <w:szCs w:val="24"/>
        </w:rPr>
        <w:t xml:space="preserve"> поселения и </w:t>
      </w:r>
      <w:r w:rsidR="008C31CA" w:rsidRPr="00735CE7">
        <w:rPr>
          <w:sz w:val="24"/>
          <w:szCs w:val="24"/>
        </w:rPr>
        <w:t xml:space="preserve">обеспечивает соединение со всей автодорожной сетью Республики Дагестан, включая дорогу от районного центра с. Дылым до села </w:t>
      </w:r>
      <w:proofErr w:type="spellStart"/>
      <w:r w:rsidR="008C31CA" w:rsidRPr="00735CE7">
        <w:rPr>
          <w:sz w:val="24"/>
          <w:szCs w:val="24"/>
        </w:rPr>
        <w:t>Миатли</w:t>
      </w:r>
      <w:proofErr w:type="spellEnd"/>
      <w:r w:rsidR="008C31CA" w:rsidRPr="00735CE7">
        <w:rPr>
          <w:sz w:val="24"/>
          <w:szCs w:val="24"/>
        </w:rPr>
        <w:t>. По этой дороге проходит весь местный и внешний транзит грузов, производятся автобусные перевозки</w:t>
      </w:r>
      <w:r w:rsidR="003A7D13" w:rsidRPr="00735CE7">
        <w:rPr>
          <w:sz w:val="24"/>
          <w:szCs w:val="24"/>
        </w:rPr>
        <w:t>.</w:t>
      </w:r>
    </w:p>
    <w:p w14:paraId="41AF7F8A" w14:textId="04972D61" w:rsidR="004A21B8" w:rsidRPr="00735CE7" w:rsidRDefault="004A21B8" w:rsidP="008C31CA">
      <w:pPr>
        <w:pStyle w:val="af1"/>
        <w:rPr>
          <w:sz w:val="24"/>
          <w:szCs w:val="24"/>
        </w:rPr>
      </w:pPr>
      <w:r w:rsidRPr="00735CE7">
        <w:rPr>
          <w:sz w:val="24"/>
          <w:szCs w:val="24"/>
        </w:rPr>
        <w:t xml:space="preserve">Автомобильная дорога </w:t>
      </w:r>
      <w:r w:rsidR="008C31CA" w:rsidRPr="00735CE7">
        <w:rPr>
          <w:sz w:val="24"/>
          <w:szCs w:val="24"/>
        </w:rPr>
        <w:t xml:space="preserve">местного значения с номером в ЕГРН 05:12:0000023:316 соединяет с. </w:t>
      </w:r>
      <w:proofErr w:type="spellStart"/>
      <w:r w:rsidR="008C31CA" w:rsidRPr="00735CE7">
        <w:rPr>
          <w:sz w:val="24"/>
          <w:szCs w:val="24"/>
        </w:rPr>
        <w:t>Зубутли</w:t>
      </w:r>
      <w:proofErr w:type="spellEnd"/>
      <w:r w:rsidR="008C31CA" w:rsidRPr="00735CE7">
        <w:rPr>
          <w:sz w:val="24"/>
          <w:szCs w:val="24"/>
        </w:rPr>
        <w:t xml:space="preserve"> с </w:t>
      </w:r>
      <w:proofErr w:type="spellStart"/>
      <w:r w:rsidR="008C31CA" w:rsidRPr="00735CE7">
        <w:rPr>
          <w:sz w:val="24"/>
          <w:szCs w:val="24"/>
        </w:rPr>
        <w:t>с</w:t>
      </w:r>
      <w:proofErr w:type="spellEnd"/>
      <w:r w:rsidR="008C31CA" w:rsidRPr="00735CE7">
        <w:rPr>
          <w:sz w:val="24"/>
          <w:szCs w:val="24"/>
        </w:rPr>
        <w:t xml:space="preserve">. </w:t>
      </w:r>
      <w:proofErr w:type="spellStart"/>
      <w:r w:rsidR="008C31CA" w:rsidRPr="00735CE7">
        <w:rPr>
          <w:sz w:val="24"/>
          <w:szCs w:val="24"/>
        </w:rPr>
        <w:t>Миатли</w:t>
      </w:r>
      <w:proofErr w:type="spellEnd"/>
      <w:r w:rsidR="008C31CA" w:rsidRPr="00735CE7">
        <w:rPr>
          <w:sz w:val="24"/>
          <w:szCs w:val="24"/>
        </w:rPr>
        <w:t xml:space="preserve"> и через мост возле </w:t>
      </w:r>
      <w:proofErr w:type="spellStart"/>
      <w:r w:rsidR="008C31CA" w:rsidRPr="00735CE7">
        <w:rPr>
          <w:sz w:val="24"/>
          <w:szCs w:val="24"/>
        </w:rPr>
        <w:t>Миатлинской</w:t>
      </w:r>
      <w:proofErr w:type="spellEnd"/>
      <w:r w:rsidR="008C31CA" w:rsidRPr="00735CE7">
        <w:rPr>
          <w:sz w:val="24"/>
          <w:szCs w:val="24"/>
        </w:rPr>
        <w:t xml:space="preserve"> ГЭС – с Ново-</w:t>
      </w:r>
      <w:proofErr w:type="spellStart"/>
      <w:r w:rsidR="008C31CA" w:rsidRPr="00735CE7">
        <w:rPr>
          <w:sz w:val="24"/>
          <w:szCs w:val="24"/>
        </w:rPr>
        <w:t>Зубутли</w:t>
      </w:r>
      <w:proofErr w:type="spellEnd"/>
      <w:r w:rsidR="008C31CA" w:rsidRPr="00735CE7">
        <w:rPr>
          <w:sz w:val="24"/>
          <w:szCs w:val="24"/>
        </w:rPr>
        <w:t xml:space="preserve">. Дорога грунтовая, находится в неудовлетворительном техническом состоянии, </w:t>
      </w:r>
      <w:r w:rsidR="009F26A7" w:rsidRPr="00735CE7">
        <w:rPr>
          <w:sz w:val="24"/>
          <w:szCs w:val="24"/>
        </w:rPr>
        <w:t>служит</w:t>
      </w:r>
      <w:r w:rsidR="008C31CA" w:rsidRPr="00735CE7">
        <w:rPr>
          <w:sz w:val="24"/>
          <w:szCs w:val="24"/>
        </w:rPr>
        <w:t xml:space="preserve"> единственным способом добраться на легковом автомобиле до с. </w:t>
      </w:r>
      <w:proofErr w:type="spellStart"/>
      <w:r w:rsidR="008C31CA" w:rsidRPr="00735CE7">
        <w:rPr>
          <w:sz w:val="24"/>
          <w:szCs w:val="24"/>
        </w:rPr>
        <w:t>Зубутли</w:t>
      </w:r>
      <w:proofErr w:type="spellEnd"/>
      <w:r w:rsidR="008C31CA" w:rsidRPr="00735CE7">
        <w:rPr>
          <w:sz w:val="24"/>
          <w:szCs w:val="24"/>
        </w:rPr>
        <w:t>.</w:t>
      </w:r>
    </w:p>
    <w:p w14:paraId="53B8D27C" w14:textId="77777777" w:rsidR="0066226C" w:rsidRPr="00735CE7" w:rsidRDefault="004A21B8" w:rsidP="005614D2">
      <w:pPr>
        <w:pStyle w:val="affe"/>
        <w:rPr>
          <w:sz w:val="24"/>
          <w:szCs w:val="24"/>
        </w:rPr>
      </w:pPr>
      <w:r w:rsidRPr="00735CE7">
        <w:rPr>
          <w:sz w:val="24"/>
          <w:szCs w:val="24"/>
        </w:rPr>
        <w:t>Улично-дорожная сеть и искусственные сооружения</w:t>
      </w:r>
    </w:p>
    <w:p w14:paraId="746FB583" w14:textId="77777777" w:rsidR="004A21B8" w:rsidRPr="00735CE7" w:rsidRDefault="004A21B8" w:rsidP="004A21B8">
      <w:pPr>
        <w:pStyle w:val="af1"/>
        <w:rPr>
          <w:sz w:val="24"/>
          <w:szCs w:val="24"/>
        </w:rPr>
      </w:pPr>
      <w:r w:rsidRPr="00735CE7">
        <w:rPr>
          <w:sz w:val="24"/>
          <w:szCs w:val="24"/>
        </w:rPr>
        <w:t xml:space="preserve">Населенные пункты </w:t>
      </w:r>
      <w:r w:rsidR="008C31CA" w:rsidRPr="00735CE7">
        <w:rPr>
          <w:sz w:val="24"/>
          <w:szCs w:val="24"/>
        </w:rPr>
        <w:t>сельского поселения</w:t>
      </w:r>
      <w:r w:rsidRPr="00735CE7">
        <w:rPr>
          <w:sz w:val="24"/>
          <w:szCs w:val="24"/>
        </w:rPr>
        <w:t xml:space="preserve"> имеют сложившуюся структуру улично-дорожной сети, соединенной с внешними транспортными связями поселения по дорогам рег</w:t>
      </w:r>
      <w:r w:rsidR="00223973" w:rsidRPr="00735CE7">
        <w:rPr>
          <w:sz w:val="24"/>
          <w:szCs w:val="24"/>
        </w:rPr>
        <w:t>ионального и местного значения.</w:t>
      </w:r>
    </w:p>
    <w:p w14:paraId="7C9353F4" w14:textId="77777777" w:rsidR="004A21B8" w:rsidRPr="00735CE7" w:rsidRDefault="004A21B8" w:rsidP="004A21B8">
      <w:pPr>
        <w:pStyle w:val="af1"/>
        <w:rPr>
          <w:sz w:val="24"/>
          <w:szCs w:val="24"/>
        </w:rPr>
      </w:pPr>
      <w:r w:rsidRPr="00735CE7">
        <w:rPr>
          <w:sz w:val="24"/>
          <w:szCs w:val="24"/>
        </w:rPr>
        <w:t xml:space="preserve">Административный центр поселения </w:t>
      </w:r>
      <w:r w:rsidR="00DE70CF" w:rsidRPr="00735CE7">
        <w:rPr>
          <w:sz w:val="24"/>
          <w:szCs w:val="24"/>
        </w:rPr>
        <w:t>с</w:t>
      </w:r>
      <w:r w:rsidRPr="00735CE7">
        <w:rPr>
          <w:sz w:val="24"/>
          <w:szCs w:val="24"/>
        </w:rPr>
        <w:t xml:space="preserve">. </w:t>
      </w:r>
      <w:r w:rsidR="008C31CA" w:rsidRPr="00735CE7">
        <w:rPr>
          <w:sz w:val="24"/>
          <w:szCs w:val="24"/>
        </w:rPr>
        <w:t>Ново-</w:t>
      </w:r>
      <w:proofErr w:type="spellStart"/>
      <w:r w:rsidR="008C31CA" w:rsidRPr="00735CE7">
        <w:rPr>
          <w:sz w:val="24"/>
          <w:szCs w:val="24"/>
        </w:rPr>
        <w:t>Зубутли</w:t>
      </w:r>
      <w:proofErr w:type="spellEnd"/>
      <w:r w:rsidRPr="00735CE7">
        <w:rPr>
          <w:sz w:val="24"/>
          <w:szCs w:val="24"/>
        </w:rPr>
        <w:t xml:space="preserve"> имеет прямоугольную планировочную структуру улично-дорожной сети. УДС </w:t>
      </w:r>
      <w:r w:rsidR="00024B7B" w:rsidRPr="00735CE7">
        <w:rPr>
          <w:sz w:val="24"/>
          <w:szCs w:val="24"/>
        </w:rPr>
        <w:t>главными улицами и улицами в жилой и промышленной застройке</w:t>
      </w:r>
      <w:r w:rsidRPr="00735CE7">
        <w:rPr>
          <w:sz w:val="24"/>
          <w:szCs w:val="24"/>
        </w:rPr>
        <w:t xml:space="preserve">. </w:t>
      </w:r>
      <w:r w:rsidR="00DE70CF" w:rsidRPr="00735CE7">
        <w:rPr>
          <w:sz w:val="24"/>
          <w:szCs w:val="24"/>
        </w:rPr>
        <w:t>Главные</w:t>
      </w:r>
      <w:r w:rsidRPr="00735CE7">
        <w:rPr>
          <w:sz w:val="24"/>
          <w:szCs w:val="24"/>
        </w:rPr>
        <w:t xml:space="preserve"> улицы обеспечивают транспортную связь между жилыми, промышленными районами и</w:t>
      </w:r>
      <w:r w:rsidR="00DE70CF" w:rsidRPr="00735CE7">
        <w:rPr>
          <w:sz w:val="24"/>
          <w:szCs w:val="24"/>
        </w:rPr>
        <w:t xml:space="preserve"> региональной автомобильной дорогой. </w:t>
      </w:r>
      <w:r w:rsidRPr="00735CE7">
        <w:rPr>
          <w:sz w:val="24"/>
          <w:szCs w:val="24"/>
        </w:rPr>
        <w:t>К ним относятся</w:t>
      </w:r>
      <w:r w:rsidR="00DE70CF" w:rsidRPr="00735CE7">
        <w:rPr>
          <w:sz w:val="24"/>
          <w:szCs w:val="24"/>
        </w:rPr>
        <w:t xml:space="preserve"> ул. В.В, Путина и ул. В село </w:t>
      </w:r>
      <w:proofErr w:type="spellStart"/>
      <w:r w:rsidR="00DE70CF" w:rsidRPr="00735CE7">
        <w:rPr>
          <w:sz w:val="24"/>
          <w:szCs w:val="24"/>
        </w:rPr>
        <w:t>Миатли</w:t>
      </w:r>
      <w:proofErr w:type="spellEnd"/>
      <w:r w:rsidRPr="00735CE7">
        <w:rPr>
          <w:sz w:val="24"/>
          <w:szCs w:val="24"/>
        </w:rPr>
        <w:t>).</w:t>
      </w:r>
    </w:p>
    <w:p w14:paraId="3B08B11A" w14:textId="1AC59B27" w:rsidR="004A21B8" w:rsidRPr="00735CE7" w:rsidRDefault="004A21B8" w:rsidP="004A21B8">
      <w:pPr>
        <w:pStyle w:val="af1"/>
        <w:rPr>
          <w:sz w:val="24"/>
          <w:szCs w:val="24"/>
        </w:rPr>
      </w:pPr>
      <w:r w:rsidRPr="00735CE7">
        <w:rPr>
          <w:sz w:val="24"/>
          <w:szCs w:val="24"/>
        </w:rPr>
        <w:t xml:space="preserve">Связь с кварталами жилой застройки и иными территориями осуществляется по улицам и дорогам местного значения. </w:t>
      </w:r>
    </w:p>
    <w:p w14:paraId="577EF6DB" w14:textId="77777777" w:rsidR="004A21B8" w:rsidRPr="00735CE7" w:rsidRDefault="00DE70CF" w:rsidP="00221596">
      <w:pPr>
        <w:pStyle w:val="af1"/>
        <w:rPr>
          <w:sz w:val="24"/>
          <w:szCs w:val="24"/>
        </w:rPr>
      </w:pPr>
      <w:r w:rsidRPr="00735CE7">
        <w:rPr>
          <w:sz w:val="24"/>
          <w:szCs w:val="24"/>
        </w:rPr>
        <w:t xml:space="preserve">С. </w:t>
      </w:r>
      <w:proofErr w:type="spellStart"/>
      <w:r w:rsidRPr="00735CE7">
        <w:rPr>
          <w:sz w:val="24"/>
          <w:szCs w:val="24"/>
        </w:rPr>
        <w:t>Зубутли</w:t>
      </w:r>
      <w:proofErr w:type="spellEnd"/>
      <w:r w:rsidRPr="00735CE7">
        <w:rPr>
          <w:sz w:val="24"/>
          <w:szCs w:val="24"/>
        </w:rPr>
        <w:t xml:space="preserve"> </w:t>
      </w:r>
      <w:r w:rsidR="004A21B8" w:rsidRPr="00735CE7">
        <w:rPr>
          <w:sz w:val="24"/>
          <w:szCs w:val="24"/>
        </w:rPr>
        <w:t xml:space="preserve">имеет </w:t>
      </w:r>
      <w:r w:rsidRPr="00735CE7">
        <w:rPr>
          <w:sz w:val="24"/>
          <w:szCs w:val="24"/>
        </w:rPr>
        <w:t>линейную</w:t>
      </w:r>
      <w:r w:rsidR="004A21B8" w:rsidRPr="00735CE7">
        <w:rPr>
          <w:sz w:val="24"/>
          <w:szCs w:val="24"/>
        </w:rPr>
        <w:t xml:space="preserve"> планировочную структуру УДС, </w:t>
      </w:r>
      <w:r w:rsidR="008776BB" w:rsidRPr="00735CE7">
        <w:rPr>
          <w:sz w:val="24"/>
          <w:szCs w:val="24"/>
        </w:rPr>
        <w:t>состоящую</w:t>
      </w:r>
      <w:r w:rsidRPr="00735CE7">
        <w:rPr>
          <w:sz w:val="24"/>
          <w:szCs w:val="24"/>
        </w:rPr>
        <w:t xml:space="preserve"> из автомобильной дороги местного значения в с. </w:t>
      </w:r>
      <w:proofErr w:type="spellStart"/>
      <w:r w:rsidRPr="00735CE7">
        <w:rPr>
          <w:sz w:val="24"/>
          <w:szCs w:val="24"/>
        </w:rPr>
        <w:t>Миатли</w:t>
      </w:r>
      <w:proofErr w:type="spellEnd"/>
      <w:r w:rsidRPr="00735CE7">
        <w:rPr>
          <w:sz w:val="24"/>
          <w:szCs w:val="24"/>
        </w:rPr>
        <w:t xml:space="preserve"> и примыкающих проездов.</w:t>
      </w:r>
    </w:p>
    <w:p w14:paraId="3973CA76" w14:textId="53B72245" w:rsidR="004A21B8" w:rsidRPr="00735CE7" w:rsidRDefault="004A21B8" w:rsidP="004A21B8">
      <w:pPr>
        <w:pStyle w:val="af1"/>
        <w:rPr>
          <w:sz w:val="24"/>
          <w:szCs w:val="24"/>
        </w:rPr>
      </w:pPr>
      <w:r w:rsidRPr="00735CE7">
        <w:rPr>
          <w:sz w:val="24"/>
          <w:szCs w:val="24"/>
        </w:rPr>
        <w:t xml:space="preserve">Крупные искусственные сооружения на территории </w:t>
      </w:r>
      <w:r w:rsidR="008776BB" w:rsidRPr="00735CE7">
        <w:rPr>
          <w:sz w:val="24"/>
          <w:szCs w:val="24"/>
        </w:rPr>
        <w:t>сельского</w:t>
      </w:r>
      <w:r w:rsidRPr="00735CE7">
        <w:rPr>
          <w:sz w:val="24"/>
          <w:szCs w:val="24"/>
        </w:rPr>
        <w:t xml:space="preserve"> поселения</w:t>
      </w:r>
      <w:r w:rsidR="008776BB" w:rsidRPr="00735CE7">
        <w:rPr>
          <w:sz w:val="24"/>
          <w:szCs w:val="24"/>
        </w:rPr>
        <w:t xml:space="preserve"> – </w:t>
      </w:r>
      <w:r w:rsidR="009F26A7" w:rsidRPr="00735CE7">
        <w:rPr>
          <w:sz w:val="24"/>
          <w:szCs w:val="24"/>
        </w:rPr>
        <w:t>автомобильные</w:t>
      </w:r>
      <w:r w:rsidR="008776BB" w:rsidRPr="00735CE7">
        <w:rPr>
          <w:sz w:val="24"/>
          <w:szCs w:val="24"/>
        </w:rPr>
        <w:t xml:space="preserve"> мосты через р. Сулак протяженностью 100-150 метров. </w:t>
      </w:r>
      <w:r w:rsidRPr="00735CE7">
        <w:rPr>
          <w:sz w:val="24"/>
          <w:szCs w:val="24"/>
        </w:rPr>
        <w:t>Все пересечения автомобильных дорог выполнены в одном уровн</w:t>
      </w:r>
      <w:r w:rsidR="008776BB" w:rsidRPr="00735CE7">
        <w:rPr>
          <w:sz w:val="24"/>
          <w:szCs w:val="24"/>
        </w:rPr>
        <w:t>е без кольцевых развязок</w:t>
      </w:r>
      <w:r w:rsidR="00221596" w:rsidRPr="00735CE7">
        <w:rPr>
          <w:sz w:val="24"/>
          <w:szCs w:val="24"/>
        </w:rPr>
        <w:t>.</w:t>
      </w:r>
    </w:p>
    <w:p w14:paraId="2A2AE709" w14:textId="77777777" w:rsidR="004A21B8" w:rsidRPr="00735CE7" w:rsidRDefault="004A21B8" w:rsidP="004A21B8">
      <w:pPr>
        <w:pStyle w:val="af1"/>
        <w:rPr>
          <w:sz w:val="24"/>
          <w:szCs w:val="24"/>
        </w:rPr>
      </w:pPr>
      <w:r w:rsidRPr="00735CE7">
        <w:rPr>
          <w:sz w:val="24"/>
          <w:szCs w:val="24"/>
        </w:rPr>
        <w:t>Движение пешеходов осуществляется по краю проезжей части улиц и дорог, конструктивно выделенные тротуары в составе поперечного профиля улично-дорожной сети, как правило, отсутствуют.</w:t>
      </w:r>
    </w:p>
    <w:p w14:paraId="4AEE19C3" w14:textId="77777777" w:rsidR="004A21B8" w:rsidRPr="00735CE7" w:rsidRDefault="004A21B8" w:rsidP="004A21B8">
      <w:pPr>
        <w:pStyle w:val="af1"/>
        <w:rPr>
          <w:sz w:val="24"/>
          <w:szCs w:val="24"/>
        </w:rPr>
      </w:pPr>
      <w:r w:rsidRPr="00735CE7">
        <w:rPr>
          <w:sz w:val="24"/>
          <w:szCs w:val="24"/>
        </w:rPr>
        <w:t xml:space="preserve">Основными недостатками современной УДС </w:t>
      </w:r>
      <w:r w:rsidR="008776BB" w:rsidRPr="00735CE7">
        <w:rPr>
          <w:sz w:val="24"/>
          <w:szCs w:val="24"/>
        </w:rPr>
        <w:t>сельского поселения</w:t>
      </w:r>
      <w:r w:rsidRPr="00735CE7">
        <w:rPr>
          <w:sz w:val="24"/>
          <w:szCs w:val="24"/>
        </w:rPr>
        <w:t xml:space="preserve"> являются:</w:t>
      </w:r>
    </w:p>
    <w:p w14:paraId="2B5F3159" w14:textId="2ED91775" w:rsidR="004A21B8" w:rsidRPr="00735CE7" w:rsidRDefault="009F26A7" w:rsidP="004A21B8">
      <w:pPr>
        <w:pStyle w:val="a4"/>
        <w:rPr>
          <w:sz w:val="24"/>
          <w:szCs w:val="24"/>
        </w:rPr>
      </w:pPr>
      <w:r>
        <w:rPr>
          <w:sz w:val="24"/>
          <w:szCs w:val="24"/>
        </w:rPr>
        <w:t>н</w:t>
      </w:r>
      <w:r w:rsidR="004A21B8" w:rsidRPr="00735CE7">
        <w:rPr>
          <w:sz w:val="24"/>
          <w:szCs w:val="24"/>
        </w:rPr>
        <w:t>еудовлетворительное техническое состояние автомобильных дорог местного значения;</w:t>
      </w:r>
    </w:p>
    <w:p w14:paraId="7DF4DF32" w14:textId="7306BDBD" w:rsidR="004A21B8" w:rsidRPr="00735CE7" w:rsidRDefault="009F26A7" w:rsidP="004A21B8">
      <w:pPr>
        <w:pStyle w:val="a4"/>
        <w:rPr>
          <w:sz w:val="24"/>
          <w:szCs w:val="24"/>
        </w:rPr>
      </w:pPr>
      <w:r>
        <w:rPr>
          <w:sz w:val="24"/>
          <w:szCs w:val="24"/>
        </w:rPr>
        <w:t>н</w:t>
      </w:r>
      <w:r w:rsidR="004A21B8" w:rsidRPr="00735CE7">
        <w:rPr>
          <w:sz w:val="24"/>
          <w:szCs w:val="24"/>
        </w:rPr>
        <w:t>едостаточный уровень комплексного обустройства дорог: освещения дорог, технические средства организации дорожного движения и пр.;</w:t>
      </w:r>
    </w:p>
    <w:p w14:paraId="36238663" w14:textId="55FE1B38" w:rsidR="004A21B8" w:rsidRPr="00735CE7" w:rsidRDefault="009F26A7" w:rsidP="004A21B8">
      <w:pPr>
        <w:pStyle w:val="a4"/>
        <w:rPr>
          <w:sz w:val="24"/>
          <w:szCs w:val="24"/>
        </w:rPr>
      </w:pPr>
      <w:r>
        <w:rPr>
          <w:sz w:val="24"/>
          <w:szCs w:val="24"/>
        </w:rPr>
        <w:t>о</w:t>
      </w:r>
      <w:r w:rsidR="004A21B8" w:rsidRPr="00735CE7">
        <w:rPr>
          <w:sz w:val="24"/>
          <w:szCs w:val="24"/>
        </w:rPr>
        <w:t>тсутствие безопасных и комфортных условий (тротуаров) для движения пешеходов в границах населенных пунктов.</w:t>
      </w:r>
    </w:p>
    <w:p w14:paraId="0BE75C4F" w14:textId="77777777" w:rsidR="00B30B36" w:rsidRPr="00735CE7" w:rsidRDefault="00B30B36" w:rsidP="00B30B36">
      <w:pPr>
        <w:pStyle w:val="affe"/>
        <w:rPr>
          <w:sz w:val="24"/>
          <w:szCs w:val="24"/>
        </w:rPr>
      </w:pPr>
      <w:r w:rsidRPr="00735CE7">
        <w:rPr>
          <w:sz w:val="24"/>
          <w:szCs w:val="24"/>
        </w:rPr>
        <w:lastRenderedPageBreak/>
        <w:t>Транспорт общего пользования</w:t>
      </w:r>
    </w:p>
    <w:p w14:paraId="45CCFC18" w14:textId="77777777" w:rsidR="00B30B36" w:rsidRPr="00735CE7" w:rsidRDefault="00B30B36" w:rsidP="00B30B36">
      <w:pPr>
        <w:pStyle w:val="af1"/>
        <w:rPr>
          <w:sz w:val="24"/>
          <w:szCs w:val="24"/>
        </w:rPr>
      </w:pPr>
      <w:r w:rsidRPr="00735CE7">
        <w:rPr>
          <w:sz w:val="24"/>
          <w:szCs w:val="24"/>
        </w:rPr>
        <w:t xml:space="preserve">Внутренние пассажирские перевозки в </w:t>
      </w:r>
      <w:r w:rsidR="00300C30" w:rsidRPr="00735CE7">
        <w:rPr>
          <w:sz w:val="24"/>
          <w:szCs w:val="24"/>
        </w:rPr>
        <w:t xml:space="preserve">сельском поселении отсутствуют, регулярное автобусное сообщение с </w:t>
      </w:r>
      <w:proofErr w:type="spellStart"/>
      <w:r w:rsidR="00300C30" w:rsidRPr="00735CE7">
        <w:rPr>
          <w:sz w:val="24"/>
          <w:szCs w:val="24"/>
        </w:rPr>
        <w:t>с</w:t>
      </w:r>
      <w:proofErr w:type="spellEnd"/>
      <w:r w:rsidR="00300C30" w:rsidRPr="00735CE7">
        <w:rPr>
          <w:sz w:val="24"/>
          <w:szCs w:val="24"/>
        </w:rPr>
        <w:t xml:space="preserve">. </w:t>
      </w:r>
      <w:proofErr w:type="spellStart"/>
      <w:r w:rsidR="00300C30" w:rsidRPr="00735CE7">
        <w:rPr>
          <w:sz w:val="24"/>
          <w:szCs w:val="24"/>
        </w:rPr>
        <w:t>Зубутли</w:t>
      </w:r>
      <w:proofErr w:type="spellEnd"/>
      <w:r w:rsidR="00300C30" w:rsidRPr="00735CE7">
        <w:rPr>
          <w:sz w:val="24"/>
          <w:szCs w:val="24"/>
        </w:rPr>
        <w:t xml:space="preserve"> невозможно из-за состояния автомобильной дороги.</w:t>
      </w:r>
      <w:r w:rsidRPr="00735CE7">
        <w:rPr>
          <w:sz w:val="24"/>
          <w:szCs w:val="24"/>
        </w:rPr>
        <w:t xml:space="preserve"> </w:t>
      </w:r>
    </w:p>
    <w:p w14:paraId="63F003CD" w14:textId="6CFFC855" w:rsidR="00B30B36" w:rsidRPr="00735CE7" w:rsidRDefault="00B30B36" w:rsidP="00B30B36">
      <w:pPr>
        <w:pStyle w:val="af1"/>
        <w:rPr>
          <w:sz w:val="24"/>
          <w:szCs w:val="24"/>
        </w:rPr>
      </w:pPr>
      <w:r w:rsidRPr="00735CE7">
        <w:rPr>
          <w:sz w:val="24"/>
          <w:szCs w:val="24"/>
        </w:rPr>
        <w:t xml:space="preserve">Внешние пассажирские перевозки, связывающие населенные пункты </w:t>
      </w:r>
      <w:r w:rsidR="002E53FF" w:rsidRPr="00735CE7">
        <w:rPr>
          <w:sz w:val="24"/>
          <w:szCs w:val="24"/>
        </w:rPr>
        <w:t>сельского</w:t>
      </w:r>
      <w:r w:rsidRPr="00735CE7">
        <w:rPr>
          <w:sz w:val="24"/>
          <w:szCs w:val="24"/>
        </w:rPr>
        <w:t xml:space="preserve"> поселения с другими населенными пунктами </w:t>
      </w:r>
      <w:r w:rsidR="002E53FF" w:rsidRPr="00735CE7">
        <w:rPr>
          <w:sz w:val="24"/>
          <w:szCs w:val="24"/>
        </w:rPr>
        <w:t>Республики Дагестан</w:t>
      </w:r>
      <w:r w:rsidRPr="00735CE7">
        <w:rPr>
          <w:sz w:val="24"/>
          <w:szCs w:val="24"/>
        </w:rPr>
        <w:t xml:space="preserve"> осуществляются автобусами по межмуниципальным маршрутам.  Согласно утвержденному реестру межмуниципальных маршрутов регулярных перевозок на территории </w:t>
      </w:r>
      <w:r w:rsidR="00557B42" w:rsidRPr="00735CE7">
        <w:rPr>
          <w:sz w:val="24"/>
          <w:szCs w:val="24"/>
        </w:rPr>
        <w:t>Республики Дагестан</w:t>
      </w:r>
      <w:r w:rsidRPr="00735CE7">
        <w:rPr>
          <w:sz w:val="24"/>
          <w:szCs w:val="24"/>
        </w:rPr>
        <w:t xml:space="preserve"> через </w:t>
      </w:r>
      <w:r w:rsidR="00557B42" w:rsidRPr="00735CE7">
        <w:rPr>
          <w:sz w:val="24"/>
          <w:szCs w:val="24"/>
        </w:rPr>
        <w:t>сельское</w:t>
      </w:r>
      <w:r w:rsidRPr="00735CE7">
        <w:rPr>
          <w:sz w:val="24"/>
          <w:szCs w:val="24"/>
        </w:rPr>
        <w:t xml:space="preserve"> поселение проходят указанные в таблице ниже автобусные маршруты.</w:t>
      </w:r>
    </w:p>
    <w:p w14:paraId="09CEBC92" w14:textId="77777777" w:rsidR="00B30B36" w:rsidRPr="00735CE7" w:rsidRDefault="00B30B36" w:rsidP="00B30B36">
      <w:pPr>
        <w:pStyle w:val="1110"/>
        <w:snapToGrid w:val="0"/>
        <w:rPr>
          <w:sz w:val="24"/>
          <w:szCs w:val="24"/>
        </w:rPr>
      </w:pPr>
      <w:r w:rsidRPr="00735CE7">
        <w:rPr>
          <w:sz w:val="24"/>
          <w:szCs w:val="24"/>
        </w:rPr>
        <w:t xml:space="preserve">Межмуниципальные маршруты регулярных перевозок, проходящие по территории </w:t>
      </w:r>
      <w:r w:rsidR="00557B42" w:rsidRPr="00735CE7">
        <w:rPr>
          <w:sz w:val="24"/>
          <w:szCs w:val="24"/>
        </w:rPr>
        <w:t>сельского</w:t>
      </w:r>
      <w:r w:rsidRPr="00735CE7">
        <w:rPr>
          <w:sz w:val="24"/>
          <w:szCs w:val="24"/>
        </w:rPr>
        <w:t xml:space="preserve"> поселения</w:t>
      </w:r>
    </w:p>
    <w:tbl>
      <w:tblPr>
        <w:tblStyle w:val="ad"/>
        <w:tblW w:w="9351" w:type="dxa"/>
        <w:tblLook w:val="04A0" w:firstRow="1" w:lastRow="0" w:firstColumn="1" w:lastColumn="0" w:noHBand="0" w:noVBand="1"/>
      </w:tblPr>
      <w:tblGrid>
        <w:gridCol w:w="752"/>
        <w:gridCol w:w="1981"/>
        <w:gridCol w:w="2831"/>
        <w:gridCol w:w="1112"/>
        <w:gridCol w:w="1666"/>
        <w:gridCol w:w="1009"/>
      </w:tblGrid>
      <w:tr w:rsidR="00B30B36" w:rsidRPr="00735CE7" w14:paraId="40E05A35" w14:textId="77777777" w:rsidTr="00B30B36">
        <w:tc>
          <w:tcPr>
            <w:tcW w:w="752" w:type="dxa"/>
            <w:vAlign w:val="center"/>
          </w:tcPr>
          <w:p w14:paraId="5B24F27F" w14:textId="77777777" w:rsidR="00B30B36" w:rsidRPr="00735CE7" w:rsidRDefault="00B30B36" w:rsidP="00B30B36">
            <w:pPr>
              <w:pStyle w:val="afff9"/>
            </w:pPr>
            <w:r w:rsidRPr="00735CE7">
              <w:t>№ марш-рута</w:t>
            </w:r>
          </w:p>
        </w:tc>
        <w:tc>
          <w:tcPr>
            <w:tcW w:w="1981" w:type="dxa"/>
            <w:vAlign w:val="center"/>
          </w:tcPr>
          <w:p w14:paraId="3377DA96" w14:textId="77777777" w:rsidR="00B30B36" w:rsidRPr="00735CE7" w:rsidRDefault="00B30B36" w:rsidP="00B30B36">
            <w:pPr>
              <w:pStyle w:val="afff9"/>
            </w:pPr>
            <w:r w:rsidRPr="00735CE7">
              <w:t>Наименование маршрута</w:t>
            </w:r>
          </w:p>
        </w:tc>
        <w:tc>
          <w:tcPr>
            <w:tcW w:w="2831" w:type="dxa"/>
            <w:vAlign w:val="center"/>
          </w:tcPr>
          <w:p w14:paraId="18098E47" w14:textId="77777777" w:rsidR="00B30B36" w:rsidRPr="00735CE7" w:rsidRDefault="00B30B36" w:rsidP="00B30B36">
            <w:pPr>
              <w:pStyle w:val="afff9"/>
            </w:pPr>
            <w:r w:rsidRPr="00735CE7">
              <w:t>Остановки</w:t>
            </w:r>
          </w:p>
        </w:tc>
        <w:tc>
          <w:tcPr>
            <w:tcW w:w="1112" w:type="dxa"/>
            <w:vAlign w:val="center"/>
          </w:tcPr>
          <w:p w14:paraId="41A3EED8" w14:textId="77777777" w:rsidR="00B30B36" w:rsidRPr="00735CE7" w:rsidRDefault="00B30B36" w:rsidP="00B30B36">
            <w:pPr>
              <w:pStyle w:val="afff9"/>
            </w:pPr>
            <w:r w:rsidRPr="00735CE7">
              <w:t>Длина маршрута, км</w:t>
            </w:r>
          </w:p>
        </w:tc>
        <w:tc>
          <w:tcPr>
            <w:tcW w:w="1666" w:type="dxa"/>
            <w:vAlign w:val="center"/>
          </w:tcPr>
          <w:p w14:paraId="490E9F06" w14:textId="77777777" w:rsidR="00B30B36" w:rsidRPr="00735CE7" w:rsidRDefault="00B30B36" w:rsidP="00B30B36">
            <w:pPr>
              <w:pStyle w:val="afff9"/>
            </w:pPr>
            <w:r w:rsidRPr="00735CE7">
              <w:t>Вид перевозок</w:t>
            </w:r>
          </w:p>
        </w:tc>
        <w:tc>
          <w:tcPr>
            <w:tcW w:w="1009" w:type="dxa"/>
            <w:vAlign w:val="center"/>
          </w:tcPr>
          <w:p w14:paraId="50F778C1" w14:textId="77777777" w:rsidR="00B30B36" w:rsidRPr="00735CE7" w:rsidRDefault="00B30B36" w:rsidP="00B30B36">
            <w:pPr>
              <w:pStyle w:val="afff9"/>
            </w:pPr>
            <w:r w:rsidRPr="00735CE7">
              <w:t>Класс ТС</w:t>
            </w:r>
            <w:r w:rsidR="00557B42" w:rsidRPr="00735CE7">
              <w:t>, кол-во</w:t>
            </w:r>
          </w:p>
        </w:tc>
      </w:tr>
      <w:tr w:rsidR="00B30B36" w:rsidRPr="00735CE7" w14:paraId="54E73FA2" w14:textId="77777777" w:rsidTr="00B30B36">
        <w:trPr>
          <w:trHeight w:val="691"/>
        </w:trPr>
        <w:tc>
          <w:tcPr>
            <w:tcW w:w="752" w:type="dxa"/>
            <w:vAlign w:val="center"/>
          </w:tcPr>
          <w:p w14:paraId="79F171C7" w14:textId="77777777" w:rsidR="00B30B36" w:rsidRPr="00735CE7" w:rsidRDefault="00557B42" w:rsidP="00B30B36">
            <w:pPr>
              <w:pStyle w:val="afff9"/>
            </w:pPr>
            <w:r w:rsidRPr="00735CE7">
              <w:t>1012</w:t>
            </w:r>
          </w:p>
        </w:tc>
        <w:tc>
          <w:tcPr>
            <w:tcW w:w="1981" w:type="dxa"/>
            <w:vAlign w:val="center"/>
          </w:tcPr>
          <w:p w14:paraId="3EA6C6EB" w14:textId="77777777" w:rsidR="00B30B36" w:rsidRPr="00735CE7" w:rsidRDefault="00557B42" w:rsidP="00B30B36">
            <w:pPr>
              <w:pStyle w:val="afff9"/>
            </w:pPr>
            <w:r w:rsidRPr="00735CE7">
              <w:t>п. Дубки - г. Махачкала</w:t>
            </w:r>
          </w:p>
        </w:tc>
        <w:tc>
          <w:tcPr>
            <w:tcW w:w="2831" w:type="dxa"/>
            <w:vAlign w:val="center"/>
          </w:tcPr>
          <w:p w14:paraId="1F2A074E" w14:textId="77777777" w:rsidR="00B30B36" w:rsidRPr="00735CE7" w:rsidRDefault="00557B42" w:rsidP="00B30B36">
            <w:pPr>
              <w:pStyle w:val="afff9"/>
            </w:pPr>
            <w:r w:rsidRPr="00735CE7">
              <w:t>в любом не запрещенном ПДД месте; п. Дубки (пл. Ленина); п. Пионерный (с. Ново-</w:t>
            </w:r>
            <w:proofErr w:type="spellStart"/>
            <w:r w:rsidRPr="00735CE7">
              <w:t>Зубутли</w:t>
            </w:r>
            <w:proofErr w:type="spellEnd"/>
            <w:r w:rsidRPr="00735CE7">
              <w:t xml:space="preserve">); а/д 82-к-004;а/д Р-217; г. Махачкала (п/т </w:t>
            </w:r>
            <w:proofErr w:type="spellStart"/>
            <w:r w:rsidRPr="00735CE7">
              <w:t>Акушинского</w:t>
            </w:r>
            <w:proofErr w:type="spellEnd"/>
            <w:r w:rsidRPr="00735CE7">
              <w:t>);</w:t>
            </w:r>
          </w:p>
        </w:tc>
        <w:tc>
          <w:tcPr>
            <w:tcW w:w="1112" w:type="dxa"/>
            <w:vAlign w:val="center"/>
          </w:tcPr>
          <w:p w14:paraId="2A66FE53" w14:textId="77777777" w:rsidR="00B30B36" w:rsidRPr="00735CE7" w:rsidRDefault="00557B42" w:rsidP="00B30B36">
            <w:pPr>
              <w:pStyle w:val="afff9"/>
            </w:pPr>
            <w:r w:rsidRPr="00735CE7">
              <w:t>80</w:t>
            </w:r>
          </w:p>
        </w:tc>
        <w:tc>
          <w:tcPr>
            <w:tcW w:w="1666" w:type="dxa"/>
            <w:vAlign w:val="center"/>
          </w:tcPr>
          <w:p w14:paraId="4C377877" w14:textId="77777777" w:rsidR="00B30B36" w:rsidRPr="00735CE7" w:rsidRDefault="00B30B36" w:rsidP="00B30B36">
            <w:pPr>
              <w:pStyle w:val="afff9"/>
            </w:pPr>
            <w:r w:rsidRPr="00735CE7">
              <w:t>По нерегулируемым тарифам</w:t>
            </w:r>
          </w:p>
        </w:tc>
        <w:tc>
          <w:tcPr>
            <w:tcW w:w="1009" w:type="dxa"/>
            <w:vAlign w:val="center"/>
          </w:tcPr>
          <w:p w14:paraId="07153D8F" w14:textId="77777777" w:rsidR="00B30B36" w:rsidRPr="00735CE7" w:rsidRDefault="00B30B36" w:rsidP="00B30B36">
            <w:pPr>
              <w:pStyle w:val="afff9"/>
            </w:pPr>
            <w:r w:rsidRPr="00735CE7">
              <w:t>Малый</w:t>
            </w:r>
            <w:r w:rsidR="00557B42" w:rsidRPr="00735CE7">
              <w:t>, 2</w:t>
            </w:r>
          </w:p>
        </w:tc>
      </w:tr>
    </w:tbl>
    <w:p w14:paraId="46811BE4" w14:textId="760A9FD3" w:rsidR="00B30B36" w:rsidRPr="00735CE7" w:rsidRDefault="00B30B36" w:rsidP="00B30B36">
      <w:pPr>
        <w:pStyle w:val="af1"/>
        <w:rPr>
          <w:sz w:val="24"/>
          <w:szCs w:val="24"/>
        </w:rPr>
      </w:pPr>
      <w:r w:rsidRPr="00735CE7">
        <w:rPr>
          <w:sz w:val="24"/>
          <w:szCs w:val="24"/>
        </w:rPr>
        <w:t xml:space="preserve">На территории </w:t>
      </w:r>
      <w:r w:rsidR="00557B42" w:rsidRPr="00735CE7">
        <w:rPr>
          <w:sz w:val="24"/>
          <w:szCs w:val="24"/>
        </w:rPr>
        <w:t>с. Ново-</w:t>
      </w:r>
      <w:proofErr w:type="spellStart"/>
      <w:r w:rsidR="00557B42" w:rsidRPr="00735CE7">
        <w:rPr>
          <w:sz w:val="24"/>
          <w:szCs w:val="24"/>
        </w:rPr>
        <w:t>Зубутли</w:t>
      </w:r>
      <w:proofErr w:type="spellEnd"/>
      <w:r w:rsidR="00557B42" w:rsidRPr="00735CE7">
        <w:rPr>
          <w:sz w:val="24"/>
          <w:szCs w:val="24"/>
        </w:rPr>
        <w:t xml:space="preserve"> имеются автобусные остановки, однако посадка и высадка пассажиров возможна в любом не запрещенном ПДД.</w:t>
      </w:r>
    </w:p>
    <w:p w14:paraId="6217E533" w14:textId="77777777" w:rsidR="00B30B36" w:rsidRPr="00735CE7" w:rsidRDefault="00B30B36" w:rsidP="00B30B36">
      <w:pPr>
        <w:pStyle w:val="affe"/>
        <w:rPr>
          <w:sz w:val="24"/>
          <w:szCs w:val="24"/>
        </w:rPr>
      </w:pPr>
      <w:r w:rsidRPr="00735CE7">
        <w:rPr>
          <w:sz w:val="24"/>
          <w:szCs w:val="24"/>
        </w:rPr>
        <w:t>Автомобилизация, сооружения и устройства для хранения и обслуживания транспортных средств</w:t>
      </w:r>
    </w:p>
    <w:p w14:paraId="49C0BA88" w14:textId="25BD3E3B" w:rsidR="00B30B36" w:rsidRPr="00735CE7" w:rsidRDefault="0036670A" w:rsidP="0036670A">
      <w:pPr>
        <w:pStyle w:val="af1"/>
        <w:rPr>
          <w:sz w:val="24"/>
          <w:szCs w:val="24"/>
        </w:rPr>
      </w:pPr>
      <w:r w:rsidRPr="00735CE7">
        <w:rPr>
          <w:sz w:val="24"/>
          <w:szCs w:val="24"/>
        </w:rPr>
        <w:t xml:space="preserve">Республиканскими нормативами </w:t>
      </w:r>
      <w:r w:rsidR="00B30B36" w:rsidRPr="00735CE7">
        <w:rPr>
          <w:sz w:val="24"/>
          <w:szCs w:val="24"/>
        </w:rPr>
        <w:t xml:space="preserve">градостроительного проектирования </w:t>
      </w:r>
      <w:r w:rsidRPr="00735CE7">
        <w:rPr>
          <w:sz w:val="24"/>
          <w:szCs w:val="24"/>
        </w:rPr>
        <w:t>Республики Дагестан</w:t>
      </w:r>
      <w:r w:rsidR="00B30B36" w:rsidRPr="00735CE7">
        <w:rPr>
          <w:sz w:val="24"/>
          <w:szCs w:val="24"/>
        </w:rPr>
        <w:t xml:space="preserve"> уровень автомобилизации установлен в количестве 3</w:t>
      </w:r>
      <w:r w:rsidRPr="00735CE7">
        <w:rPr>
          <w:sz w:val="24"/>
          <w:szCs w:val="24"/>
        </w:rPr>
        <w:t>3</w:t>
      </w:r>
      <w:r w:rsidR="00B30B36" w:rsidRPr="00735CE7">
        <w:rPr>
          <w:sz w:val="24"/>
          <w:szCs w:val="24"/>
        </w:rPr>
        <w:t xml:space="preserve">0 автомобилей на 1000 чел.  Исходя из численности населения в </w:t>
      </w:r>
      <w:r w:rsidRPr="00735CE7">
        <w:rPr>
          <w:sz w:val="24"/>
          <w:szCs w:val="24"/>
        </w:rPr>
        <w:t>410</w:t>
      </w:r>
      <w:r w:rsidR="00B30B36" w:rsidRPr="00735CE7">
        <w:rPr>
          <w:sz w:val="24"/>
          <w:szCs w:val="24"/>
        </w:rPr>
        <w:t xml:space="preserve"> чел</w:t>
      </w:r>
      <w:r w:rsidRPr="00735CE7">
        <w:rPr>
          <w:sz w:val="24"/>
          <w:szCs w:val="24"/>
        </w:rPr>
        <w:t>овек</w:t>
      </w:r>
      <w:r w:rsidR="00B30B36" w:rsidRPr="00735CE7">
        <w:rPr>
          <w:sz w:val="24"/>
          <w:szCs w:val="24"/>
        </w:rPr>
        <w:t xml:space="preserve"> (на </w:t>
      </w:r>
      <w:r w:rsidRPr="00735CE7">
        <w:rPr>
          <w:sz w:val="24"/>
          <w:szCs w:val="24"/>
        </w:rPr>
        <w:t>202</w:t>
      </w:r>
      <w:r w:rsidR="00554910">
        <w:rPr>
          <w:sz w:val="24"/>
          <w:szCs w:val="24"/>
        </w:rPr>
        <w:t>4</w:t>
      </w:r>
      <w:r w:rsidR="00B30B36" w:rsidRPr="00735CE7">
        <w:rPr>
          <w:sz w:val="24"/>
          <w:szCs w:val="24"/>
        </w:rPr>
        <w:t xml:space="preserve"> г.) на территории </w:t>
      </w:r>
      <w:r w:rsidRPr="00735CE7">
        <w:rPr>
          <w:sz w:val="24"/>
          <w:szCs w:val="24"/>
        </w:rPr>
        <w:t>сельского</w:t>
      </w:r>
      <w:r w:rsidR="00B30B36" w:rsidRPr="00735CE7">
        <w:rPr>
          <w:sz w:val="24"/>
          <w:szCs w:val="24"/>
        </w:rPr>
        <w:t xml:space="preserve"> поселения имеется </w:t>
      </w:r>
      <w:r w:rsidRPr="00735CE7">
        <w:rPr>
          <w:sz w:val="24"/>
          <w:szCs w:val="24"/>
        </w:rPr>
        <w:t>136</w:t>
      </w:r>
      <w:r w:rsidR="00B30B36" w:rsidRPr="00735CE7">
        <w:rPr>
          <w:sz w:val="24"/>
          <w:szCs w:val="24"/>
        </w:rPr>
        <w:t xml:space="preserve"> автомобилей</w:t>
      </w:r>
      <w:r w:rsidRPr="00735CE7">
        <w:rPr>
          <w:sz w:val="24"/>
          <w:szCs w:val="24"/>
        </w:rPr>
        <w:t>, что практически соответствует показателю одна семья – один автомобиль.</w:t>
      </w:r>
    </w:p>
    <w:p w14:paraId="01C0C78E" w14:textId="77777777" w:rsidR="00B30B36" w:rsidRPr="00735CE7" w:rsidRDefault="00B30B36" w:rsidP="00B30B36">
      <w:pPr>
        <w:pStyle w:val="af1"/>
        <w:rPr>
          <w:sz w:val="24"/>
          <w:szCs w:val="24"/>
        </w:rPr>
      </w:pPr>
      <w:r w:rsidRPr="00735CE7">
        <w:rPr>
          <w:sz w:val="24"/>
          <w:szCs w:val="24"/>
        </w:rPr>
        <w:t>Хранение легковых автомобилей осуществляется на территории земельных участков частной собственности, в индивидуальных гаражах на территории таких участков, на открытых стоянках, обочинах улиц и дорог</w:t>
      </w:r>
      <w:r w:rsidR="0036670A" w:rsidRPr="00735CE7">
        <w:rPr>
          <w:sz w:val="24"/>
          <w:szCs w:val="24"/>
        </w:rPr>
        <w:t xml:space="preserve"> (преимущественно в общественных и рекреационных зонах)</w:t>
      </w:r>
      <w:r w:rsidRPr="00735CE7">
        <w:rPr>
          <w:sz w:val="24"/>
          <w:szCs w:val="24"/>
        </w:rPr>
        <w:t xml:space="preserve">. Гаражные кооперативы, внеуличные парковки, специальные стоянки для грузового транспорта на территории </w:t>
      </w:r>
      <w:r w:rsidR="0036670A" w:rsidRPr="00735CE7">
        <w:rPr>
          <w:sz w:val="24"/>
          <w:szCs w:val="24"/>
        </w:rPr>
        <w:t>сельского</w:t>
      </w:r>
      <w:r w:rsidR="0010610F" w:rsidRPr="00735CE7">
        <w:rPr>
          <w:sz w:val="24"/>
          <w:szCs w:val="24"/>
        </w:rPr>
        <w:t xml:space="preserve"> поселения отсутствуют.</w:t>
      </w:r>
    </w:p>
    <w:p w14:paraId="5BB44563" w14:textId="77777777" w:rsidR="00B30B36" w:rsidRPr="00735CE7" w:rsidRDefault="0036670A" w:rsidP="00B30B36">
      <w:pPr>
        <w:pStyle w:val="af1"/>
        <w:rPr>
          <w:sz w:val="24"/>
          <w:szCs w:val="24"/>
        </w:rPr>
      </w:pPr>
      <w:r w:rsidRPr="00735CE7">
        <w:rPr>
          <w:sz w:val="24"/>
          <w:szCs w:val="24"/>
        </w:rPr>
        <w:t>Автозаправочные станции и станции технического обслуживания автомобилей отсутствуют.</w:t>
      </w:r>
    </w:p>
    <w:p w14:paraId="2DD6C6A7" w14:textId="77777777" w:rsidR="004A21B8" w:rsidRPr="00735CE7" w:rsidRDefault="00B30B36" w:rsidP="00852900">
      <w:pPr>
        <w:pStyle w:val="af1"/>
        <w:rPr>
          <w:sz w:val="24"/>
          <w:szCs w:val="24"/>
        </w:rPr>
      </w:pPr>
      <w:r w:rsidRPr="00735CE7">
        <w:rPr>
          <w:sz w:val="24"/>
          <w:szCs w:val="24"/>
        </w:rPr>
        <w:lastRenderedPageBreak/>
        <w:t xml:space="preserve">Согласно </w:t>
      </w:r>
      <w:proofErr w:type="spellStart"/>
      <w:r w:rsidRPr="00735CE7">
        <w:rPr>
          <w:sz w:val="24"/>
          <w:szCs w:val="24"/>
        </w:rPr>
        <w:t>п.</w:t>
      </w:r>
      <w:r w:rsidR="00852900" w:rsidRPr="00735CE7">
        <w:rPr>
          <w:sz w:val="24"/>
          <w:szCs w:val="24"/>
        </w:rPr>
        <w:t>п</w:t>
      </w:r>
      <w:proofErr w:type="spellEnd"/>
      <w:r w:rsidR="00852900" w:rsidRPr="00735CE7">
        <w:rPr>
          <w:sz w:val="24"/>
          <w:szCs w:val="24"/>
        </w:rPr>
        <w:t>.</w:t>
      </w:r>
      <w:r w:rsidRPr="00735CE7">
        <w:rPr>
          <w:sz w:val="24"/>
          <w:szCs w:val="24"/>
        </w:rPr>
        <w:t xml:space="preserve"> </w:t>
      </w:r>
      <w:r w:rsidR="0036670A" w:rsidRPr="00735CE7">
        <w:rPr>
          <w:sz w:val="24"/>
          <w:szCs w:val="24"/>
        </w:rPr>
        <w:t>11.40</w:t>
      </w:r>
      <w:r w:rsidR="00852900" w:rsidRPr="00735CE7">
        <w:rPr>
          <w:sz w:val="24"/>
          <w:szCs w:val="24"/>
        </w:rPr>
        <w:t xml:space="preserve"> и 11.41</w:t>
      </w:r>
      <w:r w:rsidR="0036670A" w:rsidRPr="00735CE7">
        <w:rPr>
          <w:sz w:val="24"/>
          <w:szCs w:val="24"/>
        </w:rPr>
        <w:t xml:space="preserve"> СП «Градостроительство»</w:t>
      </w:r>
      <w:r w:rsidRPr="00735CE7">
        <w:rPr>
          <w:sz w:val="24"/>
          <w:szCs w:val="24"/>
        </w:rPr>
        <w:t xml:space="preserve"> </w:t>
      </w:r>
      <w:r w:rsidR="00852900" w:rsidRPr="00735CE7">
        <w:rPr>
          <w:sz w:val="24"/>
          <w:szCs w:val="24"/>
        </w:rPr>
        <w:t>для размещения на территории сельского поселения необходимы две</w:t>
      </w:r>
      <w:r w:rsidRPr="00735CE7">
        <w:rPr>
          <w:sz w:val="24"/>
          <w:szCs w:val="24"/>
        </w:rPr>
        <w:t xml:space="preserve"> топливораздаточн</w:t>
      </w:r>
      <w:r w:rsidR="00852900" w:rsidRPr="00735CE7">
        <w:rPr>
          <w:sz w:val="24"/>
          <w:szCs w:val="24"/>
        </w:rPr>
        <w:t>ых</w:t>
      </w:r>
      <w:r w:rsidRPr="00735CE7">
        <w:rPr>
          <w:sz w:val="24"/>
          <w:szCs w:val="24"/>
        </w:rPr>
        <w:t xml:space="preserve"> колонк</w:t>
      </w:r>
      <w:r w:rsidR="00852900" w:rsidRPr="00735CE7">
        <w:rPr>
          <w:sz w:val="24"/>
          <w:szCs w:val="24"/>
        </w:rPr>
        <w:t>и и три поста технического обслуживания с учётом роста автомобилизации.</w:t>
      </w:r>
    </w:p>
    <w:p w14:paraId="5C62C062" w14:textId="350A03C4" w:rsidR="00F2242C" w:rsidRPr="00735CE7" w:rsidRDefault="005E4132" w:rsidP="00F2242C">
      <w:pPr>
        <w:pStyle w:val="110"/>
        <w:rPr>
          <w:sz w:val="24"/>
          <w:szCs w:val="24"/>
        </w:rPr>
      </w:pPr>
      <w:r>
        <w:rPr>
          <w:sz w:val="24"/>
          <w:szCs w:val="24"/>
        </w:rPr>
        <w:t xml:space="preserve"> </w:t>
      </w:r>
      <w:bookmarkStart w:id="40" w:name="_Toc131947851"/>
      <w:r w:rsidR="00F2242C" w:rsidRPr="00735CE7">
        <w:rPr>
          <w:sz w:val="24"/>
          <w:szCs w:val="24"/>
        </w:rPr>
        <w:t>Инженерная инфраструктура</w:t>
      </w:r>
      <w:bookmarkEnd w:id="40"/>
    </w:p>
    <w:p w14:paraId="537B5BDF" w14:textId="77777777" w:rsidR="00F2242C" w:rsidRPr="00735CE7" w:rsidRDefault="00F2242C" w:rsidP="00F2242C">
      <w:pPr>
        <w:pStyle w:val="111"/>
        <w:rPr>
          <w:sz w:val="24"/>
          <w:szCs w:val="24"/>
        </w:rPr>
      </w:pPr>
      <w:bookmarkStart w:id="41" w:name="_Toc439261035"/>
      <w:bookmarkStart w:id="42" w:name="_Toc525920074"/>
      <w:bookmarkStart w:id="43" w:name="_Toc131947852"/>
      <w:bookmarkStart w:id="44" w:name="OLE_LINK22"/>
      <w:r w:rsidRPr="00735CE7">
        <w:rPr>
          <w:sz w:val="24"/>
          <w:szCs w:val="24"/>
        </w:rPr>
        <w:t>Водоснабжение</w:t>
      </w:r>
      <w:bookmarkEnd w:id="41"/>
      <w:bookmarkEnd w:id="42"/>
      <w:bookmarkEnd w:id="43"/>
    </w:p>
    <w:p w14:paraId="3E8065E9" w14:textId="75CEED84" w:rsidR="00447610" w:rsidRPr="00735CE7" w:rsidRDefault="00447610" w:rsidP="00447610">
      <w:pPr>
        <w:pStyle w:val="af1"/>
        <w:rPr>
          <w:bCs/>
          <w:sz w:val="24"/>
          <w:szCs w:val="24"/>
        </w:rPr>
      </w:pPr>
      <w:r w:rsidRPr="00735CE7">
        <w:rPr>
          <w:bCs/>
          <w:sz w:val="24"/>
          <w:szCs w:val="24"/>
        </w:rPr>
        <w:t xml:space="preserve">В </w:t>
      </w:r>
      <w:r w:rsidR="002E53FF" w:rsidRPr="00735CE7">
        <w:rPr>
          <w:bCs/>
          <w:sz w:val="24"/>
          <w:szCs w:val="24"/>
        </w:rPr>
        <w:t>сельском</w:t>
      </w:r>
      <w:r w:rsidRPr="00735CE7">
        <w:rPr>
          <w:bCs/>
          <w:sz w:val="24"/>
          <w:szCs w:val="24"/>
        </w:rPr>
        <w:t xml:space="preserve"> поселении имеется централизованная система хозяйственно-питьевого водоснабжения в </w:t>
      </w:r>
      <w:r w:rsidR="008F206F" w:rsidRPr="00735CE7">
        <w:rPr>
          <w:bCs/>
          <w:sz w:val="24"/>
          <w:szCs w:val="24"/>
        </w:rPr>
        <w:t>с. Ново-</w:t>
      </w:r>
      <w:proofErr w:type="spellStart"/>
      <w:r w:rsidR="008F206F" w:rsidRPr="00735CE7">
        <w:rPr>
          <w:bCs/>
          <w:sz w:val="24"/>
          <w:szCs w:val="24"/>
        </w:rPr>
        <w:t>Зубутли</w:t>
      </w:r>
      <w:proofErr w:type="spellEnd"/>
      <w:r w:rsidR="008F206F" w:rsidRPr="00735CE7">
        <w:rPr>
          <w:bCs/>
          <w:sz w:val="24"/>
          <w:szCs w:val="24"/>
        </w:rPr>
        <w:t>.</w:t>
      </w:r>
    </w:p>
    <w:p w14:paraId="5ED264B3" w14:textId="77777777" w:rsidR="00447610" w:rsidRPr="00735CE7" w:rsidRDefault="00447610" w:rsidP="000F3288">
      <w:pPr>
        <w:pStyle w:val="af1"/>
        <w:rPr>
          <w:bCs/>
          <w:sz w:val="24"/>
          <w:szCs w:val="24"/>
        </w:rPr>
      </w:pPr>
      <w:r w:rsidRPr="00735CE7">
        <w:rPr>
          <w:bCs/>
          <w:sz w:val="24"/>
          <w:szCs w:val="24"/>
        </w:rPr>
        <w:t>Источни</w:t>
      </w:r>
      <w:r w:rsidR="00295D2F" w:rsidRPr="00735CE7">
        <w:rPr>
          <w:bCs/>
          <w:sz w:val="24"/>
          <w:szCs w:val="24"/>
        </w:rPr>
        <w:t>ком</w:t>
      </w:r>
      <w:r w:rsidRPr="00735CE7">
        <w:rPr>
          <w:bCs/>
          <w:sz w:val="24"/>
          <w:szCs w:val="24"/>
        </w:rPr>
        <w:t xml:space="preserve"> водоснабжения </w:t>
      </w:r>
      <w:r w:rsidR="008F206F" w:rsidRPr="00735CE7">
        <w:rPr>
          <w:bCs/>
          <w:sz w:val="24"/>
          <w:szCs w:val="24"/>
        </w:rPr>
        <w:t>сельского поселения</w:t>
      </w:r>
      <w:r w:rsidRPr="00735CE7">
        <w:rPr>
          <w:bCs/>
          <w:sz w:val="24"/>
          <w:szCs w:val="24"/>
        </w:rPr>
        <w:t xml:space="preserve"> </w:t>
      </w:r>
      <w:r w:rsidR="00295D2F" w:rsidRPr="00735CE7">
        <w:rPr>
          <w:bCs/>
          <w:sz w:val="24"/>
          <w:szCs w:val="24"/>
        </w:rPr>
        <w:t>являются поверхностные воды реки Сулак в централизованном водоводе «</w:t>
      </w:r>
      <w:proofErr w:type="spellStart"/>
      <w:r w:rsidR="00295D2F" w:rsidRPr="00735CE7">
        <w:rPr>
          <w:bCs/>
          <w:sz w:val="24"/>
          <w:szCs w:val="24"/>
        </w:rPr>
        <w:t>Миатли</w:t>
      </w:r>
      <w:proofErr w:type="spellEnd"/>
      <w:r w:rsidR="00295D2F" w:rsidRPr="00735CE7">
        <w:rPr>
          <w:bCs/>
          <w:sz w:val="24"/>
          <w:szCs w:val="24"/>
        </w:rPr>
        <w:t xml:space="preserve"> – Махачкала», проходящем от плотины </w:t>
      </w:r>
      <w:proofErr w:type="spellStart"/>
      <w:r w:rsidR="00295D2F" w:rsidRPr="00735CE7">
        <w:rPr>
          <w:bCs/>
          <w:sz w:val="24"/>
          <w:szCs w:val="24"/>
        </w:rPr>
        <w:t>Миатлинской</w:t>
      </w:r>
      <w:proofErr w:type="spellEnd"/>
      <w:r w:rsidR="00295D2F" w:rsidRPr="00735CE7">
        <w:rPr>
          <w:bCs/>
          <w:sz w:val="24"/>
          <w:szCs w:val="24"/>
        </w:rPr>
        <w:t xml:space="preserve"> ГЭС по южной окраине с. Ново-</w:t>
      </w:r>
      <w:proofErr w:type="spellStart"/>
      <w:r w:rsidR="00295D2F" w:rsidRPr="00735CE7">
        <w:rPr>
          <w:bCs/>
          <w:sz w:val="24"/>
          <w:szCs w:val="24"/>
        </w:rPr>
        <w:t>Зубутли</w:t>
      </w:r>
      <w:proofErr w:type="spellEnd"/>
      <w:r w:rsidR="00295D2F" w:rsidRPr="00735CE7">
        <w:rPr>
          <w:bCs/>
          <w:sz w:val="24"/>
          <w:szCs w:val="24"/>
        </w:rPr>
        <w:t>.</w:t>
      </w:r>
      <w:r w:rsidR="000F3288" w:rsidRPr="00735CE7">
        <w:rPr>
          <w:bCs/>
          <w:sz w:val="24"/>
          <w:szCs w:val="24"/>
        </w:rPr>
        <w:t xml:space="preserve"> От </w:t>
      </w:r>
      <w:proofErr w:type="spellStart"/>
      <w:r w:rsidR="000F3288" w:rsidRPr="00735CE7">
        <w:rPr>
          <w:bCs/>
          <w:sz w:val="24"/>
          <w:szCs w:val="24"/>
        </w:rPr>
        <w:t>Миатлинского</w:t>
      </w:r>
      <w:proofErr w:type="spellEnd"/>
      <w:r w:rsidR="000F3288" w:rsidRPr="00735CE7">
        <w:rPr>
          <w:bCs/>
          <w:sz w:val="24"/>
          <w:szCs w:val="24"/>
        </w:rPr>
        <w:t xml:space="preserve"> водозаборного узла по двум магистральным водоводам диаметром 1000 мм и 1400 мм вода в количестве 150,0 тыс. м3/</w:t>
      </w:r>
      <w:proofErr w:type="spellStart"/>
      <w:r w:rsidR="000F3288" w:rsidRPr="00735CE7">
        <w:rPr>
          <w:bCs/>
          <w:sz w:val="24"/>
          <w:szCs w:val="24"/>
        </w:rPr>
        <w:t>сут</w:t>
      </w:r>
      <w:proofErr w:type="spellEnd"/>
      <w:r w:rsidR="000F3288" w:rsidRPr="00735CE7">
        <w:rPr>
          <w:bCs/>
          <w:sz w:val="24"/>
          <w:szCs w:val="24"/>
        </w:rPr>
        <w:t xml:space="preserve">. </w:t>
      </w:r>
      <w:r w:rsidRPr="00735CE7">
        <w:rPr>
          <w:bCs/>
          <w:sz w:val="24"/>
          <w:szCs w:val="24"/>
        </w:rPr>
        <w:t xml:space="preserve">От водозаборных сооружений сырая вода поступает на насосную станцию </w:t>
      </w:r>
      <w:proofErr w:type="spellStart"/>
      <w:r w:rsidR="000F3288" w:rsidRPr="00735CE7">
        <w:rPr>
          <w:bCs/>
          <w:sz w:val="24"/>
          <w:szCs w:val="24"/>
        </w:rPr>
        <w:t>Чирюртовских</w:t>
      </w:r>
      <w:proofErr w:type="spellEnd"/>
      <w:r w:rsidR="000F3288" w:rsidRPr="00735CE7">
        <w:rPr>
          <w:bCs/>
          <w:sz w:val="24"/>
          <w:szCs w:val="24"/>
        </w:rPr>
        <w:t xml:space="preserve"> очистных сооружений.</w:t>
      </w:r>
    </w:p>
    <w:p w14:paraId="486E04B0" w14:textId="7817EEA0" w:rsidR="00447610" w:rsidRPr="00735CE7" w:rsidRDefault="00447610" w:rsidP="00447610">
      <w:pPr>
        <w:pStyle w:val="af1"/>
        <w:rPr>
          <w:bCs/>
          <w:sz w:val="24"/>
          <w:szCs w:val="24"/>
        </w:rPr>
      </w:pPr>
      <w:r w:rsidRPr="00735CE7">
        <w:rPr>
          <w:bCs/>
          <w:sz w:val="24"/>
          <w:szCs w:val="24"/>
        </w:rPr>
        <w:t xml:space="preserve">Водоснабжение населения </w:t>
      </w:r>
      <w:r w:rsidR="000F3288" w:rsidRPr="00735CE7">
        <w:rPr>
          <w:bCs/>
          <w:sz w:val="24"/>
          <w:szCs w:val="24"/>
        </w:rPr>
        <w:t>с</w:t>
      </w:r>
      <w:r w:rsidRPr="00735CE7">
        <w:rPr>
          <w:bCs/>
          <w:sz w:val="24"/>
          <w:szCs w:val="24"/>
        </w:rPr>
        <w:t xml:space="preserve">. </w:t>
      </w:r>
      <w:proofErr w:type="spellStart"/>
      <w:r w:rsidR="000F3288" w:rsidRPr="00735CE7">
        <w:rPr>
          <w:bCs/>
          <w:sz w:val="24"/>
          <w:szCs w:val="24"/>
        </w:rPr>
        <w:t>Зубутли</w:t>
      </w:r>
      <w:proofErr w:type="spellEnd"/>
      <w:r w:rsidRPr="00735CE7">
        <w:rPr>
          <w:bCs/>
          <w:sz w:val="24"/>
          <w:szCs w:val="24"/>
        </w:rPr>
        <w:t xml:space="preserve"> обеспечивается от </w:t>
      </w:r>
      <w:r w:rsidR="000F3288" w:rsidRPr="00735CE7">
        <w:rPr>
          <w:bCs/>
          <w:sz w:val="24"/>
          <w:szCs w:val="24"/>
        </w:rPr>
        <w:t>р.</w:t>
      </w:r>
      <w:r w:rsidR="00B97182">
        <w:rPr>
          <w:bCs/>
          <w:sz w:val="24"/>
          <w:szCs w:val="24"/>
        </w:rPr>
        <w:t> </w:t>
      </w:r>
      <w:proofErr w:type="spellStart"/>
      <w:r w:rsidR="00911D3E">
        <w:rPr>
          <w:bCs/>
          <w:sz w:val="24"/>
          <w:szCs w:val="24"/>
        </w:rPr>
        <w:t>Чирал</w:t>
      </w:r>
      <w:proofErr w:type="spellEnd"/>
      <w:r w:rsidR="000F3288" w:rsidRPr="00735CE7">
        <w:rPr>
          <w:bCs/>
          <w:sz w:val="24"/>
          <w:szCs w:val="24"/>
        </w:rPr>
        <w:t>.</w:t>
      </w:r>
      <w:r w:rsidR="00911D3E">
        <w:rPr>
          <w:bCs/>
          <w:sz w:val="24"/>
          <w:szCs w:val="24"/>
        </w:rPr>
        <w:t xml:space="preserve"> Самотеком по </w:t>
      </w:r>
      <w:proofErr w:type="spellStart"/>
      <w:r w:rsidR="00911D3E">
        <w:rPr>
          <w:bCs/>
          <w:sz w:val="24"/>
          <w:szCs w:val="24"/>
        </w:rPr>
        <w:t>пвх</w:t>
      </w:r>
      <w:proofErr w:type="spellEnd"/>
      <w:r w:rsidR="00911D3E">
        <w:rPr>
          <w:bCs/>
          <w:sz w:val="24"/>
          <w:szCs w:val="24"/>
        </w:rPr>
        <w:t xml:space="preserve"> трубам.</w:t>
      </w:r>
    </w:p>
    <w:p w14:paraId="3FB6AFBA" w14:textId="77777777" w:rsidR="00447610" w:rsidRPr="00735CE7" w:rsidRDefault="00447610" w:rsidP="00447610">
      <w:pPr>
        <w:pStyle w:val="11110"/>
        <w:ind w:left="993" w:hanging="426"/>
        <w:rPr>
          <w:sz w:val="24"/>
          <w:szCs w:val="24"/>
        </w:rPr>
      </w:pPr>
      <w:r w:rsidRPr="00735CE7">
        <w:rPr>
          <w:sz w:val="24"/>
          <w:szCs w:val="24"/>
        </w:rPr>
        <w:t>Сведения о</w:t>
      </w:r>
      <w:r w:rsidR="000F3288" w:rsidRPr="00735CE7">
        <w:rPr>
          <w:sz w:val="24"/>
          <w:szCs w:val="24"/>
        </w:rPr>
        <w:t xml:space="preserve"> расчетных</w:t>
      </w:r>
      <w:r w:rsidRPr="00735CE7">
        <w:rPr>
          <w:sz w:val="24"/>
          <w:szCs w:val="24"/>
        </w:rPr>
        <w:t xml:space="preserve"> расходах воды </w:t>
      </w:r>
      <w:r w:rsidR="000F3288" w:rsidRPr="00735CE7">
        <w:rPr>
          <w:sz w:val="24"/>
          <w:szCs w:val="24"/>
        </w:rPr>
        <w:t>на нужды населения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1"/>
        <w:gridCol w:w="4978"/>
        <w:gridCol w:w="3396"/>
      </w:tblGrid>
      <w:tr w:rsidR="00447610" w:rsidRPr="00735CE7" w14:paraId="15191EE9" w14:textId="77777777" w:rsidTr="000F3288">
        <w:tc>
          <w:tcPr>
            <w:tcW w:w="971" w:type="dxa"/>
            <w:shd w:val="clear" w:color="auto" w:fill="auto"/>
          </w:tcPr>
          <w:p w14:paraId="5E80399A" w14:textId="77777777" w:rsidR="00447610" w:rsidRPr="00735CE7" w:rsidRDefault="00447610" w:rsidP="00447610">
            <w:pPr>
              <w:spacing w:after="0" w:line="240" w:lineRule="auto"/>
              <w:jc w:val="center"/>
              <w:outlineLvl w:val="4"/>
              <w:rPr>
                <w:rFonts w:ascii="Times New Roman" w:eastAsia="Times New Roman" w:hAnsi="Times New Roman" w:cs="Times New Roman"/>
                <w:bCs/>
                <w:iCs/>
                <w:sz w:val="24"/>
                <w:szCs w:val="24"/>
                <w:lang w:eastAsia="ru-RU"/>
              </w:rPr>
            </w:pPr>
            <w:r w:rsidRPr="00735CE7">
              <w:rPr>
                <w:rFonts w:ascii="Times New Roman" w:eastAsia="Times New Roman" w:hAnsi="Times New Roman" w:cs="Times New Roman"/>
                <w:bCs/>
                <w:iCs/>
                <w:sz w:val="24"/>
                <w:szCs w:val="24"/>
                <w:lang w:eastAsia="ru-RU"/>
              </w:rPr>
              <w:t>№</w:t>
            </w:r>
          </w:p>
        </w:tc>
        <w:tc>
          <w:tcPr>
            <w:tcW w:w="4978" w:type="dxa"/>
            <w:shd w:val="clear" w:color="auto" w:fill="auto"/>
          </w:tcPr>
          <w:p w14:paraId="782EAA46" w14:textId="77777777" w:rsidR="00447610" w:rsidRPr="00735CE7" w:rsidRDefault="00447610" w:rsidP="00447610">
            <w:pPr>
              <w:spacing w:after="0" w:line="240" w:lineRule="auto"/>
              <w:jc w:val="center"/>
              <w:outlineLvl w:val="4"/>
              <w:rPr>
                <w:rFonts w:ascii="Times New Roman" w:eastAsia="Times New Roman" w:hAnsi="Times New Roman" w:cs="Times New Roman"/>
                <w:bCs/>
                <w:iCs/>
                <w:sz w:val="24"/>
                <w:szCs w:val="24"/>
                <w:lang w:eastAsia="ru-RU"/>
              </w:rPr>
            </w:pPr>
            <w:r w:rsidRPr="00735CE7">
              <w:rPr>
                <w:rFonts w:ascii="Times New Roman" w:eastAsia="Times New Roman" w:hAnsi="Times New Roman" w:cs="Times New Roman"/>
                <w:bCs/>
                <w:iCs/>
                <w:sz w:val="24"/>
                <w:szCs w:val="24"/>
                <w:lang w:eastAsia="ru-RU"/>
              </w:rPr>
              <w:t>Населенный пункт</w:t>
            </w:r>
          </w:p>
        </w:tc>
        <w:tc>
          <w:tcPr>
            <w:tcW w:w="3396" w:type="dxa"/>
            <w:shd w:val="clear" w:color="auto" w:fill="auto"/>
          </w:tcPr>
          <w:p w14:paraId="31473DC3" w14:textId="77777777" w:rsidR="00447610" w:rsidRPr="00735CE7" w:rsidRDefault="00447610" w:rsidP="00447610">
            <w:pPr>
              <w:spacing w:after="0" w:line="240" w:lineRule="auto"/>
              <w:jc w:val="center"/>
              <w:outlineLvl w:val="4"/>
              <w:rPr>
                <w:rFonts w:ascii="Times New Roman" w:eastAsia="Times New Roman" w:hAnsi="Times New Roman" w:cs="Times New Roman"/>
                <w:bCs/>
                <w:iCs/>
                <w:sz w:val="24"/>
                <w:szCs w:val="24"/>
                <w:lang w:eastAsia="ru-RU"/>
              </w:rPr>
            </w:pPr>
            <w:r w:rsidRPr="00735CE7">
              <w:rPr>
                <w:rFonts w:ascii="Times New Roman" w:eastAsia="Times New Roman" w:hAnsi="Times New Roman" w:cs="Times New Roman"/>
                <w:bCs/>
                <w:iCs/>
                <w:sz w:val="24"/>
                <w:szCs w:val="24"/>
                <w:lang w:eastAsia="ru-RU"/>
              </w:rPr>
              <w:t>Расход воды, тыс.</w:t>
            </w:r>
            <w:r w:rsidR="000F3288" w:rsidRPr="00735CE7">
              <w:rPr>
                <w:rFonts w:ascii="Times New Roman" w:eastAsia="Times New Roman" w:hAnsi="Times New Roman" w:cs="Times New Roman"/>
                <w:bCs/>
                <w:iCs/>
                <w:sz w:val="24"/>
                <w:szCs w:val="24"/>
                <w:lang w:eastAsia="ru-RU"/>
              </w:rPr>
              <w:t xml:space="preserve"> </w:t>
            </w:r>
            <w:r w:rsidR="00221596" w:rsidRPr="00735CE7">
              <w:rPr>
                <w:rFonts w:ascii="Times New Roman" w:eastAsia="Times New Roman" w:hAnsi="Times New Roman" w:cs="Times New Roman"/>
                <w:bCs/>
                <w:iCs/>
                <w:sz w:val="24"/>
                <w:szCs w:val="24"/>
                <w:lang w:eastAsia="ru-RU"/>
              </w:rPr>
              <w:t>м³</w:t>
            </w:r>
            <w:r w:rsidRPr="00735CE7">
              <w:rPr>
                <w:rFonts w:ascii="Times New Roman" w:eastAsia="Times New Roman" w:hAnsi="Times New Roman" w:cs="Times New Roman"/>
                <w:bCs/>
                <w:iCs/>
                <w:sz w:val="24"/>
                <w:szCs w:val="24"/>
                <w:lang w:eastAsia="ru-RU"/>
              </w:rPr>
              <w:t>/год</w:t>
            </w:r>
          </w:p>
        </w:tc>
      </w:tr>
      <w:tr w:rsidR="00447610" w:rsidRPr="00735CE7" w14:paraId="2C70DBEE" w14:textId="77777777" w:rsidTr="000F3288">
        <w:tc>
          <w:tcPr>
            <w:tcW w:w="971" w:type="dxa"/>
            <w:shd w:val="clear" w:color="auto" w:fill="auto"/>
          </w:tcPr>
          <w:p w14:paraId="7FC3858A" w14:textId="77777777" w:rsidR="00447610" w:rsidRPr="00735CE7" w:rsidRDefault="00447610" w:rsidP="00447610">
            <w:pPr>
              <w:spacing w:after="0" w:line="240" w:lineRule="auto"/>
              <w:jc w:val="center"/>
              <w:outlineLvl w:val="4"/>
              <w:rPr>
                <w:rFonts w:ascii="Times New Roman" w:eastAsia="Times New Roman" w:hAnsi="Times New Roman" w:cs="Times New Roman"/>
                <w:bCs/>
                <w:iCs/>
                <w:sz w:val="24"/>
                <w:szCs w:val="24"/>
                <w:lang w:eastAsia="ru-RU"/>
              </w:rPr>
            </w:pPr>
            <w:r w:rsidRPr="00735CE7">
              <w:rPr>
                <w:rFonts w:ascii="Times New Roman" w:eastAsia="Times New Roman" w:hAnsi="Times New Roman" w:cs="Times New Roman"/>
                <w:bCs/>
                <w:iCs/>
                <w:sz w:val="24"/>
                <w:szCs w:val="24"/>
                <w:lang w:eastAsia="ru-RU"/>
              </w:rPr>
              <w:t>1.</w:t>
            </w:r>
          </w:p>
        </w:tc>
        <w:tc>
          <w:tcPr>
            <w:tcW w:w="4978" w:type="dxa"/>
            <w:shd w:val="clear" w:color="auto" w:fill="auto"/>
          </w:tcPr>
          <w:p w14:paraId="0AE7087B" w14:textId="77777777" w:rsidR="00447610" w:rsidRPr="00735CE7" w:rsidRDefault="000F3288" w:rsidP="00447610">
            <w:pPr>
              <w:spacing w:after="0" w:line="240" w:lineRule="auto"/>
              <w:outlineLvl w:val="4"/>
              <w:rPr>
                <w:rFonts w:ascii="Times New Roman" w:eastAsia="Times New Roman" w:hAnsi="Times New Roman" w:cs="Times New Roman"/>
                <w:bCs/>
                <w:iCs/>
                <w:sz w:val="24"/>
                <w:szCs w:val="24"/>
                <w:lang w:eastAsia="ru-RU"/>
              </w:rPr>
            </w:pPr>
            <w:r w:rsidRPr="00735CE7">
              <w:rPr>
                <w:rFonts w:ascii="Times New Roman" w:eastAsia="Times New Roman" w:hAnsi="Times New Roman" w:cs="Times New Roman"/>
                <w:bCs/>
                <w:iCs/>
                <w:sz w:val="24"/>
                <w:szCs w:val="24"/>
                <w:lang w:eastAsia="ru-RU"/>
              </w:rPr>
              <w:t>с. Ново-</w:t>
            </w:r>
            <w:proofErr w:type="spellStart"/>
            <w:r w:rsidRPr="00735CE7">
              <w:rPr>
                <w:rFonts w:ascii="Times New Roman" w:eastAsia="Times New Roman" w:hAnsi="Times New Roman" w:cs="Times New Roman"/>
                <w:bCs/>
                <w:iCs/>
                <w:sz w:val="24"/>
                <w:szCs w:val="24"/>
                <w:lang w:eastAsia="ru-RU"/>
              </w:rPr>
              <w:t>Зубутли</w:t>
            </w:r>
            <w:proofErr w:type="spellEnd"/>
          </w:p>
        </w:tc>
        <w:tc>
          <w:tcPr>
            <w:tcW w:w="3396" w:type="dxa"/>
            <w:shd w:val="clear" w:color="auto" w:fill="auto"/>
          </w:tcPr>
          <w:p w14:paraId="5C3D0836" w14:textId="77777777" w:rsidR="00447610" w:rsidRPr="00735CE7" w:rsidRDefault="00243DCB" w:rsidP="00447610">
            <w:pPr>
              <w:spacing w:after="0" w:line="240" w:lineRule="auto"/>
              <w:jc w:val="center"/>
              <w:outlineLvl w:val="4"/>
              <w:rPr>
                <w:rFonts w:ascii="Times New Roman" w:eastAsia="Times New Roman" w:hAnsi="Times New Roman" w:cs="Times New Roman"/>
                <w:bCs/>
                <w:iCs/>
                <w:sz w:val="24"/>
                <w:szCs w:val="24"/>
                <w:lang w:eastAsia="ru-RU"/>
              </w:rPr>
            </w:pPr>
            <w:r w:rsidRPr="00735CE7">
              <w:rPr>
                <w:rFonts w:ascii="Times New Roman" w:eastAsia="Times New Roman" w:hAnsi="Times New Roman" w:cs="Times New Roman"/>
                <w:bCs/>
                <w:iCs/>
                <w:sz w:val="24"/>
                <w:szCs w:val="24"/>
                <w:lang w:eastAsia="ru-RU"/>
              </w:rPr>
              <w:t>17,1</w:t>
            </w:r>
          </w:p>
        </w:tc>
      </w:tr>
      <w:tr w:rsidR="00447610" w:rsidRPr="00735CE7" w14:paraId="0BCFB8DD" w14:textId="77777777" w:rsidTr="000F3288">
        <w:tc>
          <w:tcPr>
            <w:tcW w:w="971" w:type="dxa"/>
            <w:shd w:val="clear" w:color="auto" w:fill="auto"/>
          </w:tcPr>
          <w:p w14:paraId="00B20AEA" w14:textId="77777777" w:rsidR="00447610" w:rsidRPr="00735CE7" w:rsidRDefault="00447610" w:rsidP="00447610">
            <w:pPr>
              <w:spacing w:after="0" w:line="240" w:lineRule="auto"/>
              <w:jc w:val="center"/>
              <w:outlineLvl w:val="4"/>
              <w:rPr>
                <w:rFonts w:ascii="Times New Roman" w:eastAsia="Times New Roman" w:hAnsi="Times New Roman" w:cs="Times New Roman"/>
                <w:bCs/>
                <w:iCs/>
                <w:sz w:val="24"/>
                <w:szCs w:val="24"/>
                <w:lang w:eastAsia="ru-RU"/>
              </w:rPr>
            </w:pPr>
            <w:r w:rsidRPr="00735CE7">
              <w:rPr>
                <w:rFonts w:ascii="Times New Roman" w:eastAsia="Times New Roman" w:hAnsi="Times New Roman" w:cs="Times New Roman"/>
                <w:bCs/>
                <w:iCs/>
                <w:sz w:val="24"/>
                <w:szCs w:val="24"/>
                <w:lang w:eastAsia="ru-RU"/>
              </w:rPr>
              <w:t>2.</w:t>
            </w:r>
          </w:p>
        </w:tc>
        <w:tc>
          <w:tcPr>
            <w:tcW w:w="4978" w:type="dxa"/>
            <w:shd w:val="clear" w:color="auto" w:fill="auto"/>
          </w:tcPr>
          <w:p w14:paraId="49595121" w14:textId="77777777" w:rsidR="00447610" w:rsidRPr="00735CE7" w:rsidRDefault="000F3288" w:rsidP="00447610">
            <w:pPr>
              <w:spacing w:after="0" w:line="240" w:lineRule="auto"/>
              <w:outlineLvl w:val="4"/>
              <w:rPr>
                <w:rFonts w:ascii="Times New Roman" w:eastAsia="Times New Roman" w:hAnsi="Times New Roman" w:cs="Times New Roman"/>
                <w:bCs/>
                <w:iCs/>
                <w:sz w:val="24"/>
                <w:szCs w:val="24"/>
                <w:lang w:eastAsia="ru-RU"/>
              </w:rPr>
            </w:pPr>
            <w:r w:rsidRPr="00735CE7">
              <w:rPr>
                <w:rFonts w:ascii="Times New Roman" w:eastAsia="Times New Roman" w:hAnsi="Times New Roman" w:cs="Times New Roman"/>
                <w:bCs/>
                <w:iCs/>
                <w:sz w:val="24"/>
                <w:szCs w:val="24"/>
                <w:lang w:eastAsia="ru-RU"/>
              </w:rPr>
              <w:t xml:space="preserve">с. </w:t>
            </w:r>
            <w:proofErr w:type="spellStart"/>
            <w:r w:rsidRPr="00735CE7">
              <w:rPr>
                <w:rFonts w:ascii="Times New Roman" w:eastAsia="Times New Roman" w:hAnsi="Times New Roman" w:cs="Times New Roman"/>
                <w:bCs/>
                <w:iCs/>
                <w:sz w:val="24"/>
                <w:szCs w:val="24"/>
                <w:lang w:eastAsia="ru-RU"/>
              </w:rPr>
              <w:t>Зубутли</w:t>
            </w:r>
            <w:proofErr w:type="spellEnd"/>
          </w:p>
        </w:tc>
        <w:tc>
          <w:tcPr>
            <w:tcW w:w="3396" w:type="dxa"/>
            <w:shd w:val="clear" w:color="auto" w:fill="auto"/>
          </w:tcPr>
          <w:p w14:paraId="028A3995" w14:textId="77777777" w:rsidR="00447610" w:rsidRPr="00735CE7" w:rsidRDefault="00243DCB" w:rsidP="00447610">
            <w:pPr>
              <w:spacing w:after="0" w:line="240" w:lineRule="auto"/>
              <w:jc w:val="center"/>
              <w:outlineLvl w:val="4"/>
              <w:rPr>
                <w:rFonts w:ascii="Times New Roman" w:eastAsia="Times New Roman" w:hAnsi="Times New Roman" w:cs="Times New Roman"/>
                <w:bCs/>
                <w:iCs/>
                <w:sz w:val="24"/>
                <w:szCs w:val="24"/>
                <w:lang w:eastAsia="ru-RU"/>
              </w:rPr>
            </w:pPr>
            <w:r w:rsidRPr="00735CE7">
              <w:rPr>
                <w:rFonts w:ascii="Times New Roman" w:eastAsia="Times New Roman" w:hAnsi="Times New Roman" w:cs="Times New Roman"/>
                <w:bCs/>
                <w:iCs/>
                <w:sz w:val="24"/>
                <w:szCs w:val="24"/>
                <w:lang w:eastAsia="ru-RU"/>
              </w:rPr>
              <w:t>2,6</w:t>
            </w:r>
          </w:p>
        </w:tc>
      </w:tr>
      <w:tr w:rsidR="00447610" w:rsidRPr="00735CE7" w14:paraId="72E074C5" w14:textId="77777777" w:rsidTr="000F3288">
        <w:tc>
          <w:tcPr>
            <w:tcW w:w="5949" w:type="dxa"/>
            <w:gridSpan w:val="2"/>
            <w:shd w:val="clear" w:color="auto" w:fill="auto"/>
          </w:tcPr>
          <w:p w14:paraId="3AF39E73" w14:textId="77777777" w:rsidR="00447610" w:rsidRPr="00735CE7" w:rsidRDefault="00447610" w:rsidP="00447610">
            <w:pPr>
              <w:spacing w:after="0" w:line="240" w:lineRule="auto"/>
              <w:jc w:val="center"/>
              <w:outlineLvl w:val="4"/>
              <w:rPr>
                <w:rFonts w:ascii="Times New Roman" w:eastAsia="Times New Roman" w:hAnsi="Times New Roman" w:cs="Times New Roman"/>
                <w:bCs/>
                <w:iCs/>
                <w:sz w:val="24"/>
                <w:szCs w:val="24"/>
                <w:lang w:eastAsia="ru-RU"/>
              </w:rPr>
            </w:pPr>
            <w:r w:rsidRPr="00735CE7">
              <w:rPr>
                <w:rFonts w:ascii="Times New Roman" w:eastAsia="Times New Roman" w:hAnsi="Times New Roman" w:cs="Times New Roman"/>
                <w:bCs/>
                <w:iCs/>
                <w:sz w:val="24"/>
                <w:szCs w:val="24"/>
                <w:lang w:eastAsia="ru-RU"/>
              </w:rPr>
              <w:t>Всего:</w:t>
            </w:r>
          </w:p>
        </w:tc>
        <w:tc>
          <w:tcPr>
            <w:tcW w:w="3396" w:type="dxa"/>
            <w:shd w:val="clear" w:color="auto" w:fill="auto"/>
          </w:tcPr>
          <w:p w14:paraId="2F127A09" w14:textId="77777777" w:rsidR="00447610" w:rsidRPr="00735CE7" w:rsidRDefault="000F3288" w:rsidP="00447610">
            <w:pPr>
              <w:spacing w:after="0" w:line="240" w:lineRule="auto"/>
              <w:jc w:val="center"/>
              <w:outlineLvl w:val="4"/>
              <w:rPr>
                <w:rFonts w:ascii="Times New Roman" w:eastAsia="Times New Roman" w:hAnsi="Times New Roman" w:cs="Times New Roman"/>
                <w:bCs/>
                <w:iCs/>
                <w:sz w:val="24"/>
                <w:szCs w:val="24"/>
                <w:lang w:eastAsia="ru-RU"/>
              </w:rPr>
            </w:pPr>
            <w:r w:rsidRPr="00735CE7">
              <w:rPr>
                <w:rFonts w:ascii="Times New Roman" w:eastAsia="Times New Roman" w:hAnsi="Times New Roman" w:cs="Times New Roman"/>
                <w:bCs/>
                <w:iCs/>
                <w:sz w:val="24"/>
                <w:szCs w:val="24"/>
                <w:lang w:eastAsia="ru-RU"/>
              </w:rPr>
              <w:t>19,7</w:t>
            </w:r>
          </w:p>
        </w:tc>
      </w:tr>
    </w:tbl>
    <w:p w14:paraId="27ECB10A" w14:textId="77777777" w:rsidR="00447610" w:rsidRPr="00735CE7" w:rsidRDefault="00447610" w:rsidP="00447610">
      <w:pPr>
        <w:pStyle w:val="af1"/>
        <w:rPr>
          <w:bCs/>
          <w:sz w:val="24"/>
          <w:szCs w:val="24"/>
        </w:rPr>
      </w:pPr>
      <w:r w:rsidRPr="00735CE7">
        <w:rPr>
          <w:bCs/>
          <w:sz w:val="24"/>
          <w:szCs w:val="24"/>
        </w:rPr>
        <w:t>Техническое состояние водопроводной сети находится в неудовлетворительном состоянии: процент износ водопроводной сети в среднем в настоящее время составляет 70%</w:t>
      </w:r>
      <w:r w:rsidR="00B4493E" w:rsidRPr="00735CE7">
        <w:rPr>
          <w:bCs/>
          <w:sz w:val="24"/>
          <w:szCs w:val="24"/>
        </w:rPr>
        <w:t>.</w:t>
      </w:r>
      <w:r w:rsidRPr="00735CE7">
        <w:rPr>
          <w:bCs/>
          <w:sz w:val="24"/>
          <w:szCs w:val="24"/>
        </w:rPr>
        <w:t xml:space="preserve"> Неудовлетворительное техническое состояние водопроводных сетей приводит к частым авариям и как следствие к значительным потерям воды при ее транспортировке.</w:t>
      </w:r>
    </w:p>
    <w:p w14:paraId="3E508FB2" w14:textId="77777777" w:rsidR="00447610" w:rsidRPr="00735CE7" w:rsidRDefault="00447610" w:rsidP="00447610">
      <w:pPr>
        <w:pStyle w:val="af1"/>
        <w:rPr>
          <w:bCs/>
          <w:sz w:val="24"/>
          <w:szCs w:val="24"/>
        </w:rPr>
      </w:pPr>
      <w:r w:rsidRPr="00735CE7">
        <w:rPr>
          <w:sz w:val="24"/>
          <w:szCs w:val="24"/>
        </w:rPr>
        <w:t>Необходимо приведение источников водоснабжения и водопроводов питьевого назначения в соответствие с СанПиН 2.1.4.1110-02. «Зоны санитарной охраны источников водоснабжения и водопроводов питьевого назначения».</w:t>
      </w:r>
    </w:p>
    <w:p w14:paraId="33A568F2" w14:textId="77777777" w:rsidR="00F2242C" w:rsidRPr="00735CE7" w:rsidRDefault="00F2242C" w:rsidP="00EF3F43">
      <w:pPr>
        <w:pStyle w:val="111"/>
        <w:rPr>
          <w:sz w:val="24"/>
          <w:szCs w:val="24"/>
        </w:rPr>
      </w:pPr>
      <w:bookmarkStart w:id="45" w:name="_Toc439261039"/>
      <w:bookmarkStart w:id="46" w:name="_Toc525920075"/>
      <w:bookmarkStart w:id="47" w:name="_Toc131947853"/>
      <w:r w:rsidRPr="00735CE7">
        <w:rPr>
          <w:sz w:val="24"/>
          <w:szCs w:val="24"/>
        </w:rPr>
        <w:t>Водоотведение</w:t>
      </w:r>
      <w:bookmarkEnd w:id="45"/>
      <w:bookmarkEnd w:id="46"/>
      <w:bookmarkEnd w:id="47"/>
    </w:p>
    <w:p w14:paraId="6BB7D81D" w14:textId="77777777" w:rsidR="00447610" w:rsidRPr="00735CE7" w:rsidRDefault="00447610" w:rsidP="00447610">
      <w:pPr>
        <w:pStyle w:val="af1"/>
        <w:rPr>
          <w:sz w:val="24"/>
          <w:szCs w:val="24"/>
        </w:rPr>
      </w:pPr>
      <w:r w:rsidRPr="00735CE7">
        <w:rPr>
          <w:sz w:val="24"/>
          <w:szCs w:val="24"/>
        </w:rPr>
        <w:t>Отведение сточных вод от населенных пунктов осуществляется с помощью выгребов и септиков, из которых нечистоты ассенизационными машинами вывозятся на сливную станцию</w:t>
      </w:r>
      <w:r w:rsidR="00243DCB" w:rsidRPr="00735CE7">
        <w:rPr>
          <w:sz w:val="24"/>
          <w:szCs w:val="24"/>
        </w:rPr>
        <w:t xml:space="preserve"> в г. </w:t>
      </w:r>
      <w:proofErr w:type="spellStart"/>
      <w:r w:rsidR="00243DCB" w:rsidRPr="00735CE7">
        <w:rPr>
          <w:sz w:val="24"/>
          <w:szCs w:val="24"/>
        </w:rPr>
        <w:t>Кизилюрт</w:t>
      </w:r>
      <w:proofErr w:type="spellEnd"/>
      <w:r w:rsidRPr="00735CE7">
        <w:rPr>
          <w:sz w:val="24"/>
          <w:szCs w:val="24"/>
        </w:rPr>
        <w:t>.</w:t>
      </w:r>
      <w:r w:rsidR="00243DCB" w:rsidRPr="00735CE7">
        <w:rPr>
          <w:sz w:val="24"/>
          <w:szCs w:val="24"/>
        </w:rPr>
        <w:t xml:space="preserve"> Промышленные предприятия имеют локальные системы водоочистки.</w:t>
      </w:r>
    </w:p>
    <w:p w14:paraId="06EAC654" w14:textId="77777777" w:rsidR="00F2242C" w:rsidRPr="00735CE7" w:rsidRDefault="00F2242C" w:rsidP="00EF3F43">
      <w:pPr>
        <w:pStyle w:val="111"/>
        <w:rPr>
          <w:sz w:val="24"/>
          <w:szCs w:val="24"/>
        </w:rPr>
      </w:pPr>
      <w:bookmarkStart w:id="48" w:name="_Toc439261040"/>
      <w:bookmarkStart w:id="49" w:name="_Toc525920076"/>
      <w:bookmarkStart w:id="50" w:name="_Toc131947854"/>
      <w:r w:rsidRPr="00735CE7">
        <w:rPr>
          <w:sz w:val="24"/>
          <w:szCs w:val="24"/>
        </w:rPr>
        <w:lastRenderedPageBreak/>
        <w:t>Энергоснабжение</w:t>
      </w:r>
      <w:bookmarkEnd w:id="48"/>
      <w:bookmarkEnd w:id="49"/>
      <w:bookmarkEnd w:id="50"/>
    </w:p>
    <w:p w14:paraId="77C7264E" w14:textId="4500080B" w:rsidR="00447610" w:rsidRPr="00735CE7" w:rsidRDefault="00447610" w:rsidP="00447610">
      <w:pPr>
        <w:pStyle w:val="af1"/>
        <w:rPr>
          <w:sz w:val="24"/>
          <w:szCs w:val="24"/>
        </w:rPr>
      </w:pPr>
      <w:bookmarkStart w:id="51" w:name="_Toc287604532"/>
      <w:r w:rsidRPr="00735CE7">
        <w:rPr>
          <w:sz w:val="24"/>
          <w:szCs w:val="24"/>
        </w:rPr>
        <w:t xml:space="preserve">Электроснабжение потребителей </w:t>
      </w:r>
      <w:r w:rsidR="009F26A7" w:rsidRPr="00735CE7">
        <w:rPr>
          <w:sz w:val="24"/>
          <w:szCs w:val="24"/>
        </w:rPr>
        <w:t>сельского</w:t>
      </w:r>
      <w:r w:rsidRPr="00735CE7">
        <w:rPr>
          <w:sz w:val="24"/>
          <w:szCs w:val="24"/>
        </w:rPr>
        <w:t xml:space="preserve"> поселения осуществляется от электрических сетей филиала ПАО «</w:t>
      </w:r>
      <w:proofErr w:type="spellStart"/>
      <w:r w:rsidRPr="00735CE7">
        <w:rPr>
          <w:sz w:val="24"/>
          <w:szCs w:val="24"/>
        </w:rPr>
        <w:t>Россети</w:t>
      </w:r>
      <w:proofErr w:type="spellEnd"/>
      <w:r w:rsidRPr="00735CE7">
        <w:rPr>
          <w:sz w:val="24"/>
          <w:szCs w:val="24"/>
        </w:rPr>
        <w:t xml:space="preserve"> </w:t>
      </w:r>
      <w:r w:rsidR="00243DCB" w:rsidRPr="00735CE7">
        <w:rPr>
          <w:sz w:val="24"/>
          <w:szCs w:val="24"/>
        </w:rPr>
        <w:t>–</w:t>
      </w:r>
      <w:r w:rsidRPr="00735CE7">
        <w:rPr>
          <w:sz w:val="24"/>
          <w:szCs w:val="24"/>
        </w:rPr>
        <w:t xml:space="preserve"> </w:t>
      </w:r>
      <w:r w:rsidR="00243DCB" w:rsidRPr="00735CE7">
        <w:rPr>
          <w:sz w:val="24"/>
          <w:szCs w:val="24"/>
        </w:rPr>
        <w:t>Северный Кавказ</w:t>
      </w:r>
      <w:r w:rsidRPr="00735CE7">
        <w:rPr>
          <w:sz w:val="24"/>
          <w:szCs w:val="24"/>
        </w:rPr>
        <w:t xml:space="preserve">» - </w:t>
      </w:r>
      <w:r w:rsidR="00243DCB" w:rsidRPr="00735CE7">
        <w:rPr>
          <w:sz w:val="24"/>
          <w:szCs w:val="24"/>
        </w:rPr>
        <w:t xml:space="preserve">«Дагэнерго». Территория сельского поселения находится в зоне обслуживания </w:t>
      </w:r>
      <w:proofErr w:type="spellStart"/>
      <w:r w:rsidR="00243DCB" w:rsidRPr="00735CE7">
        <w:rPr>
          <w:sz w:val="24"/>
          <w:szCs w:val="24"/>
        </w:rPr>
        <w:t>Кизилюртовских</w:t>
      </w:r>
      <w:proofErr w:type="spellEnd"/>
      <w:r w:rsidR="00243DCB" w:rsidRPr="00735CE7">
        <w:rPr>
          <w:sz w:val="24"/>
          <w:szCs w:val="24"/>
        </w:rPr>
        <w:t xml:space="preserve"> РЭС. Сельское</w:t>
      </w:r>
      <w:r w:rsidRPr="00735CE7">
        <w:rPr>
          <w:sz w:val="24"/>
          <w:szCs w:val="24"/>
        </w:rPr>
        <w:t xml:space="preserve"> поселение на своей территории не имеет источников электроэнергии</w:t>
      </w:r>
      <w:r w:rsidR="00243DCB" w:rsidRPr="00735CE7">
        <w:rPr>
          <w:sz w:val="24"/>
          <w:szCs w:val="24"/>
        </w:rPr>
        <w:t xml:space="preserve">, однако на его границе на реке Сулак расположена </w:t>
      </w:r>
      <w:proofErr w:type="spellStart"/>
      <w:r w:rsidR="00243DCB" w:rsidRPr="00735CE7">
        <w:rPr>
          <w:sz w:val="24"/>
          <w:szCs w:val="24"/>
        </w:rPr>
        <w:t>Миатлинская</w:t>
      </w:r>
      <w:proofErr w:type="spellEnd"/>
      <w:r w:rsidR="00243DCB" w:rsidRPr="00735CE7">
        <w:rPr>
          <w:sz w:val="24"/>
          <w:szCs w:val="24"/>
        </w:rPr>
        <w:t xml:space="preserve"> ГЭС ПАО «</w:t>
      </w:r>
      <w:proofErr w:type="spellStart"/>
      <w:r w:rsidR="00243DCB" w:rsidRPr="00735CE7">
        <w:rPr>
          <w:sz w:val="24"/>
          <w:szCs w:val="24"/>
        </w:rPr>
        <w:t>РусГидро</w:t>
      </w:r>
      <w:proofErr w:type="spellEnd"/>
      <w:r w:rsidR="00243DCB" w:rsidRPr="00735CE7">
        <w:rPr>
          <w:sz w:val="24"/>
          <w:szCs w:val="24"/>
        </w:rPr>
        <w:t>» мощностью 220 МВт.</w:t>
      </w:r>
      <w:r w:rsidRPr="00735CE7">
        <w:rPr>
          <w:sz w:val="24"/>
          <w:szCs w:val="24"/>
        </w:rPr>
        <w:t xml:space="preserve"> На территории поселения размещен</w:t>
      </w:r>
      <w:r w:rsidR="00243DCB" w:rsidRPr="00735CE7">
        <w:rPr>
          <w:sz w:val="24"/>
          <w:szCs w:val="24"/>
        </w:rPr>
        <w:t>а</w:t>
      </w:r>
      <w:r w:rsidRPr="00735CE7">
        <w:rPr>
          <w:sz w:val="24"/>
          <w:szCs w:val="24"/>
        </w:rPr>
        <w:t xml:space="preserve"> </w:t>
      </w:r>
      <w:r w:rsidR="00243DCB" w:rsidRPr="00735CE7">
        <w:rPr>
          <w:sz w:val="24"/>
          <w:szCs w:val="24"/>
        </w:rPr>
        <w:t>подстанция 35/10 кВ, расположенная на южной окраине с. Ново-</w:t>
      </w:r>
      <w:proofErr w:type="spellStart"/>
      <w:r w:rsidR="00243DCB" w:rsidRPr="00735CE7">
        <w:rPr>
          <w:sz w:val="24"/>
          <w:szCs w:val="24"/>
        </w:rPr>
        <w:t>Зубутли</w:t>
      </w:r>
      <w:proofErr w:type="spellEnd"/>
      <w:r w:rsidR="00243DCB" w:rsidRPr="00735CE7">
        <w:rPr>
          <w:sz w:val="24"/>
          <w:szCs w:val="24"/>
        </w:rPr>
        <w:t xml:space="preserve">. </w:t>
      </w:r>
    </w:p>
    <w:p w14:paraId="2E157B78" w14:textId="77777777" w:rsidR="00447610" w:rsidRPr="00735CE7" w:rsidRDefault="00447610" w:rsidP="00447610">
      <w:pPr>
        <w:pStyle w:val="af1"/>
        <w:spacing w:before="240"/>
        <w:rPr>
          <w:sz w:val="24"/>
          <w:szCs w:val="24"/>
        </w:rPr>
      </w:pPr>
      <w:r w:rsidRPr="00735CE7">
        <w:rPr>
          <w:sz w:val="24"/>
          <w:szCs w:val="24"/>
        </w:rPr>
        <w:t xml:space="preserve">По территории поселения проходят ВЛ </w:t>
      </w:r>
      <w:r w:rsidR="00D4421D" w:rsidRPr="00735CE7">
        <w:rPr>
          <w:sz w:val="24"/>
          <w:szCs w:val="24"/>
        </w:rPr>
        <w:t>330</w:t>
      </w:r>
      <w:r w:rsidRPr="00735CE7">
        <w:rPr>
          <w:sz w:val="24"/>
          <w:szCs w:val="24"/>
        </w:rPr>
        <w:t xml:space="preserve"> кВ</w:t>
      </w:r>
      <w:r w:rsidR="00D4421D" w:rsidRPr="00735CE7">
        <w:rPr>
          <w:sz w:val="24"/>
          <w:szCs w:val="24"/>
        </w:rPr>
        <w:t xml:space="preserve">, </w:t>
      </w:r>
      <w:r w:rsidRPr="00735CE7">
        <w:rPr>
          <w:sz w:val="24"/>
          <w:szCs w:val="24"/>
        </w:rPr>
        <w:t>ВЛ 110 кВ</w:t>
      </w:r>
      <w:r w:rsidR="00D4421D" w:rsidRPr="00735CE7">
        <w:rPr>
          <w:sz w:val="24"/>
          <w:szCs w:val="24"/>
        </w:rPr>
        <w:t>,</w:t>
      </w:r>
      <w:r w:rsidRPr="00735CE7">
        <w:rPr>
          <w:sz w:val="24"/>
          <w:szCs w:val="24"/>
        </w:rPr>
        <w:t xml:space="preserve"> ВЛ 35 кВ</w:t>
      </w:r>
      <w:r w:rsidR="00D4421D" w:rsidRPr="00735CE7">
        <w:rPr>
          <w:sz w:val="24"/>
          <w:szCs w:val="24"/>
        </w:rPr>
        <w:t xml:space="preserve"> и распределительные сети 10 кВ</w:t>
      </w:r>
    </w:p>
    <w:p w14:paraId="092E6B43" w14:textId="77777777" w:rsidR="00447610" w:rsidRPr="00735CE7" w:rsidRDefault="00447610" w:rsidP="00221596">
      <w:pPr>
        <w:pStyle w:val="a4"/>
        <w:rPr>
          <w:sz w:val="24"/>
          <w:szCs w:val="24"/>
        </w:rPr>
      </w:pPr>
      <w:r w:rsidRPr="00735CE7">
        <w:rPr>
          <w:sz w:val="24"/>
          <w:szCs w:val="24"/>
        </w:rPr>
        <w:t xml:space="preserve">ВЛ </w:t>
      </w:r>
      <w:r w:rsidR="00D4421D" w:rsidRPr="00735CE7">
        <w:rPr>
          <w:sz w:val="24"/>
          <w:szCs w:val="24"/>
        </w:rPr>
        <w:t xml:space="preserve">330 </w:t>
      </w:r>
      <w:proofErr w:type="spellStart"/>
      <w:r w:rsidRPr="00735CE7">
        <w:rPr>
          <w:sz w:val="24"/>
          <w:szCs w:val="24"/>
        </w:rPr>
        <w:t>кВ</w:t>
      </w:r>
      <w:proofErr w:type="spellEnd"/>
      <w:r w:rsidRPr="00735CE7">
        <w:rPr>
          <w:sz w:val="24"/>
          <w:szCs w:val="24"/>
        </w:rPr>
        <w:t xml:space="preserve"> </w:t>
      </w:r>
      <w:proofErr w:type="spellStart"/>
      <w:r w:rsidR="00D4421D" w:rsidRPr="00735CE7">
        <w:rPr>
          <w:sz w:val="24"/>
          <w:szCs w:val="24"/>
        </w:rPr>
        <w:t>Чиркейская</w:t>
      </w:r>
      <w:proofErr w:type="spellEnd"/>
      <w:r w:rsidR="00D4421D" w:rsidRPr="00735CE7">
        <w:rPr>
          <w:sz w:val="24"/>
          <w:szCs w:val="24"/>
        </w:rPr>
        <w:t xml:space="preserve"> ГЭС – </w:t>
      </w:r>
      <w:proofErr w:type="spellStart"/>
      <w:r w:rsidR="00D4421D" w:rsidRPr="00735CE7">
        <w:rPr>
          <w:sz w:val="24"/>
          <w:szCs w:val="24"/>
        </w:rPr>
        <w:t>Чирюрт</w:t>
      </w:r>
      <w:proofErr w:type="spellEnd"/>
      <w:r w:rsidR="00D4421D" w:rsidRPr="00735CE7">
        <w:rPr>
          <w:sz w:val="24"/>
          <w:szCs w:val="24"/>
        </w:rPr>
        <w:t xml:space="preserve"> (№ 1, №2)</w:t>
      </w:r>
      <w:r w:rsidRPr="00735CE7">
        <w:rPr>
          <w:sz w:val="24"/>
          <w:szCs w:val="24"/>
        </w:rPr>
        <w:t>;</w:t>
      </w:r>
    </w:p>
    <w:p w14:paraId="54D59373" w14:textId="77777777" w:rsidR="00D4421D" w:rsidRPr="00735CE7" w:rsidRDefault="00D4421D" w:rsidP="00F25F60">
      <w:pPr>
        <w:pStyle w:val="a4"/>
        <w:rPr>
          <w:sz w:val="24"/>
          <w:szCs w:val="24"/>
        </w:rPr>
      </w:pPr>
      <w:r w:rsidRPr="00735CE7">
        <w:rPr>
          <w:sz w:val="24"/>
          <w:szCs w:val="24"/>
        </w:rPr>
        <w:t xml:space="preserve">ВЛ 110 </w:t>
      </w:r>
      <w:proofErr w:type="spellStart"/>
      <w:r w:rsidRPr="00735CE7">
        <w:rPr>
          <w:sz w:val="24"/>
          <w:szCs w:val="24"/>
        </w:rPr>
        <w:t>кВ</w:t>
      </w:r>
      <w:proofErr w:type="spellEnd"/>
      <w:r w:rsidRPr="00735CE7">
        <w:rPr>
          <w:sz w:val="24"/>
          <w:szCs w:val="24"/>
        </w:rPr>
        <w:t xml:space="preserve"> </w:t>
      </w:r>
      <w:proofErr w:type="spellStart"/>
      <w:r w:rsidRPr="00735CE7">
        <w:rPr>
          <w:sz w:val="24"/>
          <w:szCs w:val="24"/>
        </w:rPr>
        <w:t>Чирюрт-Миатлинская</w:t>
      </w:r>
      <w:proofErr w:type="spellEnd"/>
      <w:r w:rsidRPr="00735CE7">
        <w:rPr>
          <w:sz w:val="24"/>
          <w:szCs w:val="24"/>
        </w:rPr>
        <w:t xml:space="preserve"> ГЭС №1 (ВЛ- 110-161)</w:t>
      </w:r>
    </w:p>
    <w:p w14:paraId="20867FC4" w14:textId="77777777" w:rsidR="00D4421D" w:rsidRPr="00735CE7" w:rsidRDefault="00D4421D" w:rsidP="00F25F60">
      <w:pPr>
        <w:pStyle w:val="a4"/>
        <w:rPr>
          <w:sz w:val="24"/>
          <w:szCs w:val="24"/>
        </w:rPr>
      </w:pPr>
      <w:r w:rsidRPr="00735CE7">
        <w:rPr>
          <w:sz w:val="24"/>
          <w:szCs w:val="24"/>
        </w:rPr>
        <w:t xml:space="preserve">ВЛ 110 </w:t>
      </w:r>
      <w:proofErr w:type="spellStart"/>
      <w:r w:rsidRPr="00735CE7">
        <w:rPr>
          <w:sz w:val="24"/>
          <w:szCs w:val="24"/>
        </w:rPr>
        <w:t>кВ</w:t>
      </w:r>
      <w:proofErr w:type="spellEnd"/>
      <w:r w:rsidRPr="00735CE7">
        <w:rPr>
          <w:sz w:val="24"/>
          <w:szCs w:val="24"/>
        </w:rPr>
        <w:t xml:space="preserve"> </w:t>
      </w:r>
      <w:proofErr w:type="spellStart"/>
      <w:r w:rsidRPr="00735CE7">
        <w:rPr>
          <w:sz w:val="24"/>
          <w:szCs w:val="24"/>
        </w:rPr>
        <w:t>Чирюрт-Миатлинская</w:t>
      </w:r>
      <w:proofErr w:type="spellEnd"/>
      <w:r w:rsidRPr="00735CE7">
        <w:rPr>
          <w:sz w:val="24"/>
          <w:szCs w:val="24"/>
        </w:rPr>
        <w:t xml:space="preserve"> ГЭС № 2 (ВЛ- 110-162)</w:t>
      </w:r>
    </w:p>
    <w:p w14:paraId="62E045A3" w14:textId="77777777" w:rsidR="00D4421D" w:rsidRPr="00735CE7" w:rsidRDefault="00D4421D" w:rsidP="00F25F60">
      <w:pPr>
        <w:pStyle w:val="a4"/>
        <w:rPr>
          <w:sz w:val="24"/>
          <w:szCs w:val="24"/>
        </w:rPr>
      </w:pPr>
      <w:r w:rsidRPr="00735CE7">
        <w:rPr>
          <w:sz w:val="24"/>
          <w:szCs w:val="24"/>
        </w:rPr>
        <w:t xml:space="preserve">ВЛ 110 </w:t>
      </w:r>
      <w:proofErr w:type="spellStart"/>
      <w:r w:rsidRPr="00735CE7">
        <w:rPr>
          <w:sz w:val="24"/>
          <w:szCs w:val="24"/>
        </w:rPr>
        <w:t>кВ</w:t>
      </w:r>
      <w:proofErr w:type="spellEnd"/>
      <w:r w:rsidRPr="00735CE7">
        <w:rPr>
          <w:sz w:val="24"/>
          <w:szCs w:val="24"/>
        </w:rPr>
        <w:t xml:space="preserve"> </w:t>
      </w:r>
      <w:proofErr w:type="spellStart"/>
      <w:r w:rsidRPr="00735CE7">
        <w:rPr>
          <w:sz w:val="24"/>
          <w:szCs w:val="24"/>
        </w:rPr>
        <w:t>Миатлинская</w:t>
      </w:r>
      <w:proofErr w:type="spellEnd"/>
      <w:r w:rsidRPr="00735CE7">
        <w:rPr>
          <w:sz w:val="24"/>
          <w:szCs w:val="24"/>
        </w:rPr>
        <w:t xml:space="preserve"> ГЭС - Буйнакск- 2 (ВЛ-110-163)</w:t>
      </w:r>
    </w:p>
    <w:p w14:paraId="50DC6A56" w14:textId="77777777" w:rsidR="00D4421D" w:rsidRPr="00735CE7" w:rsidRDefault="00D4421D" w:rsidP="00F25F60">
      <w:pPr>
        <w:pStyle w:val="a4"/>
        <w:rPr>
          <w:sz w:val="24"/>
          <w:szCs w:val="24"/>
        </w:rPr>
      </w:pPr>
      <w:r w:rsidRPr="00735CE7">
        <w:rPr>
          <w:sz w:val="24"/>
          <w:szCs w:val="24"/>
        </w:rPr>
        <w:t xml:space="preserve">ВЛ 110 </w:t>
      </w:r>
      <w:proofErr w:type="spellStart"/>
      <w:r w:rsidRPr="00735CE7">
        <w:rPr>
          <w:sz w:val="24"/>
          <w:szCs w:val="24"/>
        </w:rPr>
        <w:t>кВ</w:t>
      </w:r>
      <w:proofErr w:type="spellEnd"/>
      <w:r w:rsidRPr="00735CE7">
        <w:rPr>
          <w:sz w:val="24"/>
          <w:szCs w:val="24"/>
        </w:rPr>
        <w:t xml:space="preserve"> Каскад </w:t>
      </w:r>
      <w:proofErr w:type="spellStart"/>
      <w:r w:rsidRPr="00735CE7">
        <w:rPr>
          <w:sz w:val="24"/>
          <w:szCs w:val="24"/>
        </w:rPr>
        <w:t>Чирюртских</w:t>
      </w:r>
      <w:proofErr w:type="spellEnd"/>
      <w:r w:rsidRPr="00735CE7">
        <w:rPr>
          <w:sz w:val="24"/>
          <w:szCs w:val="24"/>
        </w:rPr>
        <w:t xml:space="preserve"> ГЭС - </w:t>
      </w:r>
      <w:proofErr w:type="spellStart"/>
      <w:r w:rsidRPr="00735CE7">
        <w:rPr>
          <w:sz w:val="24"/>
          <w:szCs w:val="24"/>
        </w:rPr>
        <w:t>Миатли</w:t>
      </w:r>
      <w:proofErr w:type="spellEnd"/>
      <w:r w:rsidRPr="00735CE7">
        <w:rPr>
          <w:sz w:val="24"/>
          <w:szCs w:val="24"/>
        </w:rPr>
        <w:t xml:space="preserve"> (ВЛ-110-111)</w:t>
      </w:r>
    </w:p>
    <w:p w14:paraId="32E84334" w14:textId="77777777" w:rsidR="00D4421D" w:rsidRPr="00735CE7" w:rsidRDefault="00D4421D" w:rsidP="000500F0">
      <w:pPr>
        <w:pStyle w:val="af1"/>
        <w:rPr>
          <w:sz w:val="24"/>
          <w:szCs w:val="24"/>
        </w:rPr>
      </w:pPr>
    </w:p>
    <w:p w14:paraId="1366F331" w14:textId="03EA9B60" w:rsidR="00D4421D" w:rsidRPr="00735CE7" w:rsidRDefault="00D4421D" w:rsidP="000500F0">
      <w:pPr>
        <w:pStyle w:val="af1"/>
        <w:rPr>
          <w:sz w:val="24"/>
          <w:szCs w:val="24"/>
        </w:rPr>
      </w:pPr>
      <w:r w:rsidRPr="00735CE7">
        <w:rPr>
          <w:sz w:val="24"/>
          <w:szCs w:val="24"/>
        </w:rPr>
        <w:t>Энергопотре</w:t>
      </w:r>
      <w:r w:rsidR="00B0497C" w:rsidRPr="00735CE7">
        <w:rPr>
          <w:sz w:val="24"/>
          <w:szCs w:val="24"/>
        </w:rPr>
        <w:t>б</w:t>
      </w:r>
      <w:r w:rsidRPr="00735CE7">
        <w:rPr>
          <w:sz w:val="24"/>
          <w:szCs w:val="24"/>
        </w:rPr>
        <w:t>ление в сельском поселении по состоянию на 202</w:t>
      </w:r>
      <w:r w:rsidR="00554910">
        <w:rPr>
          <w:sz w:val="24"/>
          <w:szCs w:val="24"/>
        </w:rPr>
        <w:t>4</w:t>
      </w:r>
      <w:r w:rsidRPr="00735CE7">
        <w:rPr>
          <w:sz w:val="24"/>
          <w:szCs w:val="24"/>
        </w:rPr>
        <w:t xml:space="preserve"> год составляет </w:t>
      </w:r>
      <w:r w:rsidR="00B0497C" w:rsidRPr="00735CE7">
        <w:rPr>
          <w:sz w:val="24"/>
          <w:szCs w:val="24"/>
        </w:rPr>
        <w:t>менее 1 млн кВт*ч в год.</w:t>
      </w:r>
    </w:p>
    <w:p w14:paraId="6F8C5559" w14:textId="0AB2A00E" w:rsidR="00447610" w:rsidRPr="00735CE7" w:rsidRDefault="00447610" w:rsidP="000500F0">
      <w:pPr>
        <w:pStyle w:val="af1"/>
        <w:rPr>
          <w:sz w:val="24"/>
          <w:szCs w:val="24"/>
        </w:rPr>
      </w:pPr>
      <w:r w:rsidRPr="00735CE7">
        <w:rPr>
          <w:sz w:val="24"/>
          <w:szCs w:val="24"/>
        </w:rPr>
        <w:t xml:space="preserve">Электрические сети </w:t>
      </w:r>
      <w:r w:rsidR="00023BFA">
        <w:rPr>
          <w:sz w:val="24"/>
          <w:szCs w:val="24"/>
        </w:rPr>
        <w:t>сельского</w:t>
      </w:r>
      <w:r w:rsidRPr="00735CE7">
        <w:rPr>
          <w:sz w:val="24"/>
          <w:szCs w:val="24"/>
        </w:rPr>
        <w:t xml:space="preserve"> поселения находятся в удовлетворительном состоянии и обеспечивают пропуск потребляемой электроэнергии через распределительные сети.</w:t>
      </w:r>
    </w:p>
    <w:p w14:paraId="75B31A29" w14:textId="77777777" w:rsidR="00F2242C" w:rsidRPr="00735CE7" w:rsidRDefault="00F2242C" w:rsidP="005D25CF">
      <w:pPr>
        <w:pStyle w:val="111"/>
        <w:rPr>
          <w:sz w:val="24"/>
          <w:szCs w:val="24"/>
        </w:rPr>
      </w:pPr>
      <w:bookmarkStart w:id="52" w:name="_Toc439261053"/>
      <w:bookmarkStart w:id="53" w:name="_Toc525920077"/>
      <w:bookmarkStart w:id="54" w:name="_Toc131947855"/>
      <w:r w:rsidRPr="00735CE7">
        <w:rPr>
          <w:sz w:val="24"/>
          <w:szCs w:val="24"/>
        </w:rPr>
        <w:t>Теплоснабжение</w:t>
      </w:r>
      <w:bookmarkEnd w:id="52"/>
      <w:bookmarkEnd w:id="53"/>
      <w:bookmarkEnd w:id="54"/>
    </w:p>
    <w:p w14:paraId="72FF8736" w14:textId="77777777" w:rsidR="00447610" w:rsidRPr="00735CE7" w:rsidRDefault="00447610" w:rsidP="00447610">
      <w:pPr>
        <w:pStyle w:val="af1"/>
        <w:rPr>
          <w:sz w:val="24"/>
          <w:szCs w:val="24"/>
        </w:rPr>
      </w:pPr>
      <w:bookmarkStart w:id="55" w:name="_Toc249496869"/>
      <w:bookmarkEnd w:id="51"/>
      <w:r w:rsidRPr="00735CE7">
        <w:rPr>
          <w:sz w:val="24"/>
          <w:szCs w:val="24"/>
        </w:rPr>
        <w:t>Централизован</w:t>
      </w:r>
      <w:r w:rsidR="00B0497C" w:rsidRPr="00735CE7">
        <w:rPr>
          <w:sz w:val="24"/>
          <w:szCs w:val="24"/>
        </w:rPr>
        <w:t>ное теплоснабжение в сельском поселении отсутствует, для отопления используются индивидуальные домовые котельные и источники тепловой энергии</w:t>
      </w:r>
      <w:r w:rsidRPr="00735CE7">
        <w:rPr>
          <w:sz w:val="24"/>
          <w:szCs w:val="24"/>
        </w:rPr>
        <w:t xml:space="preserve"> от которых осуществляется теплоснабжение объектов общественного назначения Их установленная прои</w:t>
      </w:r>
      <w:r w:rsidR="00221596" w:rsidRPr="00735CE7">
        <w:rPr>
          <w:sz w:val="24"/>
          <w:szCs w:val="24"/>
        </w:rPr>
        <w:t xml:space="preserve">зводительность не превышает 0,1 </w:t>
      </w:r>
      <w:r w:rsidRPr="00735CE7">
        <w:rPr>
          <w:sz w:val="24"/>
          <w:szCs w:val="24"/>
        </w:rPr>
        <w:t>Гкал/час.</w:t>
      </w:r>
    </w:p>
    <w:p w14:paraId="4FF3073F" w14:textId="77777777" w:rsidR="00F2242C" w:rsidRPr="00735CE7" w:rsidRDefault="00F2242C" w:rsidP="005D25CF">
      <w:pPr>
        <w:pStyle w:val="111"/>
        <w:rPr>
          <w:sz w:val="24"/>
          <w:szCs w:val="24"/>
        </w:rPr>
      </w:pPr>
      <w:bookmarkStart w:id="56" w:name="_Toc439261054"/>
      <w:bookmarkStart w:id="57" w:name="_Toc525920078"/>
      <w:bookmarkStart w:id="58" w:name="_Toc131947856"/>
      <w:r w:rsidRPr="00735CE7">
        <w:rPr>
          <w:sz w:val="24"/>
          <w:szCs w:val="24"/>
        </w:rPr>
        <w:t>Газоснабжение</w:t>
      </w:r>
      <w:bookmarkEnd w:id="56"/>
      <w:bookmarkEnd w:id="57"/>
      <w:bookmarkEnd w:id="58"/>
    </w:p>
    <w:bookmarkEnd w:id="55"/>
    <w:p w14:paraId="3969D3A1" w14:textId="77777777" w:rsidR="00447610" w:rsidRPr="00735CE7" w:rsidRDefault="00447610" w:rsidP="00447610">
      <w:pPr>
        <w:pStyle w:val="af1"/>
        <w:rPr>
          <w:sz w:val="24"/>
          <w:szCs w:val="24"/>
        </w:rPr>
      </w:pPr>
      <w:r w:rsidRPr="00735CE7">
        <w:rPr>
          <w:sz w:val="24"/>
          <w:szCs w:val="24"/>
        </w:rPr>
        <w:t xml:space="preserve">В настоящее время в </w:t>
      </w:r>
      <w:r w:rsidR="005E102A" w:rsidRPr="00735CE7">
        <w:rPr>
          <w:sz w:val="24"/>
          <w:szCs w:val="24"/>
        </w:rPr>
        <w:t>сельском поселении</w:t>
      </w:r>
      <w:r w:rsidRPr="00735CE7">
        <w:rPr>
          <w:sz w:val="24"/>
          <w:szCs w:val="24"/>
        </w:rPr>
        <w:t xml:space="preserve"> централизованным снабжение</w:t>
      </w:r>
      <w:r w:rsidR="005E102A" w:rsidRPr="00735CE7">
        <w:rPr>
          <w:sz w:val="24"/>
          <w:szCs w:val="24"/>
        </w:rPr>
        <w:t>м</w:t>
      </w:r>
      <w:r w:rsidRPr="00735CE7">
        <w:rPr>
          <w:sz w:val="24"/>
          <w:szCs w:val="24"/>
        </w:rPr>
        <w:t xml:space="preserve"> природным газом обеспечен</w:t>
      </w:r>
      <w:r w:rsidR="005E102A" w:rsidRPr="00735CE7">
        <w:rPr>
          <w:sz w:val="24"/>
          <w:szCs w:val="24"/>
        </w:rPr>
        <w:t>о с. Ново-</w:t>
      </w:r>
      <w:proofErr w:type="spellStart"/>
      <w:r w:rsidR="005E102A" w:rsidRPr="00735CE7">
        <w:rPr>
          <w:sz w:val="24"/>
          <w:szCs w:val="24"/>
        </w:rPr>
        <w:t>Зубутли</w:t>
      </w:r>
      <w:proofErr w:type="spellEnd"/>
      <w:r w:rsidRPr="00735CE7">
        <w:rPr>
          <w:sz w:val="24"/>
          <w:szCs w:val="24"/>
        </w:rPr>
        <w:t>.</w:t>
      </w:r>
    </w:p>
    <w:p w14:paraId="2BE895DD" w14:textId="77777777" w:rsidR="005E102A" w:rsidRPr="00735CE7" w:rsidRDefault="00447610" w:rsidP="005E102A">
      <w:pPr>
        <w:pStyle w:val="af1"/>
        <w:rPr>
          <w:sz w:val="24"/>
          <w:szCs w:val="24"/>
        </w:rPr>
      </w:pPr>
      <w:r w:rsidRPr="00735CE7">
        <w:rPr>
          <w:sz w:val="24"/>
          <w:szCs w:val="24"/>
        </w:rPr>
        <w:t>Источником газораспределения явля</w:t>
      </w:r>
      <w:r w:rsidR="005E102A" w:rsidRPr="00735CE7">
        <w:rPr>
          <w:sz w:val="24"/>
          <w:szCs w:val="24"/>
        </w:rPr>
        <w:t>е</w:t>
      </w:r>
      <w:r w:rsidRPr="00735CE7">
        <w:rPr>
          <w:sz w:val="24"/>
          <w:szCs w:val="24"/>
        </w:rPr>
        <w:t>тся ГРС</w:t>
      </w:r>
      <w:r w:rsidR="005E102A" w:rsidRPr="00735CE7">
        <w:rPr>
          <w:sz w:val="24"/>
          <w:szCs w:val="24"/>
        </w:rPr>
        <w:t xml:space="preserve"> </w:t>
      </w:r>
      <w:r w:rsidR="002710C8" w:rsidRPr="00735CE7">
        <w:rPr>
          <w:sz w:val="24"/>
          <w:szCs w:val="24"/>
        </w:rPr>
        <w:t>«</w:t>
      </w:r>
      <w:proofErr w:type="spellStart"/>
      <w:r w:rsidR="005E102A" w:rsidRPr="00735CE7">
        <w:rPr>
          <w:sz w:val="24"/>
          <w:szCs w:val="24"/>
        </w:rPr>
        <w:t>Акайтала</w:t>
      </w:r>
      <w:proofErr w:type="spellEnd"/>
      <w:r w:rsidR="002710C8" w:rsidRPr="00735CE7">
        <w:rPr>
          <w:sz w:val="24"/>
          <w:szCs w:val="24"/>
        </w:rPr>
        <w:t>»</w:t>
      </w:r>
      <w:r w:rsidRPr="00735CE7">
        <w:rPr>
          <w:sz w:val="24"/>
          <w:szCs w:val="24"/>
        </w:rPr>
        <w:t>, эксплуатируем</w:t>
      </w:r>
      <w:r w:rsidR="005E102A" w:rsidRPr="00735CE7">
        <w:rPr>
          <w:sz w:val="24"/>
          <w:szCs w:val="24"/>
        </w:rPr>
        <w:t>ая</w:t>
      </w:r>
      <w:r w:rsidRPr="00735CE7">
        <w:rPr>
          <w:sz w:val="24"/>
          <w:szCs w:val="24"/>
        </w:rPr>
        <w:t xml:space="preserve"> ООО «Газпром трансгаз </w:t>
      </w:r>
      <w:r w:rsidR="005E102A" w:rsidRPr="00735CE7">
        <w:rPr>
          <w:sz w:val="24"/>
          <w:szCs w:val="24"/>
        </w:rPr>
        <w:t>Махачкала</w:t>
      </w:r>
      <w:r w:rsidRPr="00735CE7">
        <w:rPr>
          <w:sz w:val="24"/>
          <w:szCs w:val="24"/>
        </w:rPr>
        <w:t>»</w:t>
      </w:r>
      <w:r w:rsidR="005E102A" w:rsidRPr="00735CE7">
        <w:rPr>
          <w:sz w:val="24"/>
          <w:szCs w:val="24"/>
        </w:rPr>
        <w:t xml:space="preserve">. Газ подается </w:t>
      </w:r>
      <w:r w:rsidR="00006147" w:rsidRPr="00735CE7">
        <w:rPr>
          <w:sz w:val="24"/>
          <w:szCs w:val="24"/>
        </w:rPr>
        <w:t>от магистрального газопровода Кази-Магомед-Моздок, отвод на ГРС «Дубки» (Д</w:t>
      </w:r>
      <w:r w:rsidR="002710C8" w:rsidRPr="00735CE7">
        <w:rPr>
          <w:sz w:val="24"/>
          <w:szCs w:val="24"/>
        </w:rPr>
        <w:t xml:space="preserve"> </w:t>
      </w:r>
      <w:r w:rsidR="00006147" w:rsidRPr="00735CE7">
        <w:rPr>
          <w:sz w:val="24"/>
          <w:szCs w:val="24"/>
        </w:rPr>
        <w:t>=</w:t>
      </w:r>
      <w:r w:rsidR="002710C8" w:rsidRPr="00735CE7">
        <w:rPr>
          <w:sz w:val="24"/>
          <w:szCs w:val="24"/>
        </w:rPr>
        <w:t xml:space="preserve"> </w:t>
      </w:r>
      <w:r w:rsidR="00006147" w:rsidRPr="00735CE7">
        <w:rPr>
          <w:sz w:val="24"/>
          <w:szCs w:val="24"/>
        </w:rPr>
        <w:t>159 мм, Р</w:t>
      </w:r>
      <w:r w:rsidR="002710C8" w:rsidRPr="00735CE7">
        <w:rPr>
          <w:sz w:val="24"/>
          <w:szCs w:val="24"/>
        </w:rPr>
        <w:t xml:space="preserve"> </w:t>
      </w:r>
      <w:r w:rsidR="00006147" w:rsidRPr="00735CE7">
        <w:rPr>
          <w:sz w:val="24"/>
          <w:szCs w:val="24"/>
        </w:rPr>
        <w:t>=</w:t>
      </w:r>
      <w:r w:rsidR="002710C8" w:rsidRPr="00735CE7">
        <w:rPr>
          <w:sz w:val="24"/>
          <w:szCs w:val="24"/>
        </w:rPr>
        <w:t xml:space="preserve"> </w:t>
      </w:r>
      <w:r w:rsidR="00006147" w:rsidRPr="00735CE7">
        <w:rPr>
          <w:sz w:val="24"/>
          <w:szCs w:val="24"/>
        </w:rPr>
        <w:t>5,5 М</w:t>
      </w:r>
      <w:r w:rsidR="002710C8" w:rsidRPr="00735CE7">
        <w:rPr>
          <w:sz w:val="24"/>
          <w:szCs w:val="24"/>
        </w:rPr>
        <w:t>П</w:t>
      </w:r>
      <w:r w:rsidR="00006147" w:rsidRPr="00735CE7">
        <w:rPr>
          <w:sz w:val="24"/>
          <w:szCs w:val="24"/>
        </w:rPr>
        <w:t>а).</w:t>
      </w:r>
      <w:r w:rsidR="002710C8" w:rsidRPr="00735CE7">
        <w:rPr>
          <w:sz w:val="24"/>
          <w:szCs w:val="24"/>
        </w:rPr>
        <w:t xml:space="preserve"> По распределительному </w:t>
      </w:r>
      <w:r w:rsidR="002710C8" w:rsidRPr="00735CE7">
        <w:rPr>
          <w:sz w:val="24"/>
          <w:szCs w:val="24"/>
        </w:rPr>
        <w:lastRenderedPageBreak/>
        <w:t xml:space="preserve">газопроводу высокого давления </w:t>
      </w:r>
      <w:proofErr w:type="spellStart"/>
      <w:r w:rsidR="002710C8" w:rsidRPr="00735CE7">
        <w:rPr>
          <w:sz w:val="24"/>
          <w:szCs w:val="24"/>
        </w:rPr>
        <w:t>Акайтала</w:t>
      </w:r>
      <w:proofErr w:type="spellEnd"/>
      <w:r w:rsidR="002710C8" w:rsidRPr="00735CE7">
        <w:rPr>
          <w:sz w:val="24"/>
          <w:szCs w:val="24"/>
        </w:rPr>
        <w:t xml:space="preserve"> – Ново-</w:t>
      </w:r>
      <w:proofErr w:type="spellStart"/>
      <w:r w:rsidR="002710C8" w:rsidRPr="00735CE7">
        <w:rPr>
          <w:sz w:val="24"/>
          <w:szCs w:val="24"/>
        </w:rPr>
        <w:t>Зубутли</w:t>
      </w:r>
      <w:proofErr w:type="spellEnd"/>
      <w:r w:rsidR="002710C8" w:rsidRPr="00735CE7">
        <w:rPr>
          <w:sz w:val="24"/>
          <w:szCs w:val="24"/>
        </w:rPr>
        <w:t xml:space="preserve"> (</w:t>
      </w:r>
      <w:r w:rsidR="002710C8" w:rsidRPr="00735CE7">
        <w:rPr>
          <w:sz w:val="24"/>
          <w:szCs w:val="24"/>
          <w:lang w:val="en-US"/>
        </w:rPr>
        <w:t>P</w:t>
      </w:r>
      <w:r w:rsidR="002710C8" w:rsidRPr="00735CE7">
        <w:rPr>
          <w:sz w:val="24"/>
          <w:szCs w:val="24"/>
        </w:rPr>
        <w:t xml:space="preserve"> = 1 МПа) газ подается на ПРГ, откуда осуществляется газоснабжение бытовых и коммерческих потребителей.</w:t>
      </w:r>
    </w:p>
    <w:p w14:paraId="14CA18FA" w14:textId="77777777" w:rsidR="002710C8" w:rsidRPr="00735CE7" w:rsidRDefault="002710C8" w:rsidP="005E102A">
      <w:pPr>
        <w:pStyle w:val="af1"/>
        <w:rPr>
          <w:sz w:val="24"/>
          <w:szCs w:val="24"/>
        </w:rPr>
      </w:pPr>
      <w:r w:rsidRPr="00735CE7">
        <w:rPr>
          <w:sz w:val="24"/>
          <w:szCs w:val="24"/>
        </w:rPr>
        <w:t>Производительность ГРС «</w:t>
      </w:r>
      <w:proofErr w:type="spellStart"/>
      <w:r w:rsidRPr="00735CE7">
        <w:rPr>
          <w:sz w:val="24"/>
          <w:szCs w:val="24"/>
        </w:rPr>
        <w:t>Акайтала</w:t>
      </w:r>
      <w:proofErr w:type="spellEnd"/>
      <w:r w:rsidRPr="00735CE7">
        <w:rPr>
          <w:sz w:val="24"/>
          <w:szCs w:val="24"/>
        </w:rPr>
        <w:t>» составляет 10 тыс. м</w:t>
      </w:r>
      <w:r w:rsidRPr="00735CE7">
        <w:rPr>
          <w:sz w:val="24"/>
          <w:szCs w:val="24"/>
          <w:vertAlign w:val="superscript"/>
        </w:rPr>
        <w:t>3</w:t>
      </w:r>
      <w:r w:rsidRPr="00735CE7">
        <w:rPr>
          <w:sz w:val="24"/>
          <w:szCs w:val="24"/>
        </w:rPr>
        <w:t xml:space="preserve"> в час, профицит мощности составляет 3,856 тыс. м</w:t>
      </w:r>
      <w:r w:rsidRPr="00735CE7">
        <w:rPr>
          <w:sz w:val="24"/>
          <w:szCs w:val="24"/>
          <w:vertAlign w:val="superscript"/>
        </w:rPr>
        <w:t>3</w:t>
      </w:r>
      <w:r w:rsidRPr="00735CE7">
        <w:rPr>
          <w:sz w:val="24"/>
          <w:szCs w:val="24"/>
        </w:rPr>
        <w:t xml:space="preserve"> в час, что обеспечивает все потребности с. Ново-</w:t>
      </w:r>
      <w:proofErr w:type="spellStart"/>
      <w:r w:rsidRPr="00735CE7">
        <w:rPr>
          <w:sz w:val="24"/>
          <w:szCs w:val="24"/>
        </w:rPr>
        <w:t>Зубутли</w:t>
      </w:r>
      <w:proofErr w:type="spellEnd"/>
      <w:r w:rsidRPr="00735CE7">
        <w:rPr>
          <w:sz w:val="24"/>
          <w:szCs w:val="24"/>
        </w:rPr>
        <w:t xml:space="preserve"> в пределах расчетного срока Генерального плана.</w:t>
      </w:r>
    </w:p>
    <w:p w14:paraId="282CF28F" w14:textId="77777777" w:rsidR="00447610" w:rsidRPr="00735CE7" w:rsidRDefault="00447610" w:rsidP="00447610">
      <w:pPr>
        <w:pStyle w:val="111"/>
        <w:rPr>
          <w:sz w:val="24"/>
          <w:szCs w:val="24"/>
        </w:rPr>
      </w:pPr>
      <w:bookmarkStart w:id="59" w:name="_Toc531101801"/>
      <w:bookmarkStart w:id="60" w:name="_Toc131947857"/>
      <w:r w:rsidRPr="00735CE7">
        <w:rPr>
          <w:sz w:val="24"/>
          <w:szCs w:val="24"/>
        </w:rPr>
        <w:t>Объекты информатики и связи</w:t>
      </w:r>
      <w:bookmarkEnd w:id="59"/>
      <w:bookmarkEnd w:id="60"/>
    </w:p>
    <w:p w14:paraId="5F621337" w14:textId="1DD18658" w:rsidR="00447610" w:rsidRPr="00735CE7" w:rsidRDefault="00447610" w:rsidP="00447610">
      <w:pPr>
        <w:pStyle w:val="af1"/>
        <w:rPr>
          <w:sz w:val="24"/>
          <w:szCs w:val="24"/>
        </w:rPr>
      </w:pPr>
      <w:r w:rsidRPr="00735CE7">
        <w:rPr>
          <w:sz w:val="24"/>
          <w:szCs w:val="24"/>
        </w:rPr>
        <w:t>Населению предоставляются следующие виды услуг в сфере телекоммуникации и связи:</w:t>
      </w:r>
    </w:p>
    <w:p w14:paraId="508818D2" w14:textId="77777777" w:rsidR="00447610" w:rsidRPr="00735CE7" w:rsidRDefault="00447610" w:rsidP="00447610">
      <w:pPr>
        <w:pStyle w:val="a4"/>
        <w:rPr>
          <w:sz w:val="24"/>
          <w:szCs w:val="24"/>
        </w:rPr>
      </w:pPr>
      <w:r w:rsidRPr="00735CE7">
        <w:rPr>
          <w:sz w:val="24"/>
          <w:szCs w:val="24"/>
        </w:rPr>
        <w:t>почтовая связь;</w:t>
      </w:r>
    </w:p>
    <w:p w14:paraId="29DC31D2" w14:textId="77777777" w:rsidR="00447610" w:rsidRPr="00735CE7" w:rsidRDefault="00447610" w:rsidP="00447610">
      <w:pPr>
        <w:pStyle w:val="a4"/>
        <w:rPr>
          <w:sz w:val="24"/>
          <w:szCs w:val="24"/>
        </w:rPr>
      </w:pPr>
      <w:r w:rsidRPr="00735CE7">
        <w:rPr>
          <w:sz w:val="24"/>
          <w:szCs w:val="24"/>
        </w:rPr>
        <w:t>телевизионное вещание;</w:t>
      </w:r>
    </w:p>
    <w:p w14:paraId="7F6FFC0F" w14:textId="77777777" w:rsidR="00447610" w:rsidRPr="00735CE7" w:rsidRDefault="00447610" w:rsidP="00447610">
      <w:pPr>
        <w:pStyle w:val="a4"/>
        <w:rPr>
          <w:sz w:val="24"/>
          <w:szCs w:val="24"/>
        </w:rPr>
      </w:pPr>
      <w:r w:rsidRPr="00735CE7">
        <w:rPr>
          <w:sz w:val="24"/>
          <w:szCs w:val="24"/>
        </w:rPr>
        <w:t>услуги мобильной телефонной связи.</w:t>
      </w:r>
    </w:p>
    <w:p w14:paraId="0625C330" w14:textId="77777777" w:rsidR="00447610" w:rsidRPr="00735CE7" w:rsidRDefault="00447610" w:rsidP="00F32DF4">
      <w:pPr>
        <w:pStyle w:val="affe"/>
        <w:rPr>
          <w:sz w:val="24"/>
          <w:szCs w:val="24"/>
        </w:rPr>
      </w:pPr>
      <w:r w:rsidRPr="00735CE7">
        <w:rPr>
          <w:sz w:val="24"/>
          <w:szCs w:val="24"/>
        </w:rPr>
        <w:t>Телефонная связь</w:t>
      </w:r>
    </w:p>
    <w:p w14:paraId="1865C018" w14:textId="5DB1C853" w:rsidR="00447610" w:rsidRPr="00735CE7" w:rsidRDefault="000206AF" w:rsidP="00447610">
      <w:pPr>
        <w:pStyle w:val="af1"/>
        <w:rPr>
          <w:sz w:val="24"/>
          <w:szCs w:val="24"/>
        </w:rPr>
      </w:pPr>
      <w:r>
        <w:rPr>
          <w:sz w:val="24"/>
          <w:szCs w:val="24"/>
        </w:rPr>
        <w:t xml:space="preserve">Стационарная телефонная связь отсутствует, зона покрытия связью мобильных операторов невелика (преимущественно </w:t>
      </w:r>
      <w:proofErr w:type="gramStart"/>
      <w:r>
        <w:rPr>
          <w:sz w:val="24"/>
          <w:szCs w:val="24"/>
        </w:rPr>
        <w:t>в с</w:t>
      </w:r>
      <w:proofErr w:type="gramEnd"/>
      <w:r>
        <w:rPr>
          <w:sz w:val="24"/>
          <w:szCs w:val="24"/>
        </w:rPr>
        <w:t xml:space="preserve"> Ново-</w:t>
      </w:r>
      <w:proofErr w:type="spellStart"/>
      <w:r>
        <w:rPr>
          <w:sz w:val="24"/>
          <w:szCs w:val="24"/>
        </w:rPr>
        <w:t>Зубутли</w:t>
      </w:r>
      <w:proofErr w:type="spellEnd"/>
      <w:r w:rsidR="003852F2">
        <w:rPr>
          <w:sz w:val="24"/>
          <w:szCs w:val="24"/>
        </w:rPr>
        <w:t>).</w:t>
      </w:r>
    </w:p>
    <w:p w14:paraId="12871AE2" w14:textId="77777777" w:rsidR="00447610" w:rsidRPr="00735CE7" w:rsidRDefault="00447610" w:rsidP="00F32DF4">
      <w:pPr>
        <w:pStyle w:val="affe"/>
        <w:rPr>
          <w:sz w:val="24"/>
          <w:szCs w:val="24"/>
        </w:rPr>
      </w:pPr>
      <w:r w:rsidRPr="00735CE7">
        <w:rPr>
          <w:sz w:val="24"/>
          <w:szCs w:val="24"/>
        </w:rPr>
        <w:t>Телевидение</w:t>
      </w:r>
    </w:p>
    <w:p w14:paraId="641F127C" w14:textId="77777777" w:rsidR="00447610" w:rsidRPr="00735CE7" w:rsidRDefault="00447610" w:rsidP="00447610">
      <w:pPr>
        <w:pStyle w:val="af1"/>
        <w:rPr>
          <w:sz w:val="24"/>
          <w:szCs w:val="24"/>
        </w:rPr>
      </w:pPr>
      <w:r w:rsidRPr="00735CE7">
        <w:rPr>
          <w:sz w:val="24"/>
          <w:szCs w:val="24"/>
        </w:rPr>
        <w:t>Охват населения эфирным телевизионным вещанием на территории поселения составляет 100%. Вещание ведется через ретран</w:t>
      </w:r>
      <w:r w:rsidR="00F32DF4" w:rsidRPr="00735CE7">
        <w:rPr>
          <w:sz w:val="24"/>
          <w:szCs w:val="24"/>
        </w:rPr>
        <w:t xml:space="preserve">слятор, </w:t>
      </w:r>
      <w:r w:rsidR="00B03B6A" w:rsidRPr="00735CE7">
        <w:rPr>
          <w:sz w:val="24"/>
          <w:szCs w:val="24"/>
        </w:rPr>
        <w:t>за пределами поселения</w:t>
      </w:r>
      <w:r w:rsidR="00F32DF4" w:rsidRPr="00735CE7">
        <w:rPr>
          <w:sz w:val="24"/>
          <w:szCs w:val="24"/>
        </w:rPr>
        <w:t>.</w:t>
      </w:r>
    </w:p>
    <w:p w14:paraId="17151CB4" w14:textId="77777777" w:rsidR="00447610" w:rsidRPr="00735CE7" w:rsidRDefault="00447610" w:rsidP="00F32DF4">
      <w:pPr>
        <w:pStyle w:val="affe"/>
        <w:rPr>
          <w:sz w:val="24"/>
          <w:szCs w:val="24"/>
        </w:rPr>
      </w:pPr>
      <w:r w:rsidRPr="00735CE7">
        <w:rPr>
          <w:sz w:val="24"/>
          <w:szCs w:val="24"/>
        </w:rPr>
        <w:t>Почтовая связь</w:t>
      </w:r>
    </w:p>
    <w:p w14:paraId="1FFAF052" w14:textId="77777777" w:rsidR="00B03B6A" w:rsidRPr="00735CE7" w:rsidRDefault="00447610" w:rsidP="00B03B6A">
      <w:pPr>
        <w:pStyle w:val="af1"/>
        <w:rPr>
          <w:sz w:val="24"/>
          <w:szCs w:val="24"/>
        </w:rPr>
      </w:pPr>
      <w:r w:rsidRPr="00735CE7">
        <w:rPr>
          <w:sz w:val="24"/>
          <w:szCs w:val="24"/>
        </w:rPr>
        <w:t>Услуги почтовой связи для населения, предприятий и организаций на территории поселения оказывают подразделения филиала АО «Почта России».</w:t>
      </w:r>
      <w:r w:rsidR="00B03B6A" w:rsidRPr="00735CE7">
        <w:rPr>
          <w:sz w:val="24"/>
          <w:szCs w:val="24"/>
        </w:rPr>
        <w:t xml:space="preserve"> Ближайшие филиалы находятся в п. Дубки и с. </w:t>
      </w:r>
      <w:proofErr w:type="spellStart"/>
      <w:r w:rsidR="00B03B6A" w:rsidRPr="00735CE7">
        <w:rPr>
          <w:sz w:val="24"/>
          <w:szCs w:val="24"/>
        </w:rPr>
        <w:t>Инчха</w:t>
      </w:r>
      <w:proofErr w:type="spellEnd"/>
      <w:r w:rsidR="00B03B6A" w:rsidRPr="00735CE7">
        <w:rPr>
          <w:sz w:val="24"/>
          <w:szCs w:val="24"/>
        </w:rPr>
        <w:t xml:space="preserve"> </w:t>
      </w:r>
    </w:p>
    <w:p w14:paraId="78E245D7" w14:textId="77777777" w:rsidR="00472CB7" w:rsidRPr="00735CE7" w:rsidRDefault="00472CB7" w:rsidP="00472CB7">
      <w:pPr>
        <w:pStyle w:val="110"/>
        <w:rPr>
          <w:sz w:val="24"/>
          <w:szCs w:val="24"/>
        </w:rPr>
      </w:pPr>
      <w:bookmarkStart w:id="61" w:name="_Toc131947858"/>
      <w:bookmarkEnd w:id="44"/>
      <w:r w:rsidRPr="00735CE7">
        <w:rPr>
          <w:sz w:val="24"/>
          <w:szCs w:val="24"/>
        </w:rPr>
        <w:t>Благоустройство и озеленение территории</w:t>
      </w:r>
      <w:bookmarkEnd w:id="61"/>
    </w:p>
    <w:p w14:paraId="1B9E30F5" w14:textId="5E542FD0" w:rsidR="00C02F03" w:rsidRPr="00735CE7" w:rsidRDefault="00B03B6A" w:rsidP="00E01658">
      <w:pPr>
        <w:pStyle w:val="af1"/>
        <w:rPr>
          <w:sz w:val="24"/>
          <w:szCs w:val="24"/>
        </w:rPr>
      </w:pPr>
      <w:r w:rsidRPr="00735CE7">
        <w:rPr>
          <w:sz w:val="24"/>
          <w:szCs w:val="24"/>
        </w:rPr>
        <w:t>Сельское</w:t>
      </w:r>
      <w:r w:rsidR="00C02F03" w:rsidRPr="00735CE7">
        <w:rPr>
          <w:sz w:val="24"/>
          <w:szCs w:val="24"/>
        </w:rPr>
        <w:t xml:space="preserve"> поселение</w:t>
      </w:r>
      <w:r w:rsidR="00472CB7" w:rsidRPr="00735CE7">
        <w:rPr>
          <w:sz w:val="24"/>
          <w:szCs w:val="24"/>
        </w:rPr>
        <w:t xml:space="preserve"> наход</w:t>
      </w:r>
      <w:r w:rsidR="00C02F03" w:rsidRPr="00735CE7">
        <w:rPr>
          <w:sz w:val="24"/>
          <w:szCs w:val="24"/>
        </w:rPr>
        <w:t>и</w:t>
      </w:r>
      <w:r w:rsidR="00472CB7" w:rsidRPr="00735CE7">
        <w:rPr>
          <w:sz w:val="24"/>
          <w:szCs w:val="24"/>
        </w:rPr>
        <w:t xml:space="preserve">тся в </w:t>
      </w:r>
      <w:r w:rsidRPr="00735CE7">
        <w:rPr>
          <w:sz w:val="24"/>
          <w:szCs w:val="24"/>
        </w:rPr>
        <w:t xml:space="preserve">горной лесной зоне </w:t>
      </w:r>
      <w:r w:rsidR="00472CB7" w:rsidRPr="00735CE7">
        <w:rPr>
          <w:sz w:val="24"/>
          <w:szCs w:val="24"/>
        </w:rPr>
        <w:t xml:space="preserve">– </w:t>
      </w:r>
      <w:r w:rsidR="00735B0D" w:rsidRPr="00735CE7">
        <w:rPr>
          <w:sz w:val="24"/>
          <w:szCs w:val="24"/>
        </w:rPr>
        <w:t>с трав</w:t>
      </w:r>
      <w:r w:rsidR="00E01658" w:rsidRPr="00735CE7">
        <w:rPr>
          <w:sz w:val="24"/>
          <w:szCs w:val="24"/>
        </w:rPr>
        <w:t xml:space="preserve">янистой </w:t>
      </w:r>
      <w:r w:rsidRPr="00735CE7">
        <w:rPr>
          <w:sz w:val="24"/>
          <w:szCs w:val="24"/>
        </w:rPr>
        <w:t>луговой</w:t>
      </w:r>
      <w:r w:rsidR="00E01658" w:rsidRPr="00735CE7">
        <w:rPr>
          <w:sz w:val="24"/>
          <w:szCs w:val="24"/>
        </w:rPr>
        <w:t xml:space="preserve"> растительностью</w:t>
      </w:r>
      <w:r w:rsidRPr="00735CE7">
        <w:rPr>
          <w:sz w:val="24"/>
          <w:szCs w:val="24"/>
        </w:rPr>
        <w:t xml:space="preserve"> на склонах гор</w:t>
      </w:r>
      <w:r w:rsidR="00E01658" w:rsidRPr="00735CE7">
        <w:rPr>
          <w:sz w:val="24"/>
          <w:szCs w:val="24"/>
        </w:rPr>
        <w:t>, перемежающейс</w:t>
      </w:r>
      <w:r w:rsidR="009F26A7">
        <w:rPr>
          <w:sz w:val="24"/>
          <w:szCs w:val="24"/>
        </w:rPr>
        <w:t>я дубравами и лесами вдоль рек.</w:t>
      </w:r>
    </w:p>
    <w:p w14:paraId="1EC8F78E" w14:textId="77777777" w:rsidR="00E01658" w:rsidRPr="00735CE7" w:rsidRDefault="00E01658" w:rsidP="00E01658">
      <w:pPr>
        <w:pStyle w:val="af1"/>
        <w:rPr>
          <w:sz w:val="24"/>
          <w:szCs w:val="24"/>
        </w:rPr>
      </w:pPr>
      <w:r w:rsidRPr="00735CE7">
        <w:rPr>
          <w:sz w:val="24"/>
          <w:szCs w:val="24"/>
        </w:rPr>
        <w:t>Древесный состав</w:t>
      </w:r>
      <w:r w:rsidR="001A569A" w:rsidRPr="00735CE7">
        <w:rPr>
          <w:sz w:val="24"/>
          <w:szCs w:val="24"/>
        </w:rPr>
        <w:t xml:space="preserve">: </w:t>
      </w:r>
      <w:r w:rsidR="00C02F03" w:rsidRPr="00735CE7">
        <w:rPr>
          <w:sz w:val="24"/>
          <w:szCs w:val="24"/>
        </w:rPr>
        <w:t>дубы га возвышенных участках, вдоль рек – ильмы, ольхи, осины.</w:t>
      </w:r>
      <w:r w:rsidR="006F405F" w:rsidRPr="00735CE7">
        <w:rPr>
          <w:sz w:val="24"/>
          <w:szCs w:val="24"/>
        </w:rPr>
        <w:t xml:space="preserve"> </w:t>
      </w:r>
      <w:r w:rsidR="00C02F03" w:rsidRPr="00735CE7">
        <w:rPr>
          <w:sz w:val="24"/>
          <w:szCs w:val="24"/>
        </w:rPr>
        <w:t>К</w:t>
      </w:r>
      <w:r w:rsidR="006F405F" w:rsidRPr="00735CE7">
        <w:rPr>
          <w:sz w:val="24"/>
          <w:szCs w:val="24"/>
        </w:rPr>
        <w:t>устарниковая растительность</w:t>
      </w:r>
      <w:r w:rsidR="00C02F03" w:rsidRPr="00735CE7">
        <w:rPr>
          <w:sz w:val="24"/>
          <w:szCs w:val="24"/>
        </w:rPr>
        <w:t xml:space="preserve"> в долинах.</w:t>
      </w:r>
      <w:r w:rsidR="006F405F" w:rsidRPr="00735CE7">
        <w:rPr>
          <w:sz w:val="24"/>
          <w:szCs w:val="24"/>
        </w:rPr>
        <w:t xml:space="preserve"> </w:t>
      </w:r>
    </w:p>
    <w:p w14:paraId="1ECDC02E" w14:textId="77777777" w:rsidR="00443BF5" w:rsidRPr="00735CE7" w:rsidRDefault="00443BF5" w:rsidP="00443BF5">
      <w:pPr>
        <w:pStyle w:val="af1"/>
        <w:rPr>
          <w:sz w:val="24"/>
          <w:szCs w:val="24"/>
        </w:rPr>
      </w:pPr>
      <w:r w:rsidRPr="00735CE7">
        <w:rPr>
          <w:sz w:val="24"/>
          <w:szCs w:val="24"/>
        </w:rPr>
        <w:t xml:space="preserve">В современных условиях растительный покров территории с одной стороны характеризуется значительным видовым разнообразием, с другой - высокой степенью антропогенной </w:t>
      </w:r>
      <w:proofErr w:type="spellStart"/>
      <w:r w:rsidR="00B03B6A" w:rsidRPr="00735CE7">
        <w:rPr>
          <w:sz w:val="24"/>
          <w:szCs w:val="24"/>
        </w:rPr>
        <w:t>преобразованности</w:t>
      </w:r>
      <w:proofErr w:type="spellEnd"/>
      <w:r w:rsidR="00C02F03" w:rsidRPr="00735CE7">
        <w:rPr>
          <w:sz w:val="24"/>
          <w:szCs w:val="24"/>
        </w:rPr>
        <w:t>.</w:t>
      </w:r>
      <w:r w:rsidR="00B03B6A" w:rsidRPr="00735CE7">
        <w:rPr>
          <w:sz w:val="24"/>
          <w:szCs w:val="24"/>
        </w:rPr>
        <w:t xml:space="preserve"> Парки, скверы и специализированные озелененные территории общего пользования в сельском поселении отсутствуют.</w:t>
      </w:r>
    </w:p>
    <w:p w14:paraId="31D426AD" w14:textId="57A86A04" w:rsidR="0050174B" w:rsidRPr="00735CE7" w:rsidRDefault="0050174B" w:rsidP="00FC7D0D">
      <w:pPr>
        <w:pStyle w:val="12"/>
        <w:rPr>
          <w:sz w:val="24"/>
          <w:szCs w:val="24"/>
        </w:rPr>
      </w:pPr>
      <w:bookmarkStart w:id="62" w:name="_Toc131947859"/>
      <w:r w:rsidRPr="00735CE7">
        <w:rPr>
          <w:sz w:val="24"/>
          <w:szCs w:val="24"/>
        </w:rPr>
        <w:lastRenderedPageBreak/>
        <w:t xml:space="preserve">Часть </w:t>
      </w:r>
      <w:bookmarkStart w:id="63" w:name="OLE_LINK9"/>
      <w:bookmarkStart w:id="64" w:name="OLE_LINK10"/>
      <w:r w:rsidRPr="00735CE7">
        <w:rPr>
          <w:sz w:val="24"/>
          <w:szCs w:val="24"/>
        </w:rPr>
        <w:t>II</w:t>
      </w:r>
      <w:bookmarkEnd w:id="63"/>
      <w:bookmarkEnd w:id="64"/>
      <w:r w:rsidRPr="00735CE7">
        <w:rPr>
          <w:sz w:val="24"/>
          <w:szCs w:val="24"/>
        </w:rPr>
        <w:t xml:space="preserve">. </w:t>
      </w:r>
      <w:bookmarkEnd w:id="37"/>
      <w:r w:rsidR="00FC7D0D" w:rsidRPr="00FC7D0D">
        <w:rPr>
          <w:sz w:val="24"/>
          <w:szCs w:val="24"/>
        </w:rPr>
        <w:t>Оценка возможного влияния планируемых для размещения объектов местного значения поселения на комплексное развитие территорий.</w:t>
      </w:r>
      <w:bookmarkEnd w:id="62"/>
    </w:p>
    <w:p w14:paraId="32DC954A" w14:textId="77777777" w:rsidR="00A91527" w:rsidRPr="00735CE7" w:rsidRDefault="00A91527" w:rsidP="00A91527">
      <w:pPr>
        <w:pStyle w:val="110"/>
        <w:rPr>
          <w:sz w:val="24"/>
          <w:szCs w:val="24"/>
        </w:rPr>
      </w:pPr>
      <w:bookmarkStart w:id="65" w:name="_Toc131947860"/>
      <w:r w:rsidRPr="00735CE7">
        <w:rPr>
          <w:sz w:val="24"/>
          <w:szCs w:val="24"/>
        </w:rPr>
        <w:t xml:space="preserve">Общее направление развития </w:t>
      </w:r>
      <w:r w:rsidR="00B03B6A" w:rsidRPr="00735CE7">
        <w:rPr>
          <w:sz w:val="24"/>
          <w:szCs w:val="24"/>
        </w:rPr>
        <w:t>сельского</w:t>
      </w:r>
      <w:r w:rsidR="00447610" w:rsidRPr="00735CE7">
        <w:rPr>
          <w:sz w:val="24"/>
          <w:szCs w:val="24"/>
        </w:rPr>
        <w:t xml:space="preserve"> поселения</w:t>
      </w:r>
      <w:bookmarkEnd w:id="65"/>
    </w:p>
    <w:p w14:paraId="5357F493" w14:textId="77777777" w:rsidR="00D9796D" w:rsidRPr="00735CE7" w:rsidRDefault="00A91527" w:rsidP="00A271F1">
      <w:pPr>
        <w:pStyle w:val="af1"/>
        <w:rPr>
          <w:sz w:val="24"/>
          <w:szCs w:val="24"/>
        </w:rPr>
      </w:pPr>
      <w:r w:rsidRPr="00735CE7">
        <w:rPr>
          <w:sz w:val="24"/>
          <w:szCs w:val="24"/>
        </w:rPr>
        <w:t>Направлени</w:t>
      </w:r>
      <w:r w:rsidR="00B03B6A" w:rsidRPr="00735CE7">
        <w:rPr>
          <w:sz w:val="24"/>
          <w:szCs w:val="24"/>
        </w:rPr>
        <w:t>я</w:t>
      </w:r>
      <w:r w:rsidRPr="00735CE7">
        <w:rPr>
          <w:sz w:val="24"/>
          <w:szCs w:val="24"/>
        </w:rPr>
        <w:t xml:space="preserve"> социально-экономического развития </w:t>
      </w:r>
      <w:r w:rsidR="00B03B6A" w:rsidRPr="00735CE7">
        <w:rPr>
          <w:sz w:val="24"/>
          <w:szCs w:val="24"/>
        </w:rPr>
        <w:t>сельского</w:t>
      </w:r>
      <w:r w:rsidR="00595E66" w:rsidRPr="00735CE7">
        <w:rPr>
          <w:sz w:val="24"/>
          <w:szCs w:val="24"/>
        </w:rPr>
        <w:t xml:space="preserve"> поселения</w:t>
      </w:r>
      <w:r w:rsidRPr="00735CE7">
        <w:rPr>
          <w:sz w:val="24"/>
          <w:szCs w:val="24"/>
        </w:rPr>
        <w:t xml:space="preserve"> выбран</w:t>
      </w:r>
      <w:r w:rsidR="00D9796D" w:rsidRPr="00735CE7">
        <w:rPr>
          <w:sz w:val="24"/>
          <w:szCs w:val="24"/>
        </w:rPr>
        <w:t>ы</w:t>
      </w:r>
      <w:r w:rsidRPr="00735CE7">
        <w:rPr>
          <w:sz w:val="24"/>
          <w:szCs w:val="24"/>
        </w:rPr>
        <w:t xml:space="preserve"> с учетом основных положений Стратегии социально-экономического развития </w:t>
      </w:r>
      <w:r w:rsidR="00B03B6A" w:rsidRPr="00735CE7">
        <w:rPr>
          <w:sz w:val="24"/>
          <w:szCs w:val="24"/>
        </w:rPr>
        <w:t>республики Дагестан</w:t>
      </w:r>
      <w:r w:rsidRPr="00735CE7">
        <w:rPr>
          <w:sz w:val="24"/>
          <w:szCs w:val="24"/>
        </w:rPr>
        <w:t xml:space="preserve"> </w:t>
      </w:r>
      <w:r w:rsidR="00B03B6A" w:rsidRPr="00735CE7">
        <w:rPr>
          <w:sz w:val="24"/>
          <w:szCs w:val="24"/>
        </w:rPr>
        <w:t xml:space="preserve">на период </w:t>
      </w:r>
      <w:r w:rsidRPr="00735CE7">
        <w:rPr>
          <w:sz w:val="24"/>
          <w:szCs w:val="24"/>
        </w:rPr>
        <w:t xml:space="preserve">до 2030 года. Согласно </w:t>
      </w:r>
      <w:r w:rsidR="002E39DD" w:rsidRPr="00735CE7">
        <w:rPr>
          <w:sz w:val="24"/>
          <w:szCs w:val="24"/>
        </w:rPr>
        <w:t xml:space="preserve">вышеуказанной </w:t>
      </w:r>
      <w:r w:rsidRPr="00735CE7">
        <w:rPr>
          <w:sz w:val="24"/>
          <w:szCs w:val="24"/>
        </w:rPr>
        <w:t>Стратегии определен</w:t>
      </w:r>
      <w:r w:rsidR="00FD281C" w:rsidRPr="00735CE7">
        <w:rPr>
          <w:sz w:val="24"/>
          <w:szCs w:val="24"/>
        </w:rPr>
        <w:t>ы 7 направлений</w:t>
      </w:r>
      <w:r w:rsidR="00D9796D" w:rsidRPr="00735CE7">
        <w:rPr>
          <w:sz w:val="24"/>
          <w:szCs w:val="24"/>
        </w:rPr>
        <w:t>:</w:t>
      </w:r>
    </w:p>
    <w:p w14:paraId="704E8A2F" w14:textId="77777777" w:rsidR="00D9796D" w:rsidRPr="00735CE7" w:rsidRDefault="00D9796D" w:rsidP="00D9796D">
      <w:pPr>
        <w:pStyle w:val="af1"/>
        <w:rPr>
          <w:sz w:val="24"/>
          <w:szCs w:val="24"/>
        </w:rPr>
      </w:pPr>
      <w:r w:rsidRPr="00735CE7">
        <w:rPr>
          <w:sz w:val="24"/>
          <w:szCs w:val="24"/>
        </w:rPr>
        <w:t>1. Развитие человеческого потенциала, социальная защита и безопасность населения. Применительно к сельскому поселению – создание социальной инфраструктуры местного значения и выделение территорий для размещения объектов регионального значения.</w:t>
      </w:r>
    </w:p>
    <w:p w14:paraId="101824AA" w14:textId="77777777" w:rsidR="00D9796D" w:rsidRPr="00735CE7" w:rsidRDefault="00D9796D" w:rsidP="00D9796D">
      <w:pPr>
        <w:pStyle w:val="af1"/>
        <w:rPr>
          <w:sz w:val="24"/>
          <w:szCs w:val="24"/>
        </w:rPr>
      </w:pPr>
      <w:r w:rsidRPr="00735CE7">
        <w:rPr>
          <w:sz w:val="24"/>
          <w:szCs w:val="24"/>
        </w:rPr>
        <w:t>2. Повышение качества и доступности инфраструктуры территории. Применительно к сельскому поселению – развитие инженерной и транспортной инфраструктуры территории, обеспечение жителей удобным транспортном, рост благоустройства жилья.</w:t>
      </w:r>
    </w:p>
    <w:p w14:paraId="09433D57" w14:textId="5C6AD942" w:rsidR="00D9796D" w:rsidRDefault="00D9796D" w:rsidP="00D9796D">
      <w:pPr>
        <w:pStyle w:val="af1"/>
        <w:rPr>
          <w:sz w:val="24"/>
          <w:szCs w:val="24"/>
        </w:rPr>
      </w:pPr>
      <w:r w:rsidRPr="00735CE7">
        <w:rPr>
          <w:sz w:val="24"/>
          <w:szCs w:val="24"/>
        </w:rPr>
        <w:t>3. Развитие экономики и предпринимательства. Применительно к сельскому поселению – выделения общественно деловых зон, благоустройство территории, обеспечение инфраструктурой</w:t>
      </w:r>
      <w:r w:rsidR="000649F5" w:rsidRPr="00735CE7">
        <w:rPr>
          <w:sz w:val="24"/>
          <w:szCs w:val="24"/>
        </w:rPr>
        <w:t xml:space="preserve"> площадок для развития индивидуального предпринимательства.</w:t>
      </w:r>
    </w:p>
    <w:p w14:paraId="0A1DA04E" w14:textId="7234276E" w:rsidR="008F018E" w:rsidRPr="00735CE7" w:rsidRDefault="008F018E" w:rsidP="00D9796D">
      <w:pPr>
        <w:pStyle w:val="af1"/>
        <w:rPr>
          <w:sz w:val="24"/>
          <w:szCs w:val="24"/>
        </w:rPr>
      </w:pPr>
      <w:r>
        <w:rPr>
          <w:sz w:val="24"/>
          <w:szCs w:val="24"/>
        </w:rPr>
        <w:t xml:space="preserve">Ведущая роль в развитии экономики и предпринимательства на территории сельского поселения принадлежит туризму. Туристический поток к </w:t>
      </w:r>
      <w:proofErr w:type="spellStart"/>
      <w:r>
        <w:rPr>
          <w:sz w:val="24"/>
          <w:szCs w:val="24"/>
        </w:rPr>
        <w:t>Сулакскому</w:t>
      </w:r>
      <w:proofErr w:type="spellEnd"/>
      <w:r>
        <w:rPr>
          <w:sz w:val="24"/>
          <w:szCs w:val="24"/>
        </w:rPr>
        <w:t xml:space="preserve"> каньону – одной из главных достопримечательностей всей Республики Дагестан возрастает каждый год. Для развития туристической инфраструктуры создан мастер-план «</w:t>
      </w:r>
      <w:proofErr w:type="spellStart"/>
      <w:r>
        <w:rPr>
          <w:sz w:val="24"/>
          <w:szCs w:val="24"/>
        </w:rPr>
        <w:t>Сулакский</w:t>
      </w:r>
      <w:proofErr w:type="spellEnd"/>
      <w:r>
        <w:rPr>
          <w:sz w:val="24"/>
          <w:szCs w:val="24"/>
        </w:rPr>
        <w:t xml:space="preserve"> каньон», который предполагает </w:t>
      </w:r>
      <w:r w:rsidRPr="008F018E">
        <w:rPr>
          <w:sz w:val="24"/>
          <w:szCs w:val="24"/>
        </w:rPr>
        <w:t>комплексное освоение 6 земельных</w:t>
      </w:r>
      <w:r>
        <w:rPr>
          <w:sz w:val="24"/>
          <w:szCs w:val="24"/>
        </w:rPr>
        <w:t xml:space="preserve"> </w:t>
      </w:r>
      <w:r w:rsidRPr="008F018E">
        <w:rPr>
          <w:sz w:val="24"/>
          <w:szCs w:val="24"/>
        </w:rPr>
        <w:t>участков на территории общей площадью более 54,7 га, расположенных в</w:t>
      </w:r>
      <w:r>
        <w:rPr>
          <w:sz w:val="24"/>
          <w:szCs w:val="24"/>
        </w:rPr>
        <w:t xml:space="preserve"> </w:t>
      </w:r>
      <w:r w:rsidRPr="008F018E">
        <w:rPr>
          <w:sz w:val="24"/>
          <w:szCs w:val="24"/>
        </w:rPr>
        <w:t xml:space="preserve">наиболее живописных и экологически чистых природных уголках </w:t>
      </w:r>
      <w:proofErr w:type="spellStart"/>
      <w:r w:rsidRPr="008F018E">
        <w:rPr>
          <w:sz w:val="24"/>
          <w:szCs w:val="24"/>
        </w:rPr>
        <w:t>Сулакского</w:t>
      </w:r>
      <w:proofErr w:type="spellEnd"/>
      <w:r>
        <w:rPr>
          <w:sz w:val="24"/>
          <w:szCs w:val="24"/>
        </w:rPr>
        <w:t xml:space="preserve"> </w:t>
      </w:r>
      <w:r w:rsidRPr="008F018E">
        <w:rPr>
          <w:sz w:val="24"/>
          <w:szCs w:val="24"/>
        </w:rPr>
        <w:t>каньона</w:t>
      </w:r>
      <w:r>
        <w:rPr>
          <w:sz w:val="24"/>
          <w:szCs w:val="24"/>
        </w:rPr>
        <w:t>.</w:t>
      </w:r>
      <w:r w:rsidR="0011585C">
        <w:rPr>
          <w:sz w:val="24"/>
          <w:szCs w:val="24"/>
        </w:rPr>
        <w:t xml:space="preserve"> Предполагается развитие бальнеологического, водного, гастрономического и оздоровительного туризма. Развитие </w:t>
      </w:r>
      <w:r w:rsidR="00554910">
        <w:rPr>
          <w:sz w:val="24"/>
          <w:szCs w:val="24"/>
        </w:rPr>
        <w:t xml:space="preserve">туризма предполагается за счет </w:t>
      </w:r>
      <w:r w:rsidR="0011585C">
        <w:rPr>
          <w:sz w:val="24"/>
          <w:szCs w:val="24"/>
        </w:rPr>
        <w:t>частных инвестиций.</w:t>
      </w:r>
    </w:p>
    <w:p w14:paraId="7394F331" w14:textId="53B410D1" w:rsidR="00D9796D" w:rsidRPr="00735CE7" w:rsidRDefault="00D9796D" w:rsidP="00D9796D">
      <w:pPr>
        <w:pStyle w:val="af1"/>
        <w:rPr>
          <w:sz w:val="24"/>
          <w:szCs w:val="24"/>
        </w:rPr>
      </w:pPr>
      <w:r w:rsidRPr="00735CE7">
        <w:rPr>
          <w:sz w:val="24"/>
          <w:szCs w:val="24"/>
        </w:rPr>
        <w:t>4. Устойчивое пространственное и экологическое развитие.</w:t>
      </w:r>
      <w:r w:rsidR="000649F5" w:rsidRPr="00735CE7">
        <w:rPr>
          <w:sz w:val="24"/>
          <w:szCs w:val="24"/>
        </w:rPr>
        <w:t xml:space="preserve"> Применительно к сельскому поселению – разработка актуальных Генерального плана и правил землепользования и застройки, установление границ насел</w:t>
      </w:r>
      <w:r w:rsidR="009F26A7">
        <w:rPr>
          <w:sz w:val="24"/>
          <w:szCs w:val="24"/>
        </w:rPr>
        <w:t>енных пунктов.</w:t>
      </w:r>
    </w:p>
    <w:p w14:paraId="34428EAB" w14:textId="77777777" w:rsidR="000649F5" w:rsidRPr="00735CE7" w:rsidRDefault="000649F5" w:rsidP="00D9796D">
      <w:pPr>
        <w:pStyle w:val="af1"/>
        <w:rPr>
          <w:sz w:val="24"/>
          <w:szCs w:val="24"/>
        </w:rPr>
      </w:pPr>
      <w:r w:rsidRPr="00735CE7">
        <w:rPr>
          <w:sz w:val="24"/>
          <w:szCs w:val="24"/>
        </w:rPr>
        <w:t>Реализация следующих пунктов находится за пределами задач Генерального плана, приведены для полноты представления.</w:t>
      </w:r>
    </w:p>
    <w:p w14:paraId="7868174D" w14:textId="77777777" w:rsidR="00D9796D" w:rsidRPr="00735CE7" w:rsidRDefault="00D9796D" w:rsidP="00D9796D">
      <w:pPr>
        <w:pStyle w:val="af1"/>
        <w:rPr>
          <w:sz w:val="24"/>
          <w:szCs w:val="24"/>
        </w:rPr>
      </w:pPr>
      <w:r w:rsidRPr="00735CE7">
        <w:rPr>
          <w:sz w:val="24"/>
          <w:szCs w:val="24"/>
        </w:rPr>
        <w:t xml:space="preserve">5. Развитие научно-технологической базы экономики и ее </w:t>
      </w:r>
      <w:proofErr w:type="spellStart"/>
      <w:r w:rsidRPr="00735CE7">
        <w:rPr>
          <w:sz w:val="24"/>
          <w:szCs w:val="24"/>
        </w:rPr>
        <w:t>цифровизации</w:t>
      </w:r>
      <w:proofErr w:type="spellEnd"/>
      <w:r w:rsidRPr="00735CE7">
        <w:rPr>
          <w:sz w:val="24"/>
          <w:szCs w:val="24"/>
        </w:rPr>
        <w:t>.</w:t>
      </w:r>
    </w:p>
    <w:p w14:paraId="4C52D55D" w14:textId="77777777" w:rsidR="00D9796D" w:rsidRPr="00735CE7" w:rsidRDefault="00D9796D" w:rsidP="00D9796D">
      <w:pPr>
        <w:pStyle w:val="af1"/>
        <w:rPr>
          <w:sz w:val="24"/>
          <w:szCs w:val="24"/>
        </w:rPr>
      </w:pPr>
      <w:r w:rsidRPr="00735CE7">
        <w:rPr>
          <w:sz w:val="24"/>
          <w:szCs w:val="24"/>
        </w:rPr>
        <w:t>6. Наращивание социального капитала.</w:t>
      </w:r>
    </w:p>
    <w:p w14:paraId="20D03C4F" w14:textId="6B928457" w:rsidR="00D9796D" w:rsidRDefault="00D9796D" w:rsidP="00D9796D">
      <w:pPr>
        <w:pStyle w:val="af1"/>
        <w:rPr>
          <w:sz w:val="24"/>
          <w:szCs w:val="24"/>
        </w:rPr>
      </w:pPr>
      <w:r w:rsidRPr="00735CE7">
        <w:rPr>
          <w:sz w:val="24"/>
          <w:szCs w:val="24"/>
        </w:rPr>
        <w:lastRenderedPageBreak/>
        <w:t>7. Формирование современной экономической и управленческой моделей развития.</w:t>
      </w:r>
    </w:p>
    <w:p w14:paraId="6FA66F46" w14:textId="77777777" w:rsidR="0050174B" w:rsidRPr="00735CE7" w:rsidRDefault="0050174B" w:rsidP="00A91527">
      <w:pPr>
        <w:pStyle w:val="110"/>
        <w:rPr>
          <w:sz w:val="24"/>
          <w:szCs w:val="24"/>
        </w:rPr>
      </w:pPr>
      <w:bookmarkStart w:id="66" w:name="_Toc486843817"/>
      <w:bookmarkStart w:id="67" w:name="_Toc131947861"/>
      <w:r w:rsidRPr="00735CE7">
        <w:rPr>
          <w:sz w:val="24"/>
          <w:szCs w:val="24"/>
        </w:rPr>
        <w:t>Прогноз динамики численности и трудовой занятости населения</w:t>
      </w:r>
      <w:bookmarkEnd w:id="66"/>
      <w:bookmarkEnd w:id="67"/>
    </w:p>
    <w:p w14:paraId="5F07C2B2" w14:textId="77777777" w:rsidR="00492E15" w:rsidRPr="00735CE7" w:rsidRDefault="00492E15" w:rsidP="00492E15">
      <w:pPr>
        <w:pStyle w:val="af1"/>
        <w:rPr>
          <w:sz w:val="24"/>
          <w:szCs w:val="24"/>
        </w:rPr>
      </w:pPr>
      <w:r w:rsidRPr="00735CE7">
        <w:rPr>
          <w:sz w:val="24"/>
          <w:szCs w:val="24"/>
        </w:rPr>
        <w:t>Определение перспективной численности населения необходимо для расчета объемов жилищного строительства, сети объектов социальной инфраструктуры на первую очередь и на расчетный срок, и для формирования перечня предлагаемых мероприятий по обеспечению населения ос</w:t>
      </w:r>
      <w:r w:rsidR="00F32DF4" w:rsidRPr="00735CE7">
        <w:rPr>
          <w:sz w:val="24"/>
          <w:szCs w:val="24"/>
        </w:rPr>
        <w:t>новными объектами обслуживания.</w:t>
      </w:r>
    </w:p>
    <w:p w14:paraId="47C500A7" w14:textId="77777777" w:rsidR="00492E15" w:rsidRPr="00735CE7" w:rsidRDefault="00492E15" w:rsidP="00492E15">
      <w:pPr>
        <w:pStyle w:val="af1"/>
        <w:rPr>
          <w:sz w:val="24"/>
          <w:szCs w:val="24"/>
        </w:rPr>
      </w:pPr>
      <w:r w:rsidRPr="00735CE7">
        <w:rPr>
          <w:sz w:val="24"/>
          <w:szCs w:val="24"/>
        </w:rPr>
        <w:t>Перспективная численность населения определяется с учетом таких факторов, как сложившийся уровень рождаемости и смертности, величина миграционного сальдо. Кроме демографических тенденций последнего времени, учитывается также совокупность факторов, оказывающих влияние на уровень перспективного социально-экон</w:t>
      </w:r>
      <w:r w:rsidR="00F32DF4" w:rsidRPr="00735CE7">
        <w:rPr>
          <w:sz w:val="24"/>
          <w:szCs w:val="24"/>
        </w:rPr>
        <w:t>омического развития территории.</w:t>
      </w:r>
    </w:p>
    <w:p w14:paraId="6BB6E646" w14:textId="388B1299" w:rsidR="00492E15" w:rsidRPr="00735CE7" w:rsidRDefault="00492E15" w:rsidP="00492E15">
      <w:pPr>
        <w:pStyle w:val="af1"/>
        <w:rPr>
          <w:sz w:val="24"/>
          <w:szCs w:val="24"/>
        </w:rPr>
      </w:pPr>
      <w:r w:rsidRPr="00735CE7">
        <w:rPr>
          <w:sz w:val="24"/>
          <w:szCs w:val="24"/>
        </w:rPr>
        <w:t>В качестве исходных данных приняты статистические показатели численности населения за период 20</w:t>
      </w:r>
      <w:r w:rsidR="000649F5" w:rsidRPr="00735CE7">
        <w:rPr>
          <w:sz w:val="24"/>
          <w:szCs w:val="24"/>
        </w:rPr>
        <w:t>1</w:t>
      </w:r>
      <w:r w:rsidRPr="00735CE7">
        <w:rPr>
          <w:sz w:val="24"/>
          <w:szCs w:val="24"/>
        </w:rPr>
        <w:t>8-20</w:t>
      </w:r>
      <w:r w:rsidR="000649F5" w:rsidRPr="00735CE7">
        <w:rPr>
          <w:sz w:val="24"/>
          <w:szCs w:val="24"/>
        </w:rPr>
        <w:t>2</w:t>
      </w:r>
      <w:r w:rsidR="008D7880">
        <w:rPr>
          <w:sz w:val="24"/>
          <w:szCs w:val="24"/>
        </w:rPr>
        <w:t>4</w:t>
      </w:r>
      <w:r w:rsidRPr="00735CE7">
        <w:rPr>
          <w:sz w:val="24"/>
          <w:szCs w:val="24"/>
        </w:rPr>
        <w:t xml:space="preserve"> гг., основные показатели </w:t>
      </w:r>
      <w:r w:rsidR="000649F5" w:rsidRPr="00735CE7">
        <w:rPr>
          <w:sz w:val="24"/>
          <w:szCs w:val="24"/>
        </w:rPr>
        <w:t>муниципального района</w:t>
      </w:r>
      <w:r w:rsidRPr="00735CE7">
        <w:rPr>
          <w:sz w:val="24"/>
          <w:szCs w:val="24"/>
        </w:rPr>
        <w:t xml:space="preserve">, представляемые для разработки </w:t>
      </w:r>
      <w:r w:rsidR="000649F5" w:rsidRPr="00735CE7">
        <w:rPr>
          <w:sz w:val="24"/>
          <w:szCs w:val="24"/>
        </w:rPr>
        <w:t>стратегии</w:t>
      </w:r>
      <w:r w:rsidRPr="00735CE7">
        <w:rPr>
          <w:sz w:val="24"/>
          <w:szCs w:val="24"/>
        </w:rPr>
        <w:t xml:space="preserve"> социально-экономического развития Р</w:t>
      </w:r>
      <w:r w:rsidR="000649F5" w:rsidRPr="00735CE7">
        <w:rPr>
          <w:sz w:val="24"/>
          <w:szCs w:val="24"/>
        </w:rPr>
        <w:t>еспублики Дагестан</w:t>
      </w:r>
      <w:r w:rsidRPr="00735CE7">
        <w:rPr>
          <w:sz w:val="24"/>
          <w:szCs w:val="24"/>
        </w:rPr>
        <w:t xml:space="preserve"> </w:t>
      </w:r>
      <w:r w:rsidR="000649F5" w:rsidRPr="00735CE7">
        <w:rPr>
          <w:sz w:val="24"/>
          <w:szCs w:val="24"/>
        </w:rPr>
        <w:t>на период до 2030 года</w:t>
      </w:r>
      <w:r w:rsidRPr="00735CE7">
        <w:rPr>
          <w:sz w:val="24"/>
          <w:szCs w:val="24"/>
        </w:rPr>
        <w:t>. Для расчета прогнозной численности населения из исходных данных получены расчетные показатели предполагаемого изменения</w:t>
      </w:r>
      <w:r w:rsidR="000649F5" w:rsidRPr="00735CE7">
        <w:rPr>
          <w:sz w:val="24"/>
          <w:szCs w:val="24"/>
        </w:rPr>
        <w:t>.</w:t>
      </w:r>
      <w:r w:rsidRPr="00735CE7">
        <w:rPr>
          <w:sz w:val="24"/>
          <w:szCs w:val="24"/>
        </w:rPr>
        <w:t xml:space="preserve"> которые легли в основу </w:t>
      </w:r>
      <w:r w:rsidR="000649F5" w:rsidRPr="00735CE7">
        <w:rPr>
          <w:sz w:val="24"/>
          <w:szCs w:val="24"/>
        </w:rPr>
        <w:t xml:space="preserve">сценария </w:t>
      </w:r>
      <w:r w:rsidRPr="00735CE7">
        <w:rPr>
          <w:sz w:val="24"/>
          <w:szCs w:val="24"/>
        </w:rPr>
        <w:t>развития численности населения.</w:t>
      </w:r>
    </w:p>
    <w:p w14:paraId="62AD02F0" w14:textId="77777777" w:rsidR="001124E3" w:rsidRPr="00735CE7" w:rsidRDefault="001124E3" w:rsidP="001124E3">
      <w:pPr>
        <w:pStyle w:val="11110"/>
        <w:rPr>
          <w:sz w:val="24"/>
          <w:szCs w:val="24"/>
        </w:rPr>
      </w:pPr>
      <w:r w:rsidRPr="00735CE7">
        <w:rPr>
          <w:sz w:val="24"/>
          <w:szCs w:val="24"/>
        </w:rPr>
        <w:t>Расчетные показатели роста численности населения</w:t>
      </w:r>
    </w:p>
    <w:tbl>
      <w:tblPr>
        <w:tblStyle w:val="ad"/>
        <w:tblW w:w="9606" w:type="dxa"/>
        <w:tblLook w:val="04A0" w:firstRow="1" w:lastRow="0" w:firstColumn="1" w:lastColumn="0" w:noHBand="0" w:noVBand="1"/>
      </w:tblPr>
      <w:tblGrid>
        <w:gridCol w:w="601"/>
        <w:gridCol w:w="1054"/>
        <w:gridCol w:w="2025"/>
        <w:gridCol w:w="1705"/>
        <w:gridCol w:w="1724"/>
        <w:gridCol w:w="2497"/>
      </w:tblGrid>
      <w:tr w:rsidR="001124E3" w:rsidRPr="00735CE7" w14:paraId="7C9C65F1" w14:textId="77777777" w:rsidTr="00D764D8">
        <w:tc>
          <w:tcPr>
            <w:tcW w:w="603" w:type="dxa"/>
            <w:vMerge w:val="restart"/>
            <w:vAlign w:val="center"/>
          </w:tcPr>
          <w:p w14:paraId="2256A69A" w14:textId="77777777" w:rsidR="001124E3" w:rsidRPr="00735CE7" w:rsidRDefault="001124E3" w:rsidP="000C2F20">
            <w:pPr>
              <w:rPr>
                <w:rFonts w:ascii="Times New Roman" w:hAnsi="Times New Roman" w:cs="Times New Roman"/>
                <w:b/>
                <w:sz w:val="24"/>
                <w:szCs w:val="24"/>
              </w:rPr>
            </w:pPr>
            <w:r w:rsidRPr="00735CE7">
              <w:rPr>
                <w:rFonts w:ascii="Times New Roman" w:hAnsi="Times New Roman" w:cs="Times New Roman"/>
                <w:b/>
                <w:sz w:val="24"/>
                <w:szCs w:val="24"/>
              </w:rPr>
              <w:t>№ п\п</w:t>
            </w:r>
          </w:p>
        </w:tc>
        <w:tc>
          <w:tcPr>
            <w:tcW w:w="1060" w:type="dxa"/>
            <w:vMerge w:val="restart"/>
            <w:vAlign w:val="center"/>
          </w:tcPr>
          <w:p w14:paraId="71422D9F" w14:textId="77777777" w:rsidR="001124E3" w:rsidRPr="00735CE7" w:rsidRDefault="001124E3" w:rsidP="000C2F20">
            <w:pPr>
              <w:rPr>
                <w:rFonts w:ascii="Times New Roman" w:hAnsi="Times New Roman" w:cs="Times New Roman"/>
                <w:b/>
                <w:sz w:val="24"/>
                <w:szCs w:val="24"/>
              </w:rPr>
            </w:pPr>
            <w:r w:rsidRPr="00735CE7">
              <w:rPr>
                <w:rFonts w:ascii="Times New Roman" w:hAnsi="Times New Roman" w:cs="Times New Roman"/>
                <w:b/>
                <w:sz w:val="24"/>
                <w:szCs w:val="24"/>
              </w:rPr>
              <w:t>период</w:t>
            </w:r>
          </w:p>
        </w:tc>
        <w:tc>
          <w:tcPr>
            <w:tcW w:w="2056" w:type="dxa"/>
            <w:vMerge w:val="restart"/>
            <w:vAlign w:val="center"/>
          </w:tcPr>
          <w:p w14:paraId="12DD1823" w14:textId="77777777" w:rsidR="001124E3" w:rsidRPr="00735CE7" w:rsidRDefault="001124E3" w:rsidP="000C2F20">
            <w:pPr>
              <w:rPr>
                <w:rFonts w:ascii="Times New Roman" w:hAnsi="Times New Roman" w:cs="Times New Roman"/>
                <w:b/>
                <w:sz w:val="24"/>
                <w:szCs w:val="24"/>
              </w:rPr>
            </w:pPr>
            <w:r w:rsidRPr="00735CE7">
              <w:rPr>
                <w:rFonts w:ascii="Times New Roman" w:hAnsi="Times New Roman" w:cs="Times New Roman"/>
                <w:b/>
                <w:sz w:val="24"/>
                <w:szCs w:val="24"/>
              </w:rPr>
              <w:t>Прирост численности населения, чел</w:t>
            </w:r>
          </w:p>
        </w:tc>
        <w:tc>
          <w:tcPr>
            <w:tcW w:w="3345" w:type="dxa"/>
            <w:gridSpan w:val="2"/>
            <w:vAlign w:val="center"/>
          </w:tcPr>
          <w:p w14:paraId="46F3B56E" w14:textId="77777777" w:rsidR="001124E3" w:rsidRPr="00735CE7" w:rsidRDefault="001124E3" w:rsidP="000C2F20">
            <w:pPr>
              <w:rPr>
                <w:rFonts w:ascii="Times New Roman" w:hAnsi="Times New Roman" w:cs="Times New Roman"/>
                <w:b/>
                <w:sz w:val="24"/>
                <w:szCs w:val="24"/>
              </w:rPr>
            </w:pPr>
            <w:r w:rsidRPr="00735CE7">
              <w:rPr>
                <w:rFonts w:ascii="Times New Roman" w:hAnsi="Times New Roman" w:cs="Times New Roman"/>
                <w:b/>
                <w:sz w:val="24"/>
                <w:szCs w:val="24"/>
              </w:rPr>
              <w:t>Среднегодовое изменение</w:t>
            </w:r>
          </w:p>
        </w:tc>
        <w:tc>
          <w:tcPr>
            <w:tcW w:w="2542" w:type="dxa"/>
            <w:vMerge w:val="restart"/>
            <w:vAlign w:val="center"/>
          </w:tcPr>
          <w:p w14:paraId="0E841814" w14:textId="77777777" w:rsidR="001124E3" w:rsidRPr="00735CE7" w:rsidRDefault="001124E3" w:rsidP="000C2F20">
            <w:pPr>
              <w:rPr>
                <w:rFonts w:ascii="Times New Roman" w:hAnsi="Times New Roman" w:cs="Times New Roman"/>
                <w:b/>
                <w:sz w:val="24"/>
                <w:szCs w:val="24"/>
              </w:rPr>
            </w:pPr>
            <w:r w:rsidRPr="00735CE7">
              <w:rPr>
                <w:rFonts w:ascii="Times New Roman" w:hAnsi="Times New Roman" w:cs="Times New Roman"/>
                <w:b/>
                <w:sz w:val="24"/>
                <w:szCs w:val="24"/>
              </w:rPr>
              <w:t>Примечания</w:t>
            </w:r>
          </w:p>
        </w:tc>
      </w:tr>
      <w:tr w:rsidR="001124E3" w:rsidRPr="00735CE7" w14:paraId="782F7C21" w14:textId="77777777" w:rsidTr="00D764D8">
        <w:tc>
          <w:tcPr>
            <w:tcW w:w="603" w:type="dxa"/>
            <w:vMerge/>
            <w:vAlign w:val="center"/>
          </w:tcPr>
          <w:p w14:paraId="16FFD4FA" w14:textId="77777777" w:rsidR="001124E3" w:rsidRPr="00735CE7" w:rsidRDefault="001124E3" w:rsidP="000C2F20">
            <w:pPr>
              <w:rPr>
                <w:rFonts w:ascii="Times New Roman" w:hAnsi="Times New Roman" w:cs="Times New Roman"/>
                <w:b/>
                <w:sz w:val="24"/>
                <w:szCs w:val="24"/>
              </w:rPr>
            </w:pPr>
          </w:p>
        </w:tc>
        <w:tc>
          <w:tcPr>
            <w:tcW w:w="1060" w:type="dxa"/>
            <w:vMerge/>
            <w:vAlign w:val="center"/>
          </w:tcPr>
          <w:p w14:paraId="6F9A2933" w14:textId="77777777" w:rsidR="001124E3" w:rsidRPr="00735CE7" w:rsidRDefault="001124E3" w:rsidP="000C2F20">
            <w:pPr>
              <w:rPr>
                <w:rFonts w:ascii="Times New Roman" w:hAnsi="Times New Roman" w:cs="Times New Roman"/>
                <w:b/>
                <w:sz w:val="24"/>
                <w:szCs w:val="24"/>
              </w:rPr>
            </w:pPr>
          </w:p>
        </w:tc>
        <w:tc>
          <w:tcPr>
            <w:tcW w:w="2056" w:type="dxa"/>
            <w:vMerge/>
            <w:vAlign w:val="center"/>
          </w:tcPr>
          <w:p w14:paraId="082B7414" w14:textId="77777777" w:rsidR="001124E3" w:rsidRPr="00735CE7" w:rsidRDefault="001124E3" w:rsidP="000C2F20">
            <w:pPr>
              <w:rPr>
                <w:rFonts w:ascii="Times New Roman" w:hAnsi="Times New Roman" w:cs="Times New Roman"/>
                <w:b/>
                <w:sz w:val="24"/>
                <w:szCs w:val="24"/>
              </w:rPr>
            </w:pPr>
          </w:p>
        </w:tc>
        <w:tc>
          <w:tcPr>
            <w:tcW w:w="1747" w:type="dxa"/>
            <w:vAlign w:val="center"/>
          </w:tcPr>
          <w:p w14:paraId="0610E222" w14:textId="77777777" w:rsidR="001124E3" w:rsidRPr="00735CE7" w:rsidRDefault="001124E3" w:rsidP="000C2F20">
            <w:pPr>
              <w:rPr>
                <w:rFonts w:ascii="Times New Roman" w:hAnsi="Times New Roman" w:cs="Times New Roman"/>
                <w:b/>
                <w:sz w:val="24"/>
                <w:szCs w:val="24"/>
              </w:rPr>
            </w:pPr>
            <w:r w:rsidRPr="00735CE7">
              <w:rPr>
                <w:rFonts w:ascii="Times New Roman" w:hAnsi="Times New Roman" w:cs="Times New Roman"/>
                <w:b/>
                <w:sz w:val="24"/>
                <w:szCs w:val="24"/>
              </w:rPr>
              <w:t>Человек</w:t>
            </w:r>
          </w:p>
        </w:tc>
        <w:tc>
          <w:tcPr>
            <w:tcW w:w="1598" w:type="dxa"/>
            <w:vAlign w:val="center"/>
          </w:tcPr>
          <w:p w14:paraId="50BFF509" w14:textId="77777777" w:rsidR="001124E3" w:rsidRPr="00735CE7" w:rsidRDefault="001124E3" w:rsidP="000C2F20">
            <w:pPr>
              <w:rPr>
                <w:rFonts w:ascii="Times New Roman" w:hAnsi="Times New Roman" w:cs="Times New Roman"/>
                <w:b/>
                <w:sz w:val="24"/>
                <w:szCs w:val="24"/>
              </w:rPr>
            </w:pPr>
            <w:r w:rsidRPr="00735CE7">
              <w:rPr>
                <w:rFonts w:ascii="Times New Roman" w:hAnsi="Times New Roman" w:cs="Times New Roman"/>
                <w:b/>
                <w:sz w:val="24"/>
                <w:szCs w:val="24"/>
              </w:rPr>
              <w:t>Коэффициент прироста, %</w:t>
            </w:r>
          </w:p>
        </w:tc>
        <w:tc>
          <w:tcPr>
            <w:tcW w:w="2542" w:type="dxa"/>
            <w:vMerge/>
            <w:vAlign w:val="center"/>
          </w:tcPr>
          <w:p w14:paraId="6F284D6F" w14:textId="77777777" w:rsidR="001124E3" w:rsidRPr="00735CE7" w:rsidRDefault="001124E3" w:rsidP="000C2F20">
            <w:pPr>
              <w:rPr>
                <w:rFonts w:ascii="Times New Roman" w:hAnsi="Times New Roman" w:cs="Times New Roman"/>
                <w:b/>
                <w:sz w:val="24"/>
                <w:szCs w:val="24"/>
              </w:rPr>
            </w:pPr>
          </w:p>
        </w:tc>
      </w:tr>
      <w:tr w:rsidR="001124E3" w:rsidRPr="00735CE7" w14:paraId="255B3E80" w14:textId="77777777" w:rsidTr="005557F8">
        <w:tc>
          <w:tcPr>
            <w:tcW w:w="603" w:type="dxa"/>
            <w:vAlign w:val="center"/>
          </w:tcPr>
          <w:p w14:paraId="50B9F1E7" w14:textId="77777777" w:rsidR="001124E3" w:rsidRPr="00735CE7" w:rsidRDefault="001124E3" w:rsidP="000C2F20">
            <w:pPr>
              <w:rPr>
                <w:rFonts w:ascii="Times New Roman" w:hAnsi="Times New Roman" w:cs="Times New Roman"/>
                <w:sz w:val="24"/>
                <w:szCs w:val="24"/>
              </w:rPr>
            </w:pPr>
            <w:r w:rsidRPr="00735CE7">
              <w:rPr>
                <w:rFonts w:ascii="Times New Roman" w:hAnsi="Times New Roman" w:cs="Times New Roman"/>
                <w:sz w:val="24"/>
                <w:szCs w:val="24"/>
              </w:rPr>
              <w:t>1</w:t>
            </w:r>
          </w:p>
        </w:tc>
        <w:tc>
          <w:tcPr>
            <w:tcW w:w="1060" w:type="dxa"/>
            <w:vAlign w:val="center"/>
          </w:tcPr>
          <w:p w14:paraId="088204C3" w14:textId="4F26194A" w:rsidR="001124E3" w:rsidRPr="00735CE7" w:rsidRDefault="000649F5" w:rsidP="00554910">
            <w:pPr>
              <w:rPr>
                <w:rFonts w:ascii="Times New Roman" w:hAnsi="Times New Roman" w:cs="Times New Roman"/>
                <w:sz w:val="24"/>
                <w:szCs w:val="24"/>
              </w:rPr>
            </w:pPr>
            <w:r w:rsidRPr="00735CE7">
              <w:rPr>
                <w:rFonts w:ascii="Times New Roman" w:hAnsi="Times New Roman" w:cs="Times New Roman"/>
                <w:sz w:val="24"/>
                <w:szCs w:val="24"/>
              </w:rPr>
              <w:t>2018 - 202</w:t>
            </w:r>
            <w:r w:rsidR="00554910">
              <w:rPr>
                <w:rFonts w:ascii="Times New Roman" w:hAnsi="Times New Roman" w:cs="Times New Roman"/>
                <w:sz w:val="24"/>
                <w:szCs w:val="24"/>
              </w:rPr>
              <w:t>4</w:t>
            </w:r>
          </w:p>
        </w:tc>
        <w:tc>
          <w:tcPr>
            <w:tcW w:w="2056" w:type="dxa"/>
            <w:vAlign w:val="center"/>
          </w:tcPr>
          <w:p w14:paraId="7EFD5825" w14:textId="77777777" w:rsidR="001124E3" w:rsidRPr="00735CE7" w:rsidRDefault="005557F8" w:rsidP="005557F8">
            <w:pPr>
              <w:jc w:val="center"/>
              <w:rPr>
                <w:rFonts w:ascii="Times New Roman" w:hAnsi="Times New Roman" w:cs="Times New Roman"/>
                <w:sz w:val="24"/>
                <w:szCs w:val="24"/>
              </w:rPr>
            </w:pPr>
            <w:r w:rsidRPr="00735CE7">
              <w:rPr>
                <w:rFonts w:ascii="Times New Roman" w:hAnsi="Times New Roman" w:cs="Times New Roman"/>
                <w:sz w:val="24"/>
                <w:szCs w:val="24"/>
              </w:rPr>
              <w:t>88</w:t>
            </w:r>
          </w:p>
        </w:tc>
        <w:tc>
          <w:tcPr>
            <w:tcW w:w="1747" w:type="dxa"/>
            <w:vAlign w:val="center"/>
          </w:tcPr>
          <w:p w14:paraId="582B8331" w14:textId="77777777" w:rsidR="001124E3" w:rsidRPr="00735CE7" w:rsidRDefault="005557F8" w:rsidP="005557F8">
            <w:pPr>
              <w:jc w:val="center"/>
              <w:rPr>
                <w:rFonts w:ascii="Times New Roman" w:hAnsi="Times New Roman" w:cs="Times New Roman"/>
                <w:sz w:val="24"/>
                <w:szCs w:val="24"/>
              </w:rPr>
            </w:pPr>
            <w:r w:rsidRPr="00735CE7">
              <w:rPr>
                <w:rFonts w:ascii="Times New Roman" w:hAnsi="Times New Roman" w:cs="Times New Roman"/>
                <w:sz w:val="24"/>
                <w:szCs w:val="24"/>
              </w:rPr>
              <w:t>18</w:t>
            </w:r>
          </w:p>
        </w:tc>
        <w:tc>
          <w:tcPr>
            <w:tcW w:w="1598" w:type="dxa"/>
            <w:vAlign w:val="center"/>
          </w:tcPr>
          <w:p w14:paraId="1854E378" w14:textId="77777777" w:rsidR="001124E3" w:rsidRPr="00735CE7" w:rsidRDefault="005557F8" w:rsidP="005557F8">
            <w:pPr>
              <w:jc w:val="center"/>
              <w:rPr>
                <w:rFonts w:ascii="Times New Roman" w:hAnsi="Times New Roman" w:cs="Times New Roman"/>
                <w:sz w:val="24"/>
                <w:szCs w:val="24"/>
              </w:rPr>
            </w:pPr>
            <w:r w:rsidRPr="00735CE7">
              <w:rPr>
                <w:rFonts w:ascii="Times New Roman" w:hAnsi="Times New Roman" w:cs="Times New Roman"/>
                <w:sz w:val="24"/>
                <w:szCs w:val="24"/>
              </w:rPr>
              <w:t>4,3</w:t>
            </w:r>
          </w:p>
        </w:tc>
        <w:tc>
          <w:tcPr>
            <w:tcW w:w="2542" w:type="dxa"/>
            <w:vAlign w:val="center"/>
          </w:tcPr>
          <w:p w14:paraId="0BA71EF4" w14:textId="77777777" w:rsidR="001124E3" w:rsidRPr="00735CE7" w:rsidRDefault="001124E3" w:rsidP="000C2F20">
            <w:pPr>
              <w:rPr>
                <w:rFonts w:ascii="Times New Roman" w:hAnsi="Times New Roman" w:cs="Times New Roman"/>
                <w:sz w:val="24"/>
                <w:szCs w:val="24"/>
              </w:rPr>
            </w:pPr>
            <w:r w:rsidRPr="00735CE7">
              <w:rPr>
                <w:rFonts w:ascii="Times New Roman" w:hAnsi="Times New Roman" w:cs="Times New Roman"/>
                <w:sz w:val="24"/>
                <w:szCs w:val="24"/>
              </w:rPr>
              <w:t>Данные официальной статистики</w:t>
            </w:r>
          </w:p>
        </w:tc>
      </w:tr>
      <w:tr w:rsidR="001124E3" w:rsidRPr="00735CE7" w14:paraId="2A175EB2" w14:textId="77777777" w:rsidTr="005557F8">
        <w:trPr>
          <w:trHeight w:val="2218"/>
        </w:trPr>
        <w:tc>
          <w:tcPr>
            <w:tcW w:w="603" w:type="dxa"/>
            <w:vAlign w:val="center"/>
          </w:tcPr>
          <w:p w14:paraId="38796F65" w14:textId="77777777" w:rsidR="001124E3" w:rsidRPr="00735CE7" w:rsidRDefault="001124E3" w:rsidP="000C2F20">
            <w:pPr>
              <w:rPr>
                <w:rFonts w:ascii="Times New Roman" w:hAnsi="Times New Roman" w:cs="Times New Roman"/>
                <w:sz w:val="24"/>
                <w:szCs w:val="24"/>
              </w:rPr>
            </w:pPr>
            <w:r w:rsidRPr="00735CE7">
              <w:rPr>
                <w:rFonts w:ascii="Times New Roman" w:hAnsi="Times New Roman" w:cs="Times New Roman"/>
                <w:sz w:val="24"/>
                <w:szCs w:val="24"/>
              </w:rPr>
              <w:t>2</w:t>
            </w:r>
          </w:p>
        </w:tc>
        <w:tc>
          <w:tcPr>
            <w:tcW w:w="1060" w:type="dxa"/>
            <w:vAlign w:val="center"/>
          </w:tcPr>
          <w:p w14:paraId="25B346B1" w14:textId="63649152" w:rsidR="001124E3" w:rsidRPr="00735CE7" w:rsidRDefault="00492E15" w:rsidP="00554910">
            <w:pPr>
              <w:rPr>
                <w:rFonts w:ascii="Times New Roman" w:hAnsi="Times New Roman" w:cs="Times New Roman"/>
                <w:sz w:val="24"/>
                <w:szCs w:val="24"/>
              </w:rPr>
            </w:pPr>
            <w:r w:rsidRPr="00735CE7">
              <w:rPr>
                <w:rFonts w:ascii="Times New Roman" w:hAnsi="Times New Roman" w:cs="Times New Roman"/>
                <w:sz w:val="24"/>
                <w:szCs w:val="24"/>
              </w:rPr>
              <w:t>20</w:t>
            </w:r>
            <w:r w:rsidR="00776EAD" w:rsidRPr="00735CE7">
              <w:rPr>
                <w:rFonts w:ascii="Times New Roman" w:hAnsi="Times New Roman" w:cs="Times New Roman"/>
                <w:sz w:val="24"/>
                <w:szCs w:val="24"/>
                <w:lang w:val="en-US"/>
              </w:rPr>
              <w:t>2</w:t>
            </w:r>
            <w:r w:rsidR="00554910">
              <w:rPr>
                <w:rFonts w:ascii="Times New Roman" w:hAnsi="Times New Roman" w:cs="Times New Roman"/>
                <w:sz w:val="24"/>
                <w:szCs w:val="24"/>
              </w:rPr>
              <w:t>4</w:t>
            </w:r>
            <w:r w:rsidRPr="00735CE7">
              <w:rPr>
                <w:rFonts w:ascii="Times New Roman" w:hAnsi="Times New Roman" w:cs="Times New Roman"/>
                <w:sz w:val="24"/>
                <w:szCs w:val="24"/>
              </w:rPr>
              <w:t>-203</w:t>
            </w:r>
            <w:r w:rsidR="00554910">
              <w:rPr>
                <w:rFonts w:ascii="Times New Roman" w:hAnsi="Times New Roman" w:cs="Times New Roman"/>
                <w:sz w:val="24"/>
                <w:szCs w:val="24"/>
              </w:rPr>
              <w:t>4</w:t>
            </w:r>
          </w:p>
        </w:tc>
        <w:tc>
          <w:tcPr>
            <w:tcW w:w="2056" w:type="dxa"/>
            <w:vAlign w:val="center"/>
          </w:tcPr>
          <w:p w14:paraId="69ABB556" w14:textId="77777777" w:rsidR="001124E3" w:rsidRPr="00735CE7" w:rsidRDefault="005557F8" w:rsidP="005557F8">
            <w:pPr>
              <w:jc w:val="center"/>
              <w:rPr>
                <w:rFonts w:ascii="Times New Roman" w:hAnsi="Times New Roman" w:cs="Times New Roman"/>
                <w:sz w:val="24"/>
                <w:szCs w:val="24"/>
              </w:rPr>
            </w:pPr>
            <w:r w:rsidRPr="00735CE7">
              <w:rPr>
                <w:rFonts w:ascii="Times New Roman" w:hAnsi="Times New Roman" w:cs="Times New Roman"/>
                <w:sz w:val="24"/>
                <w:szCs w:val="24"/>
              </w:rPr>
              <w:t>202</w:t>
            </w:r>
          </w:p>
        </w:tc>
        <w:tc>
          <w:tcPr>
            <w:tcW w:w="1747" w:type="dxa"/>
            <w:vAlign w:val="center"/>
          </w:tcPr>
          <w:p w14:paraId="7B58978E" w14:textId="77777777" w:rsidR="001124E3" w:rsidRPr="00735CE7" w:rsidRDefault="005557F8" w:rsidP="005557F8">
            <w:pPr>
              <w:jc w:val="center"/>
              <w:rPr>
                <w:rFonts w:ascii="Times New Roman" w:hAnsi="Times New Roman" w:cs="Times New Roman"/>
                <w:sz w:val="24"/>
                <w:szCs w:val="24"/>
              </w:rPr>
            </w:pPr>
            <w:r w:rsidRPr="00735CE7">
              <w:rPr>
                <w:rFonts w:ascii="Times New Roman" w:hAnsi="Times New Roman" w:cs="Times New Roman"/>
                <w:sz w:val="24"/>
                <w:szCs w:val="24"/>
              </w:rPr>
              <w:t>25</w:t>
            </w:r>
          </w:p>
        </w:tc>
        <w:tc>
          <w:tcPr>
            <w:tcW w:w="1598" w:type="dxa"/>
            <w:vAlign w:val="center"/>
          </w:tcPr>
          <w:p w14:paraId="10BB1155" w14:textId="77777777" w:rsidR="001124E3" w:rsidRPr="00735CE7" w:rsidRDefault="005557F8" w:rsidP="005557F8">
            <w:pPr>
              <w:jc w:val="center"/>
              <w:rPr>
                <w:rFonts w:ascii="Times New Roman" w:hAnsi="Times New Roman" w:cs="Times New Roman"/>
                <w:sz w:val="24"/>
                <w:szCs w:val="24"/>
              </w:rPr>
            </w:pPr>
            <w:r w:rsidRPr="00735CE7">
              <w:rPr>
                <w:rFonts w:ascii="Times New Roman" w:hAnsi="Times New Roman" w:cs="Times New Roman"/>
                <w:sz w:val="24"/>
                <w:szCs w:val="24"/>
              </w:rPr>
              <w:t>4,1</w:t>
            </w:r>
          </w:p>
        </w:tc>
        <w:tc>
          <w:tcPr>
            <w:tcW w:w="2542" w:type="dxa"/>
            <w:vAlign w:val="center"/>
          </w:tcPr>
          <w:p w14:paraId="7394AF56" w14:textId="77777777" w:rsidR="001124E3" w:rsidRPr="00735CE7" w:rsidRDefault="005557F8" w:rsidP="000C2F20">
            <w:pPr>
              <w:rPr>
                <w:rFonts w:ascii="Times New Roman" w:hAnsi="Times New Roman" w:cs="Times New Roman"/>
                <w:sz w:val="24"/>
                <w:szCs w:val="24"/>
              </w:rPr>
            </w:pPr>
            <w:r w:rsidRPr="00735CE7">
              <w:rPr>
                <w:rFonts w:ascii="Times New Roman" w:hAnsi="Times New Roman" w:cs="Times New Roman"/>
                <w:sz w:val="24"/>
                <w:szCs w:val="24"/>
              </w:rPr>
              <w:t>Данные официальной статистики с учетом показателей Стратегии социально-экономического развития республики Дагестан на период до 2030 года</w:t>
            </w:r>
          </w:p>
        </w:tc>
      </w:tr>
    </w:tbl>
    <w:p w14:paraId="5D988E3B" w14:textId="4E178A78" w:rsidR="000C2F20" w:rsidRPr="00735CE7" w:rsidRDefault="000F10C9" w:rsidP="000C2F20">
      <w:pPr>
        <w:pStyle w:val="af1"/>
        <w:rPr>
          <w:sz w:val="24"/>
          <w:szCs w:val="24"/>
        </w:rPr>
      </w:pPr>
      <w:r w:rsidRPr="00735CE7">
        <w:rPr>
          <w:sz w:val="24"/>
          <w:szCs w:val="24"/>
        </w:rPr>
        <w:t xml:space="preserve">Расчет сценария производится на основе статистических данных прошлых лет. По данному сценарию развития </w:t>
      </w:r>
      <w:r w:rsidR="005557F8" w:rsidRPr="00735CE7">
        <w:rPr>
          <w:sz w:val="24"/>
          <w:szCs w:val="24"/>
        </w:rPr>
        <w:t>увеличение</w:t>
      </w:r>
      <w:r w:rsidRPr="00735CE7">
        <w:rPr>
          <w:sz w:val="24"/>
          <w:szCs w:val="24"/>
        </w:rPr>
        <w:t xml:space="preserve"> численности населения поселения к расчетному сроку на </w:t>
      </w:r>
      <w:r w:rsidR="005557F8" w:rsidRPr="00735CE7">
        <w:rPr>
          <w:sz w:val="24"/>
          <w:szCs w:val="24"/>
        </w:rPr>
        <w:t>490</w:t>
      </w:r>
      <w:r w:rsidRPr="00735CE7">
        <w:rPr>
          <w:sz w:val="24"/>
          <w:szCs w:val="24"/>
        </w:rPr>
        <w:t xml:space="preserve"> человек по отношению к численности населения по состоянию на 1 января 202</w:t>
      </w:r>
      <w:r w:rsidR="00554910">
        <w:rPr>
          <w:sz w:val="24"/>
          <w:szCs w:val="24"/>
        </w:rPr>
        <w:t>4</w:t>
      </w:r>
      <w:r w:rsidRPr="00735CE7">
        <w:rPr>
          <w:sz w:val="24"/>
          <w:szCs w:val="24"/>
        </w:rPr>
        <w:t xml:space="preserve"> года.</w:t>
      </w:r>
    </w:p>
    <w:p w14:paraId="409556C8" w14:textId="77777777" w:rsidR="001124E3" w:rsidRPr="00735CE7" w:rsidRDefault="000C2F20" w:rsidP="000C2F20">
      <w:pPr>
        <w:pStyle w:val="af1"/>
        <w:rPr>
          <w:sz w:val="24"/>
          <w:szCs w:val="24"/>
        </w:rPr>
      </w:pPr>
      <w:r w:rsidRPr="00735CE7">
        <w:rPr>
          <w:sz w:val="24"/>
          <w:szCs w:val="24"/>
        </w:rPr>
        <w:t>Изменение численности населения представлено в таблице 2.2.1-2</w:t>
      </w:r>
      <w:r w:rsidR="00DE7F45" w:rsidRPr="00735CE7">
        <w:rPr>
          <w:sz w:val="24"/>
          <w:szCs w:val="24"/>
        </w:rPr>
        <w:t>.</w:t>
      </w:r>
    </w:p>
    <w:p w14:paraId="3C2F1F55" w14:textId="77777777" w:rsidR="000C2F20" w:rsidRPr="00735CE7" w:rsidRDefault="000C2F20" w:rsidP="000C2F20">
      <w:pPr>
        <w:pStyle w:val="11110"/>
        <w:rPr>
          <w:sz w:val="24"/>
          <w:szCs w:val="24"/>
        </w:rPr>
      </w:pPr>
      <w:r w:rsidRPr="00735CE7">
        <w:rPr>
          <w:sz w:val="24"/>
          <w:szCs w:val="24"/>
        </w:rPr>
        <w:lastRenderedPageBreak/>
        <w:t xml:space="preserve">Численность населения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9"/>
        <w:gridCol w:w="1424"/>
        <w:gridCol w:w="1499"/>
        <w:gridCol w:w="1493"/>
      </w:tblGrid>
      <w:tr w:rsidR="000C2F20" w:rsidRPr="00735CE7" w14:paraId="07BBA7F3" w14:textId="77777777" w:rsidTr="00D764D8">
        <w:trPr>
          <w:trHeight w:val="377"/>
          <w:jc w:val="center"/>
        </w:trPr>
        <w:tc>
          <w:tcPr>
            <w:tcW w:w="2637" w:type="pct"/>
            <w:shd w:val="clear" w:color="auto" w:fill="auto"/>
            <w:vAlign w:val="center"/>
          </w:tcPr>
          <w:p w14:paraId="76D1D033" w14:textId="77777777" w:rsidR="000C2F20" w:rsidRPr="00735CE7" w:rsidRDefault="000C2F20" w:rsidP="005B72FD">
            <w:pPr>
              <w:spacing w:after="0" w:line="240" w:lineRule="auto"/>
              <w:jc w:val="center"/>
              <w:rPr>
                <w:rFonts w:ascii="Times New Roman" w:hAnsi="Times New Roman" w:cs="Times New Roman"/>
                <w:b/>
                <w:sz w:val="24"/>
                <w:szCs w:val="24"/>
              </w:rPr>
            </w:pPr>
            <w:r w:rsidRPr="00735CE7">
              <w:rPr>
                <w:rFonts w:ascii="Times New Roman" w:hAnsi="Times New Roman" w:cs="Times New Roman"/>
                <w:b/>
                <w:sz w:val="24"/>
                <w:szCs w:val="24"/>
              </w:rPr>
              <w:t>Показатели</w:t>
            </w:r>
          </w:p>
        </w:tc>
        <w:tc>
          <w:tcPr>
            <w:tcW w:w="762" w:type="pct"/>
            <w:shd w:val="clear" w:color="auto" w:fill="auto"/>
            <w:vAlign w:val="center"/>
          </w:tcPr>
          <w:p w14:paraId="6A2D29F0" w14:textId="17185618" w:rsidR="000C2F20" w:rsidRPr="00735CE7" w:rsidRDefault="00447610" w:rsidP="00554910">
            <w:pPr>
              <w:spacing w:after="0" w:line="240" w:lineRule="auto"/>
              <w:jc w:val="center"/>
              <w:rPr>
                <w:rFonts w:ascii="Times New Roman" w:hAnsi="Times New Roman" w:cs="Times New Roman"/>
                <w:b/>
                <w:sz w:val="24"/>
                <w:szCs w:val="24"/>
              </w:rPr>
            </w:pPr>
            <w:r w:rsidRPr="00735CE7">
              <w:rPr>
                <w:rFonts w:ascii="Times New Roman" w:hAnsi="Times New Roman" w:cs="Times New Roman"/>
                <w:b/>
                <w:sz w:val="24"/>
                <w:szCs w:val="24"/>
              </w:rPr>
              <w:t>202</w:t>
            </w:r>
            <w:r w:rsidR="00554910">
              <w:rPr>
                <w:rFonts w:ascii="Times New Roman" w:hAnsi="Times New Roman" w:cs="Times New Roman"/>
                <w:b/>
                <w:sz w:val="24"/>
                <w:szCs w:val="24"/>
              </w:rPr>
              <w:t>4</w:t>
            </w:r>
          </w:p>
        </w:tc>
        <w:tc>
          <w:tcPr>
            <w:tcW w:w="802" w:type="pct"/>
            <w:shd w:val="clear" w:color="auto" w:fill="auto"/>
            <w:vAlign w:val="center"/>
          </w:tcPr>
          <w:p w14:paraId="61AECE4D" w14:textId="26A99ADE" w:rsidR="000C2F20" w:rsidRPr="00735CE7" w:rsidRDefault="000C2F20" w:rsidP="00554910">
            <w:pPr>
              <w:spacing w:after="0" w:line="240" w:lineRule="auto"/>
              <w:jc w:val="center"/>
              <w:rPr>
                <w:rFonts w:ascii="Times New Roman" w:hAnsi="Times New Roman" w:cs="Times New Roman"/>
                <w:b/>
                <w:sz w:val="24"/>
                <w:szCs w:val="24"/>
              </w:rPr>
            </w:pPr>
            <w:r w:rsidRPr="00735CE7">
              <w:rPr>
                <w:rFonts w:ascii="Times New Roman" w:hAnsi="Times New Roman" w:cs="Times New Roman"/>
                <w:b/>
                <w:sz w:val="24"/>
                <w:szCs w:val="24"/>
              </w:rPr>
              <w:t>203</w:t>
            </w:r>
            <w:r w:rsidR="00554910">
              <w:rPr>
                <w:rFonts w:ascii="Times New Roman" w:hAnsi="Times New Roman" w:cs="Times New Roman"/>
                <w:b/>
                <w:sz w:val="24"/>
                <w:szCs w:val="24"/>
              </w:rPr>
              <w:t>4</w:t>
            </w:r>
          </w:p>
        </w:tc>
        <w:tc>
          <w:tcPr>
            <w:tcW w:w="799" w:type="pct"/>
            <w:shd w:val="clear" w:color="auto" w:fill="auto"/>
            <w:vAlign w:val="center"/>
          </w:tcPr>
          <w:p w14:paraId="0A2D5251" w14:textId="691A8789" w:rsidR="000C2F20" w:rsidRPr="00735CE7" w:rsidRDefault="000C2F20" w:rsidP="00554910">
            <w:pPr>
              <w:spacing w:after="0" w:line="240" w:lineRule="auto"/>
              <w:jc w:val="center"/>
              <w:rPr>
                <w:rFonts w:ascii="Times New Roman" w:hAnsi="Times New Roman" w:cs="Times New Roman"/>
                <w:b/>
                <w:sz w:val="24"/>
                <w:szCs w:val="24"/>
              </w:rPr>
            </w:pPr>
            <w:r w:rsidRPr="00735CE7">
              <w:rPr>
                <w:rFonts w:ascii="Times New Roman" w:hAnsi="Times New Roman" w:cs="Times New Roman"/>
                <w:b/>
                <w:sz w:val="24"/>
                <w:szCs w:val="24"/>
              </w:rPr>
              <w:t>204</w:t>
            </w:r>
            <w:r w:rsidR="00554910">
              <w:rPr>
                <w:rFonts w:ascii="Times New Roman" w:hAnsi="Times New Roman" w:cs="Times New Roman"/>
                <w:b/>
                <w:sz w:val="24"/>
                <w:szCs w:val="24"/>
              </w:rPr>
              <w:t>4</w:t>
            </w:r>
          </w:p>
        </w:tc>
      </w:tr>
      <w:tr w:rsidR="0049166B" w:rsidRPr="00735CE7" w14:paraId="69CDDFCE" w14:textId="77777777" w:rsidTr="0049166B">
        <w:trPr>
          <w:trHeight w:val="366"/>
          <w:jc w:val="center"/>
        </w:trPr>
        <w:tc>
          <w:tcPr>
            <w:tcW w:w="2637" w:type="pct"/>
            <w:vAlign w:val="center"/>
          </w:tcPr>
          <w:p w14:paraId="4526C36F" w14:textId="77777777" w:rsidR="0049166B" w:rsidRPr="00735CE7" w:rsidRDefault="0049166B" w:rsidP="0049166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Численность населения, чел.</w:t>
            </w:r>
          </w:p>
        </w:tc>
        <w:tc>
          <w:tcPr>
            <w:tcW w:w="762" w:type="pct"/>
            <w:vAlign w:val="center"/>
          </w:tcPr>
          <w:p w14:paraId="7B244EF7" w14:textId="77777777" w:rsidR="0049166B" w:rsidRPr="00735CE7" w:rsidRDefault="005557F8" w:rsidP="0049166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410</w:t>
            </w:r>
          </w:p>
        </w:tc>
        <w:tc>
          <w:tcPr>
            <w:tcW w:w="802" w:type="pct"/>
            <w:vAlign w:val="center"/>
          </w:tcPr>
          <w:p w14:paraId="3AF64B2C" w14:textId="77777777" w:rsidR="0049166B" w:rsidRPr="00735CE7" w:rsidRDefault="005557F8" w:rsidP="0049166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660</w:t>
            </w:r>
          </w:p>
        </w:tc>
        <w:tc>
          <w:tcPr>
            <w:tcW w:w="799" w:type="pct"/>
            <w:vAlign w:val="center"/>
          </w:tcPr>
          <w:p w14:paraId="15AEB120" w14:textId="77777777" w:rsidR="0049166B" w:rsidRPr="00735CE7" w:rsidRDefault="005557F8" w:rsidP="0049166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900</w:t>
            </w:r>
          </w:p>
        </w:tc>
      </w:tr>
    </w:tbl>
    <w:p w14:paraId="6BD5C888" w14:textId="77777777" w:rsidR="005B72FD" w:rsidRPr="00735CE7" w:rsidRDefault="005B72FD" w:rsidP="005B72FD">
      <w:pPr>
        <w:pStyle w:val="11110"/>
        <w:rPr>
          <w:sz w:val="24"/>
          <w:szCs w:val="24"/>
        </w:rPr>
      </w:pPr>
      <w:r w:rsidRPr="00735CE7">
        <w:rPr>
          <w:sz w:val="24"/>
          <w:szCs w:val="24"/>
        </w:rPr>
        <w:t xml:space="preserve">Прогноз динамики численности населения </w:t>
      </w:r>
      <w:r w:rsidR="005557F8" w:rsidRPr="00735CE7">
        <w:rPr>
          <w:sz w:val="24"/>
          <w:szCs w:val="24"/>
        </w:rPr>
        <w:t>сельского</w:t>
      </w:r>
      <w:r w:rsidR="00D80D7E" w:rsidRPr="00735CE7">
        <w:rPr>
          <w:sz w:val="24"/>
          <w:szCs w:val="24"/>
        </w:rPr>
        <w:t xml:space="preserve"> поселения</w:t>
      </w:r>
      <w:r w:rsidR="00F51A12" w:rsidRPr="00735CE7">
        <w:rPr>
          <w:sz w:val="24"/>
          <w:szCs w:val="24"/>
        </w:rPr>
        <w:t xml:space="preserve"> по населенным пунктам, человек</w:t>
      </w:r>
    </w:p>
    <w:tbl>
      <w:tblPr>
        <w:tblW w:w="0" w:type="auto"/>
        <w:jc w:val="center"/>
        <w:tblLook w:val="0000" w:firstRow="0" w:lastRow="0" w:firstColumn="0" w:lastColumn="0" w:noHBand="0" w:noVBand="0"/>
      </w:tblPr>
      <w:tblGrid>
        <w:gridCol w:w="560"/>
        <w:gridCol w:w="2292"/>
        <w:gridCol w:w="2470"/>
        <w:gridCol w:w="2640"/>
        <w:gridCol w:w="1323"/>
      </w:tblGrid>
      <w:tr w:rsidR="005B72FD" w:rsidRPr="00735CE7" w14:paraId="45C8FCF9" w14:textId="77777777" w:rsidTr="00F51A12">
        <w:trPr>
          <w:trHeight w:val="170"/>
          <w:jc w:val="center"/>
        </w:trPr>
        <w:tc>
          <w:tcPr>
            <w:tcW w:w="0" w:type="auto"/>
            <w:vMerge w:val="restart"/>
            <w:tcBorders>
              <w:top w:val="single" w:sz="4" w:space="0" w:color="auto"/>
              <w:left w:val="single" w:sz="4" w:space="0" w:color="auto"/>
              <w:right w:val="single" w:sz="4" w:space="0" w:color="auto"/>
            </w:tcBorders>
            <w:vAlign w:val="center"/>
          </w:tcPr>
          <w:p w14:paraId="037AED71" w14:textId="77777777" w:rsidR="005B72FD" w:rsidRPr="00735CE7" w:rsidRDefault="005B72FD" w:rsidP="00F51A12">
            <w:pPr>
              <w:spacing w:after="0" w:line="240" w:lineRule="auto"/>
              <w:jc w:val="center"/>
              <w:rPr>
                <w:rFonts w:ascii="Times New Roman" w:hAnsi="Times New Roman" w:cs="Times New Roman"/>
                <w:b/>
                <w:sz w:val="24"/>
                <w:szCs w:val="24"/>
              </w:rPr>
            </w:pPr>
            <w:r w:rsidRPr="00735CE7">
              <w:rPr>
                <w:rFonts w:ascii="Times New Roman" w:hAnsi="Times New Roman" w:cs="Times New Roman"/>
                <w:b/>
                <w:sz w:val="24"/>
                <w:szCs w:val="24"/>
              </w:rPr>
              <w:t>№</w:t>
            </w:r>
          </w:p>
          <w:p w14:paraId="1DF3A80C" w14:textId="77777777" w:rsidR="005B72FD" w:rsidRPr="00735CE7" w:rsidRDefault="005B72FD" w:rsidP="00F51A12">
            <w:pPr>
              <w:spacing w:after="0" w:line="240" w:lineRule="auto"/>
              <w:jc w:val="center"/>
              <w:rPr>
                <w:rFonts w:ascii="Times New Roman" w:hAnsi="Times New Roman" w:cs="Times New Roman"/>
                <w:b/>
                <w:sz w:val="24"/>
                <w:szCs w:val="24"/>
              </w:rPr>
            </w:pPr>
            <w:r w:rsidRPr="00735CE7">
              <w:rPr>
                <w:rFonts w:ascii="Times New Roman" w:hAnsi="Times New Roman" w:cs="Times New Roman"/>
                <w:b/>
                <w:sz w:val="24"/>
                <w:szCs w:val="24"/>
              </w:rPr>
              <w:t>п/п</w:t>
            </w:r>
          </w:p>
        </w:tc>
        <w:tc>
          <w:tcPr>
            <w:tcW w:w="0" w:type="auto"/>
            <w:vMerge w:val="restart"/>
            <w:tcBorders>
              <w:top w:val="single" w:sz="4" w:space="0" w:color="auto"/>
              <w:left w:val="single" w:sz="4" w:space="0" w:color="auto"/>
              <w:right w:val="single" w:sz="4" w:space="0" w:color="auto"/>
            </w:tcBorders>
            <w:shd w:val="clear" w:color="auto" w:fill="auto"/>
            <w:noWrap/>
            <w:vAlign w:val="center"/>
          </w:tcPr>
          <w:p w14:paraId="27829D57" w14:textId="77777777" w:rsidR="005B72FD" w:rsidRPr="00735CE7" w:rsidRDefault="005557F8" w:rsidP="00F51A12">
            <w:pPr>
              <w:spacing w:after="0" w:line="240" w:lineRule="auto"/>
              <w:jc w:val="center"/>
              <w:rPr>
                <w:rFonts w:ascii="Times New Roman" w:hAnsi="Times New Roman" w:cs="Times New Roman"/>
                <w:b/>
                <w:sz w:val="24"/>
                <w:szCs w:val="24"/>
              </w:rPr>
            </w:pPr>
            <w:r w:rsidRPr="00735CE7">
              <w:rPr>
                <w:rFonts w:ascii="Times New Roman" w:hAnsi="Times New Roman" w:cs="Times New Roman"/>
                <w:b/>
                <w:sz w:val="24"/>
                <w:szCs w:val="24"/>
              </w:rPr>
              <w:t>Населенный пункт</w:t>
            </w:r>
          </w:p>
        </w:tc>
        <w:tc>
          <w:tcPr>
            <w:tcW w:w="2470" w:type="dxa"/>
            <w:vMerge w:val="restart"/>
            <w:tcBorders>
              <w:top w:val="single" w:sz="4" w:space="0" w:color="auto"/>
              <w:left w:val="nil"/>
              <w:right w:val="single" w:sz="4" w:space="0" w:color="auto"/>
            </w:tcBorders>
            <w:shd w:val="clear" w:color="auto" w:fill="auto"/>
            <w:noWrap/>
            <w:vAlign w:val="center"/>
          </w:tcPr>
          <w:p w14:paraId="58DAE94C" w14:textId="489556EF" w:rsidR="005B72FD" w:rsidRPr="00735CE7" w:rsidRDefault="00F51A12" w:rsidP="00D7680D">
            <w:pPr>
              <w:spacing w:after="0" w:line="240" w:lineRule="auto"/>
              <w:jc w:val="center"/>
              <w:rPr>
                <w:rFonts w:ascii="Times New Roman" w:hAnsi="Times New Roman" w:cs="Times New Roman"/>
                <w:b/>
                <w:sz w:val="24"/>
                <w:szCs w:val="24"/>
              </w:rPr>
            </w:pPr>
            <w:r w:rsidRPr="00735CE7">
              <w:rPr>
                <w:rFonts w:ascii="Times New Roman" w:hAnsi="Times New Roman" w:cs="Times New Roman"/>
                <w:b/>
                <w:sz w:val="24"/>
                <w:szCs w:val="24"/>
              </w:rPr>
              <w:t>Современное состояние (202</w:t>
            </w:r>
            <w:r w:rsidR="00D7680D">
              <w:rPr>
                <w:rFonts w:ascii="Times New Roman" w:hAnsi="Times New Roman" w:cs="Times New Roman"/>
                <w:b/>
                <w:sz w:val="24"/>
                <w:szCs w:val="24"/>
              </w:rPr>
              <w:t>4</w:t>
            </w:r>
            <w:r w:rsidRPr="00735CE7">
              <w:rPr>
                <w:rFonts w:ascii="Times New Roman" w:hAnsi="Times New Roman" w:cs="Times New Roman"/>
                <w:b/>
                <w:sz w:val="24"/>
                <w:szCs w:val="24"/>
              </w:rPr>
              <w:t>)</w:t>
            </w:r>
          </w:p>
        </w:tc>
        <w:tc>
          <w:tcPr>
            <w:tcW w:w="3963" w:type="dxa"/>
            <w:gridSpan w:val="2"/>
            <w:tcBorders>
              <w:top w:val="single" w:sz="4" w:space="0" w:color="auto"/>
              <w:left w:val="nil"/>
              <w:bottom w:val="single" w:sz="4" w:space="0" w:color="auto"/>
              <w:right w:val="single" w:sz="4" w:space="0" w:color="auto"/>
            </w:tcBorders>
            <w:shd w:val="clear" w:color="auto" w:fill="auto"/>
            <w:vAlign w:val="center"/>
          </w:tcPr>
          <w:p w14:paraId="6134E884" w14:textId="77777777" w:rsidR="005B72FD" w:rsidRPr="00735CE7" w:rsidRDefault="005B72FD" w:rsidP="00F51A12">
            <w:pPr>
              <w:spacing w:after="0" w:line="240" w:lineRule="auto"/>
              <w:jc w:val="center"/>
              <w:rPr>
                <w:rFonts w:ascii="Times New Roman" w:hAnsi="Times New Roman" w:cs="Times New Roman"/>
                <w:b/>
                <w:sz w:val="24"/>
                <w:szCs w:val="24"/>
              </w:rPr>
            </w:pPr>
            <w:r w:rsidRPr="00735CE7">
              <w:rPr>
                <w:rFonts w:ascii="Times New Roman" w:hAnsi="Times New Roman" w:cs="Times New Roman"/>
                <w:b/>
                <w:sz w:val="24"/>
                <w:szCs w:val="24"/>
              </w:rPr>
              <w:t>Проектная численность населения, человек</w:t>
            </w:r>
          </w:p>
        </w:tc>
      </w:tr>
      <w:tr w:rsidR="005B72FD" w:rsidRPr="00735CE7" w14:paraId="099DF49D" w14:textId="77777777" w:rsidTr="00F51A12">
        <w:trPr>
          <w:trHeight w:val="170"/>
          <w:jc w:val="center"/>
        </w:trPr>
        <w:tc>
          <w:tcPr>
            <w:tcW w:w="0" w:type="auto"/>
            <w:vMerge/>
            <w:tcBorders>
              <w:left w:val="single" w:sz="4" w:space="0" w:color="auto"/>
              <w:bottom w:val="single" w:sz="4" w:space="0" w:color="auto"/>
              <w:right w:val="single" w:sz="4" w:space="0" w:color="auto"/>
            </w:tcBorders>
            <w:vAlign w:val="center"/>
          </w:tcPr>
          <w:p w14:paraId="4A9DC14F" w14:textId="77777777" w:rsidR="005B72FD" w:rsidRPr="00735CE7" w:rsidRDefault="005B72FD" w:rsidP="00F51A12">
            <w:pPr>
              <w:spacing w:after="0" w:line="240" w:lineRule="auto"/>
              <w:jc w:val="center"/>
              <w:rPr>
                <w:rFonts w:ascii="Times New Roman" w:hAnsi="Times New Roman" w:cs="Times New Roman"/>
                <w:b/>
                <w:sz w:val="24"/>
                <w:szCs w:val="24"/>
              </w:rPr>
            </w:pPr>
          </w:p>
        </w:tc>
        <w:tc>
          <w:tcPr>
            <w:tcW w:w="0" w:type="auto"/>
            <w:vMerge/>
            <w:tcBorders>
              <w:left w:val="single" w:sz="4" w:space="0" w:color="auto"/>
              <w:bottom w:val="single" w:sz="4" w:space="0" w:color="auto"/>
              <w:right w:val="single" w:sz="4" w:space="0" w:color="auto"/>
            </w:tcBorders>
            <w:shd w:val="clear" w:color="auto" w:fill="auto"/>
            <w:noWrap/>
            <w:vAlign w:val="center"/>
          </w:tcPr>
          <w:p w14:paraId="210DE046" w14:textId="77777777" w:rsidR="005B72FD" w:rsidRPr="00735CE7" w:rsidRDefault="005B72FD" w:rsidP="00F51A12">
            <w:pPr>
              <w:spacing w:after="0" w:line="240" w:lineRule="auto"/>
              <w:jc w:val="center"/>
              <w:rPr>
                <w:rFonts w:ascii="Times New Roman" w:hAnsi="Times New Roman" w:cs="Times New Roman"/>
                <w:b/>
                <w:sz w:val="24"/>
                <w:szCs w:val="24"/>
              </w:rPr>
            </w:pPr>
          </w:p>
        </w:tc>
        <w:tc>
          <w:tcPr>
            <w:tcW w:w="2470" w:type="dxa"/>
            <w:vMerge/>
            <w:tcBorders>
              <w:left w:val="single" w:sz="4" w:space="0" w:color="auto"/>
              <w:bottom w:val="single" w:sz="4" w:space="0" w:color="auto"/>
              <w:right w:val="single" w:sz="4" w:space="0" w:color="auto"/>
            </w:tcBorders>
            <w:shd w:val="clear" w:color="auto" w:fill="auto"/>
            <w:noWrap/>
            <w:vAlign w:val="center"/>
          </w:tcPr>
          <w:p w14:paraId="2C61987A" w14:textId="77777777" w:rsidR="005B72FD" w:rsidRPr="00735CE7" w:rsidRDefault="005B72FD" w:rsidP="00F51A12">
            <w:pPr>
              <w:spacing w:after="0" w:line="240" w:lineRule="auto"/>
              <w:jc w:val="center"/>
              <w:rPr>
                <w:rFonts w:ascii="Times New Roman" w:hAnsi="Times New Roman" w:cs="Times New Roman"/>
                <w:b/>
                <w:sz w:val="24"/>
                <w:szCs w:val="24"/>
              </w:rPr>
            </w:pPr>
          </w:p>
        </w:tc>
        <w:tc>
          <w:tcPr>
            <w:tcW w:w="2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338E4" w14:textId="35223B0B" w:rsidR="005B72FD" w:rsidRPr="00735CE7" w:rsidRDefault="005B72FD" w:rsidP="00554910">
            <w:pPr>
              <w:spacing w:after="0" w:line="240" w:lineRule="auto"/>
              <w:jc w:val="center"/>
              <w:rPr>
                <w:rFonts w:ascii="Times New Roman" w:hAnsi="Times New Roman" w:cs="Times New Roman"/>
                <w:b/>
                <w:sz w:val="24"/>
                <w:szCs w:val="24"/>
              </w:rPr>
            </w:pPr>
            <w:r w:rsidRPr="00735CE7">
              <w:rPr>
                <w:rFonts w:ascii="Times New Roman" w:hAnsi="Times New Roman" w:cs="Times New Roman"/>
                <w:b/>
                <w:sz w:val="24"/>
                <w:szCs w:val="24"/>
              </w:rPr>
              <w:t>203</w:t>
            </w:r>
            <w:r w:rsidR="00554910">
              <w:rPr>
                <w:rFonts w:ascii="Times New Roman" w:hAnsi="Times New Roman" w:cs="Times New Roman"/>
                <w:b/>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4A61FC" w14:textId="483CF72C" w:rsidR="005B72FD" w:rsidRPr="00735CE7" w:rsidRDefault="005B72FD" w:rsidP="00554910">
            <w:pPr>
              <w:spacing w:after="0" w:line="240" w:lineRule="auto"/>
              <w:jc w:val="center"/>
              <w:rPr>
                <w:rFonts w:ascii="Times New Roman" w:hAnsi="Times New Roman" w:cs="Times New Roman"/>
                <w:b/>
                <w:sz w:val="24"/>
                <w:szCs w:val="24"/>
              </w:rPr>
            </w:pPr>
            <w:r w:rsidRPr="00735CE7">
              <w:rPr>
                <w:rFonts w:ascii="Times New Roman" w:hAnsi="Times New Roman" w:cs="Times New Roman"/>
                <w:b/>
                <w:sz w:val="24"/>
                <w:szCs w:val="24"/>
              </w:rPr>
              <w:t>204</w:t>
            </w:r>
            <w:r w:rsidR="00554910">
              <w:rPr>
                <w:rFonts w:ascii="Times New Roman" w:hAnsi="Times New Roman" w:cs="Times New Roman"/>
                <w:b/>
                <w:sz w:val="24"/>
                <w:szCs w:val="24"/>
              </w:rPr>
              <w:t>4</w:t>
            </w:r>
          </w:p>
        </w:tc>
      </w:tr>
      <w:tr w:rsidR="00F51A12" w:rsidRPr="00735CE7" w14:paraId="7D7E61D7" w14:textId="77777777" w:rsidTr="00F51A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
          <w:jc w:val="center"/>
        </w:trPr>
        <w:tc>
          <w:tcPr>
            <w:tcW w:w="0" w:type="auto"/>
            <w:vAlign w:val="center"/>
          </w:tcPr>
          <w:p w14:paraId="0BBDEC60" w14:textId="77777777" w:rsidR="00F51A12" w:rsidRPr="00735CE7" w:rsidRDefault="00F51A12" w:rsidP="00F51A12">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1</w:t>
            </w:r>
          </w:p>
        </w:tc>
        <w:tc>
          <w:tcPr>
            <w:tcW w:w="0" w:type="auto"/>
            <w:tcBorders>
              <w:top w:val="single" w:sz="4" w:space="0" w:color="auto"/>
              <w:left w:val="nil"/>
              <w:bottom w:val="single" w:sz="4" w:space="0" w:color="auto"/>
              <w:right w:val="nil"/>
            </w:tcBorders>
            <w:shd w:val="clear" w:color="auto" w:fill="auto"/>
            <w:noWrap/>
            <w:vAlign w:val="center"/>
          </w:tcPr>
          <w:p w14:paraId="1021E157" w14:textId="77777777" w:rsidR="00F51A12" w:rsidRPr="00735CE7" w:rsidRDefault="005557F8" w:rsidP="00F51A12">
            <w:pPr>
              <w:spacing w:after="0" w:line="240" w:lineRule="auto"/>
              <w:rPr>
                <w:rFonts w:ascii="Times New Roman" w:hAnsi="Times New Roman" w:cs="Times New Roman"/>
                <w:sz w:val="24"/>
                <w:szCs w:val="24"/>
              </w:rPr>
            </w:pPr>
            <w:r w:rsidRPr="00735CE7">
              <w:rPr>
                <w:rFonts w:ascii="Times New Roman" w:hAnsi="Times New Roman" w:cs="Times New Roman"/>
                <w:sz w:val="24"/>
                <w:szCs w:val="24"/>
              </w:rPr>
              <w:t>с. Ново-</w:t>
            </w:r>
            <w:proofErr w:type="spellStart"/>
            <w:r w:rsidRPr="00735CE7">
              <w:rPr>
                <w:rFonts w:ascii="Times New Roman" w:hAnsi="Times New Roman" w:cs="Times New Roman"/>
                <w:sz w:val="24"/>
                <w:szCs w:val="24"/>
              </w:rPr>
              <w:t>Зубутли</w:t>
            </w:r>
            <w:proofErr w:type="spellEnd"/>
          </w:p>
        </w:tc>
        <w:tc>
          <w:tcPr>
            <w:tcW w:w="2470" w:type="dxa"/>
            <w:tcBorders>
              <w:top w:val="single" w:sz="4" w:space="0" w:color="auto"/>
              <w:bottom w:val="single" w:sz="4" w:space="0" w:color="auto"/>
            </w:tcBorders>
            <w:shd w:val="clear" w:color="auto" w:fill="auto"/>
            <w:noWrap/>
            <w:vAlign w:val="center"/>
          </w:tcPr>
          <w:p w14:paraId="7ECE7E80" w14:textId="77777777" w:rsidR="00F51A12" w:rsidRPr="00735CE7" w:rsidRDefault="005557F8" w:rsidP="00F51A12">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340</w:t>
            </w:r>
          </w:p>
        </w:tc>
        <w:tc>
          <w:tcPr>
            <w:tcW w:w="2640" w:type="dxa"/>
            <w:tcBorders>
              <w:top w:val="single" w:sz="4" w:space="0" w:color="auto"/>
              <w:bottom w:val="single" w:sz="4" w:space="0" w:color="auto"/>
            </w:tcBorders>
            <w:shd w:val="clear" w:color="auto" w:fill="auto"/>
            <w:noWrap/>
            <w:vAlign w:val="center"/>
          </w:tcPr>
          <w:p w14:paraId="52D7E1AB" w14:textId="77777777" w:rsidR="00F51A12" w:rsidRPr="00735CE7" w:rsidRDefault="005557F8" w:rsidP="00F51A12">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550</w:t>
            </w:r>
          </w:p>
        </w:tc>
        <w:tc>
          <w:tcPr>
            <w:tcW w:w="0" w:type="auto"/>
            <w:tcBorders>
              <w:top w:val="single" w:sz="4" w:space="0" w:color="auto"/>
              <w:bottom w:val="single" w:sz="4" w:space="0" w:color="auto"/>
            </w:tcBorders>
            <w:shd w:val="clear" w:color="auto" w:fill="auto"/>
            <w:noWrap/>
            <w:vAlign w:val="center"/>
          </w:tcPr>
          <w:p w14:paraId="3EF94FFD" w14:textId="77777777" w:rsidR="00F51A12" w:rsidRPr="00735CE7" w:rsidRDefault="005557F8" w:rsidP="00F51A12">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748</w:t>
            </w:r>
          </w:p>
        </w:tc>
      </w:tr>
      <w:tr w:rsidR="00F51A12" w:rsidRPr="00735CE7" w14:paraId="45B85D79" w14:textId="77777777" w:rsidTr="00F51A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2"/>
          <w:jc w:val="center"/>
        </w:trPr>
        <w:tc>
          <w:tcPr>
            <w:tcW w:w="0" w:type="auto"/>
            <w:vAlign w:val="center"/>
          </w:tcPr>
          <w:p w14:paraId="747C7980" w14:textId="77777777" w:rsidR="00F51A12" w:rsidRPr="00735CE7" w:rsidRDefault="00F51A12" w:rsidP="00F51A12">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2</w:t>
            </w:r>
          </w:p>
        </w:tc>
        <w:tc>
          <w:tcPr>
            <w:tcW w:w="0" w:type="auto"/>
            <w:tcBorders>
              <w:top w:val="single" w:sz="4" w:space="0" w:color="auto"/>
              <w:left w:val="nil"/>
              <w:bottom w:val="single" w:sz="4" w:space="0" w:color="auto"/>
              <w:right w:val="nil"/>
            </w:tcBorders>
            <w:shd w:val="clear" w:color="auto" w:fill="auto"/>
            <w:noWrap/>
            <w:vAlign w:val="center"/>
          </w:tcPr>
          <w:p w14:paraId="664E2234" w14:textId="77777777" w:rsidR="00F51A12" w:rsidRPr="00735CE7" w:rsidRDefault="005557F8" w:rsidP="00F51A12">
            <w:pPr>
              <w:spacing w:after="0" w:line="240" w:lineRule="auto"/>
              <w:rPr>
                <w:rFonts w:ascii="Times New Roman" w:hAnsi="Times New Roman" w:cs="Times New Roman"/>
                <w:sz w:val="24"/>
                <w:szCs w:val="24"/>
              </w:rPr>
            </w:pPr>
            <w:r w:rsidRPr="00735CE7">
              <w:rPr>
                <w:rFonts w:ascii="Times New Roman" w:hAnsi="Times New Roman" w:cs="Times New Roman"/>
                <w:sz w:val="24"/>
                <w:szCs w:val="24"/>
              </w:rPr>
              <w:t xml:space="preserve">с. </w:t>
            </w:r>
            <w:proofErr w:type="spellStart"/>
            <w:r w:rsidRPr="00735CE7">
              <w:rPr>
                <w:rFonts w:ascii="Times New Roman" w:hAnsi="Times New Roman" w:cs="Times New Roman"/>
                <w:sz w:val="24"/>
                <w:szCs w:val="24"/>
              </w:rPr>
              <w:t>Зубутли</w:t>
            </w:r>
            <w:proofErr w:type="spellEnd"/>
          </w:p>
        </w:tc>
        <w:tc>
          <w:tcPr>
            <w:tcW w:w="2470" w:type="dxa"/>
            <w:tcBorders>
              <w:top w:val="single" w:sz="4" w:space="0" w:color="auto"/>
              <w:bottom w:val="single" w:sz="4" w:space="0" w:color="auto"/>
            </w:tcBorders>
            <w:shd w:val="clear" w:color="auto" w:fill="auto"/>
            <w:noWrap/>
            <w:vAlign w:val="center"/>
          </w:tcPr>
          <w:p w14:paraId="5E8304B9" w14:textId="77777777" w:rsidR="00F51A12" w:rsidRPr="00735CE7" w:rsidRDefault="005557F8" w:rsidP="00F51A12">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70</w:t>
            </w:r>
          </w:p>
        </w:tc>
        <w:tc>
          <w:tcPr>
            <w:tcW w:w="2640" w:type="dxa"/>
            <w:tcBorders>
              <w:top w:val="single" w:sz="4" w:space="0" w:color="auto"/>
              <w:bottom w:val="single" w:sz="4" w:space="0" w:color="auto"/>
            </w:tcBorders>
            <w:shd w:val="clear" w:color="auto" w:fill="auto"/>
            <w:noWrap/>
            <w:vAlign w:val="center"/>
          </w:tcPr>
          <w:p w14:paraId="63591342" w14:textId="77777777" w:rsidR="00F51A12" w:rsidRPr="00735CE7" w:rsidRDefault="005557F8" w:rsidP="00F51A12">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110</w:t>
            </w:r>
          </w:p>
        </w:tc>
        <w:tc>
          <w:tcPr>
            <w:tcW w:w="0" w:type="auto"/>
            <w:tcBorders>
              <w:top w:val="single" w:sz="4" w:space="0" w:color="auto"/>
              <w:bottom w:val="single" w:sz="4" w:space="0" w:color="auto"/>
            </w:tcBorders>
            <w:shd w:val="clear" w:color="auto" w:fill="auto"/>
            <w:noWrap/>
            <w:vAlign w:val="center"/>
          </w:tcPr>
          <w:p w14:paraId="6B44B3F3" w14:textId="77777777" w:rsidR="00F51A12" w:rsidRPr="00735CE7" w:rsidRDefault="005557F8" w:rsidP="00F51A12">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152</w:t>
            </w:r>
          </w:p>
        </w:tc>
      </w:tr>
      <w:tr w:rsidR="005557F8" w:rsidRPr="00735CE7" w14:paraId="714CA404" w14:textId="77777777" w:rsidTr="00F25F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jc w:val="center"/>
        </w:trPr>
        <w:tc>
          <w:tcPr>
            <w:tcW w:w="0" w:type="auto"/>
            <w:vAlign w:val="center"/>
          </w:tcPr>
          <w:p w14:paraId="4CE6CFE3" w14:textId="77777777" w:rsidR="005557F8" w:rsidRPr="00735CE7" w:rsidRDefault="005557F8" w:rsidP="005557F8">
            <w:pPr>
              <w:spacing w:after="0" w:line="240" w:lineRule="auto"/>
              <w:jc w:val="center"/>
              <w:rPr>
                <w:rFonts w:ascii="Times New Roman" w:hAnsi="Times New Roman" w:cs="Times New Roman"/>
                <w:sz w:val="24"/>
                <w:szCs w:val="24"/>
              </w:rPr>
            </w:pPr>
          </w:p>
        </w:tc>
        <w:tc>
          <w:tcPr>
            <w:tcW w:w="0" w:type="auto"/>
            <w:shd w:val="clear" w:color="auto" w:fill="auto"/>
            <w:vAlign w:val="center"/>
          </w:tcPr>
          <w:p w14:paraId="4DC204A4" w14:textId="77777777" w:rsidR="005557F8" w:rsidRPr="00735CE7" w:rsidRDefault="005557F8" w:rsidP="005557F8">
            <w:pPr>
              <w:spacing w:after="0" w:line="240" w:lineRule="auto"/>
              <w:rPr>
                <w:rFonts w:ascii="Times New Roman" w:hAnsi="Times New Roman" w:cs="Times New Roman"/>
                <w:sz w:val="24"/>
                <w:szCs w:val="24"/>
              </w:rPr>
            </w:pPr>
            <w:r w:rsidRPr="00735CE7">
              <w:rPr>
                <w:rFonts w:ascii="Times New Roman" w:hAnsi="Times New Roman" w:cs="Times New Roman"/>
                <w:sz w:val="24"/>
                <w:szCs w:val="24"/>
              </w:rPr>
              <w:t>Итого:</w:t>
            </w:r>
          </w:p>
        </w:tc>
        <w:tc>
          <w:tcPr>
            <w:tcW w:w="2470" w:type="dxa"/>
            <w:shd w:val="clear" w:color="auto" w:fill="auto"/>
            <w:noWrap/>
            <w:vAlign w:val="center"/>
          </w:tcPr>
          <w:p w14:paraId="2738E4DE" w14:textId="77777777" w:rsidR="005557F8" w:rsidRPr="00735CE7" w:rsidRDefault="005557F8" w:rsidP="005557F8">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410</w:t>
            </w:r>
          </w:p>
        </w:tc>
        <w:tc>
          <w:tcPr>
            <w:tcW w:w="2640" w:type="dxa"/>
            <w:shd w:val="clear" w:color="auto" w:fill="auto"/>
            <w:noWrap/>
            <w:vAlign w:val="center"/>
          </w:tcPr>
          <w:p w14:paraId="4CB0D198" w14:textId="77777777" w:rsidR="005557F8" w:rsidRPr="00735CE7" w:rsidRDefault="005557F8" w:rsidP="005557F8">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660</w:t>
            </w:r>
          </w:p>
        </w:tc>
        <w:tc>
          <w:tcPr>
            <w:tcW w:w="0" w:type="auto"/>
            <w:shd w:val="clear" w:color="auto" w:fill="auto"/>
            <w:noWrap/>
            <w:vAlign w:val="center"/>
          </w:tcPr>
          <w:p w14:paraId="36658FDB" w14:textId="77777777" w:rsidR="005557F8" w:rsidRPr="00735CE7" w:rsidRDefault="005557F8" w:rsidP="005557F8">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900</w:t>
            </w:r>
          </w:p>
        </w:tc>
      </w:tr>
    </w:tbl>
    <w:p w14:paraId="243D1707" w14:textId="77777777" w:rsidR="005B72FD" w:rsidRPr="00735CE7" w:rsidRDefault="005B72FD" w:rsidP="005B72FD">
      <w:pPr>
        <w:pStyle w:val="af1"/>
        <w:rPr>
          <w:sz w:val="24"/>
          <w:szCs w:val="24"/>
        </w:rPr>
      </w:pPr>
      <w:r w:rsidRPr="00735CE7">
        <w:rPr>
          <w:sz w:val="24"/>
          <w:szCs w:val="24"/>
        </w:rPr>
        <w:t xml:space="preserve">При расчете оптимального соотношения занятости населения учитывается перспективная хозяйственная деятельность населенного пункта и специфика его градостроительной ситуаций. В течение расчетного срока произойдут сдвиги в возрастной структуре поселения – </w:t>
      </w:r>
      <w:r w:rsidR="00A7183C" w:rsidRPr="00735CE7">
        <w:rPr>
          <w:sz w:val="24"/>
          <w:szCs w:val="24"/>
        </w:rPr>
        <w:t>уменьшится</w:t>
      </w:r>
      <w:r w:rsidRPr="00735CE7">
        <w:rPr>
          <w:sz w:val="24"/>
          <w:szCs w:val="24"/>
        </w:rPr>
        <w:t xml:space="preserve"> доля населения моложе трудоспособного возраста. Увеличится так же доля лиц в трудоспособном возрасте в основном за счет миграционной составляющей.</w:t>
      </w:r>
    </w:p>
    <w:p w14:paraId="56A93ED5" w14:textId="77777777" w:rsidR="00251D62" w:rsidRPr="00735CE7" w:rsidRDefault="00251D62" w:rsidP="00E141C0">
      <w:pPr>
        <w:pStyle w:val="110"/>
        <w:rPr>
          <w:sz w:val="24"/>
          <w:szCs w:val="24"/>
        </w:rPr>
      </w:pPr>
      <w:bookmarkStart w:id="68" w:name="_Toc486843818"/>
      <w:bookmarkStart w:id="69" w:name="_Toc131947862"/>
      <w:r w:rsidRPr="00735CE7">
        <w:rPr>
          <w:sz w:val="24"/>
          <w:szCs w:val="24"/>
        </w:rPr>
        <w:t>Жилищное строительство</w:t>
      </w:r>
      <w:bookmarkEnd w:id="68"/>
      <w:bookmarkEnd w:id="69"/>
    </w:p>
    <w:p w14:paraId="35DC62AC" w14:textId="59DA9544" w:rsidR="00D764D8" w:rsidRPr="00735CE7" w:rsidRDefault="00D764D8" w:rsidP="00D764D8">
      <w:pPr>
        <w:pStyle w:val="af1"/>
        <w:rPr>
          <w:sz w:val="24"/>
          <w:szCs w:val="24"/>
        </w:rPr>
      </w:pPr>
      <w:r w:rsidRPr="00735CE7">
        <w:rPr>
          <w:sz w:val="24"/>
          <w:szCs w:val="24"/>
        </w:rPr>
        <w:t xml:space="preserve">Проектом предусматривается увеличение жилищной обеспеченности до </w:t>
      </w:r>
      <w:r w:rsidR="00A7183C" w:rsidRPr="00735CE7">
        <w:rPr>
          <w:sz w:val="24"/>
          <w:szCs w:val="24"/>
        </w:rPr>
        <w:t>30</w:t>
      </w:r>
      <w:r w:rsidRPr="00735CE7">
        <w:rPr>
          <w:sz w:val="24"/>
          <w:szCs w:val="24"/>
        </w:rPr>
        <w:t xml:space="preserve"> м² на человека к концу расчетного срока. Исходя из проектной численности населения и данных официальной статистики по изменению площадей жилой застройки, объем жилищного строительства</w:t>
      </w:r>
      <w:r w:rsidR="00A7183C" w:rsidRPr="00735CE7">
        <w:rPr>
          <w:sz w:val="24"/>
          <w:szCs w:val="24"/>
        </w:rPr>
        <w:t xml:space="preserve"> с учетом уже построенных жилых домов составит</w:t>
      </w:r>
      <w:r w:rsidRPr="00735CE7">
        <w:rPr>
          <w:sz w:val="24"/>
          <w:szCs w:val="24"/>
        </w:rPr>
        <w:t xml:space="preserve"> </w:t>
      </w:r>
      <w:r w:rsidR="00A7183C" w:rsidRPr="00735CE7">
        <w:rPr>
          <w:sz w:val="24"/>
          <w:szCs w:val="24"/>
        </w:rPr>
        <w:t>27</w:t>
      </w:r>
      <w:r w:rsidR="00447610" w:rsidRPr="00735CE7">
        <w:rPr>
          <w:sz w:val="24"/>
          <w:szCs w:val="24"/>
        </w:rPr>
        <w:t>,</w:t>
      </w:r>
      <w:r w:rsidR="00A7183C" w:rsidRPr="00735CE7">
        <w:rPr>
          <w:sz w:val="24"/>
          <w:szCs w:val="24"/>
        </w:rPr>
        <w:t>1</w:t>
      </w:r>
      <w:r w:rsidRPr="00735CE7">
        <w:rPr>
          <w:sz w:val="24"/>
          <w:szCs w:val="24"/>
        </w:rPr>
        <w:t xml:space="preserve"> тыс. м², </w:t>
      </w:r>
      <w:r w:rsidR="00A7183C" w:rsidRPr="00735CE7">
        <w:rPr>
          <w:sz w:val="24"/>
          <w:szCs w:val="24"/>
        </w:rPr>
        <w:t>до 204</w:t>
      </w:r>
      <w:r w:rsidR="00554910">
        <w:rPr>
          <w:sz w:val="24"/>
          <w:szCs w:val="24"/>
        </w:rPr>
        <w:t>4</w:t>
      </w:r>
      <w:r w:rsidR="00A7183C" w:rsidRPr="00735CE7">
        <w:rPr>
          <w:sz w:val="24"/>
          <w:szCs w:val="24"/>
        </w:rPr>
        <w:t xml:space="preserve"> года.</w:t>
      </w:r>
      <w:r w:rsidRPr="00735CE7">
        <w:rPr>
          <w:sz w:val="24"/>
          <w:szCs w:val="24"/>
        </w:rPr>
        <w:t xml:space="preserve"> </w:t>
      </w:r>
      <w:r w:rsidR="00447610" w:rsidRPr="00735CE7">
        <w:rPr>
          <w:sz w:val="24"/>
          <w:szCs w:val="24"/>
        </w:rPr>
        <w:t>П</w:t>
      </w:r>
      <w:r w:rsidRPr="00735CE7">
        <w:rPr>
          <w:sz w:val="24"/>
          <w:szCs w:val="24"/>
        </w:rPr>
        <w:t xml:space="preserve">рогнозируется превышение вводимых в эксплуатацию площадей </w:t>
      </w:r>
      <w:r w:rsidR="00A7183C" w:rsidRPr="00735CE7">
        <w:rPr>
          <w:sz w:val="24"/>
          <w:szCs w:val="24"/>
        </w:rPr>
        <w:t>индивидуальной</w:t>
      </w:r>
      <w:r w:rsidRPr="00735CE7">
        <w:rPr>
          <w:sz w:val="24"/>
          <w:szCs w:val="24"/>
        </w:rPr>
        <w:t xml:space="preserve"> жилой застройки над </w:t>
      </w:r>
      <w:r w:rsidR="00A7183C" w:rsidRPr="00735CE7">
        <w:rPr>
          <w:sz w:val="24"/>
          <w:szCs w:val="24"/>
        </w:rPr>
        <w:t>многоквартирными</w:t>
      </w:r>
      <w:r w:rsidRPr="00735CE7">
        <w:rPr>
          <w:sz w:val="24"/>
          <w:szCs w:val="24"/>
        </w:rPr>
        <w:t xml:space="preserve"> домами.</w:t>
      </w:r>
    </w:p>
    <w:p w14:paraId="62C22C89" w14:textId="77777777" w:rsidR="00D764D8" w:rsidRPr="00735CE7" w:rsidRDefault="00D764D8" w:rsidP="00D764D8">
      <w:pPr>
        <w:pStyle w:val="af1"/>
        <w:rPr>
          <w:sz w:val="24"/>
          <w:szCs w:val="24"/>
        </w:rPr>
      </w:pPr>
      <w:r w:rsidRPr="00735CE7">
        <w:rPr>
          <w:sz w:val="24"/>
          <w:szCs w:val="24"/>
        </w:rPr>
        <w:t xml:space="preserve">Прирост площадей жилой застройки, для которого необходимо предусмотреть дополнительную нагрузку при подключении к магистральным инженерным сетям, составляет </w:t>
      </w:r>
      <w:r w:rsidR="00A7183C" w:rsidRPr="00735CE7">
        <w:rPr>
          <w:sz w:val="24"/>
          <w:szCs w:val="24"/>
        </w:rPr>
        <w:t>14</w:t>
      </w:r>
      <w:r w:rsidR="00633642" w:rsidRPr="00735CE7">
        <w:rPr>
          <w:sz w:val="24"/>
          <w:szCs w:val="24"/>
        </w:rPr>
        <w:t>,</w:t>
      </w:r>
      <w:r w:rsidR="00A7183C" w:rsidRPr="00735CE7">
        <w:rPr>
          <w:sz w:val="24"/>
          <w:szCs w:val="24"/>
        </w:rPr>
        <w:t>71</w:t>
      </w:r>
      <w:r w:rsidR="00633642" w:rsidRPr="00735CE7">
        <w:rPr>
          <w:sz w:val="24"/>
          <w:szCs w:val="24"/>
        </w:rPr>
        <w:t xml:space="preserve"> </w:t>
      </w:r>
      <w:r w:rsidRPr="00735CE7">
        <w:rPr>
          <w:sz w:val="24"/>
          <w:szCs w:val="24"/>
        </w:rPr>
        <w:t xml:space="preserve">тыс. </w:t>
      </w:r>
      <w:r w:rsidR="008604AC" w:rsidRPr="00735CE7">
        <w:rPr>
          <w:sz w:val="24"/>
          <w:szCs w:val="24"/>
        </w:rPr>
        <w:t>кв. м</w:t>
      </w:r>
      <w:r w:rsidRPr="00735CE7">
        <w:rPr>
          <w:sz w:val="24"/>
          <w:szCs w:val="24"/>
        </w:rPr>
        <w:t>.</w:t>
      </w:r>
    </w:p>
    <w:p w14:paraId="4E336B9F" w14:textId="77777777" w:rsidR="00D764D8" w:rsidRPr="00735CE7" w:rsidRDefault="00D764D8" w:rsidP="00D764D8">
      <w:pPr>
        <w:pStyle w:val="11110"/>
        <w:rPr>
          <w:sz w:val="24"/>
          <w:szCs w:val="24"/>
        </w:rPr>
      </w:pPr>
      <w:r w:rsidRPr="00735CE7">
        <w:rPr>
          <w:sz w:val="24"/>
          <w:szCs w:val="24"/>
        </w:rPr>
        <w:t>Расчет объемов жилого фонда на перспективу.</w:t>
      </w:r>
    </w:p>
    <w:tbl>
      <w:tblPr>
        <w:tblW w:w="9367" w:type="dxa"/>
        <w:tblInd w:w="103" w:type="dxa"/>
        <w:tblLook w:val="04A0" w:firstRow="1" w:lastRow="0" w:firstColumn="1" w:lastColumn="0" w:noHBand="0" w:noVBand="1"/>
      </w:tblPr>
      <w:tblGrid>
        <w:gridCol w:w="494"/>
        <w:gridCol w:w="4142"/>
        <w:gridCol w:w="1368"/>
        <w:gridCol w:w="1121"/>
        <w:gridCol w:w="1121"/>
        <w:gridCol w:w="1121"/>
      </w:tblGrid>
      <w:tr w:rsidR="00D764D8" w:rsidRPr="00735CE7" w14:paraId="3C7D4FD3" w14:textId="77777777" w:rsidTr="00A7183C">
        <w:trPr>
          <w:trHeight w:val="668"/>
        </w:trPr>
        <w:tc>
          <w:tcPr>
            <w:tcW w:w="49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B48329" w14:textId="77777777" w:rsidR="00D764D8" w:rsidRPr="00735CE7" w:rsidRDefault="00D764D8" w:rsidP="00D764D8">
            <w:pPr>
              <w:pStyle w:val="af0"/>
              <w:spacing w:before="0" w:after="0"/>
              <w:jc w:val="center"/>
              <w:rPr>
                <w:b/>
                <w:sz w:val="24"/>
                <w:szCs w:val="24"/>
              </w:rPr>
            </w:pPr>
            <w:r w:rsidRPr="00735CE7">
              <w:rPr>
                <w:b/>
                <w:sz w:val="24"/>
                <w:szCs w:val="24"/>
              </w:rPr>
              <w:t xml:space="preserve">№ </w:t>
            </w:r>
            <w:proofErr w:type="spellStart"/>
            <w:r w:rsidRPr="00735CE7">
              <w:rPr>
                <w:b/>
                <w:sz w:val="24"/>
                <w:szCs w:val="24"/>
              </w:rPr>
              <w:t>пп</w:t>
            </w:r>
            <w:proofErr w:type="spellEnd"/>
          </w:p>
        </w:tc>
        <w:tc>
          <w:tcPr>
            <w:tcW w:w="41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1891EA" w14:textId="77777777" w:rsidR="00D764D8" w:rsidRPr="00735CE7" w:rsidRDefault="00D764D8" w:rsidP="00D764D8">
            <w:pPr>
              <w:pStyle w:val="af0"/>
              <w:spacing w:before="0" w:after="0"/>
              <w:jc w:val="center"/>
              <w:rPr>
                <w:b/>
                <w:sz w:val="24"/>
                <w:szCs w:val="24"/>
              </w:rPr>
            </w:pPr>
            <w:r w:rsidRPr="00735CE7">
              <w:rPr>
                <w:b/>
                <w:sz w:val="24"/>
                <w:szCs w:val="24"/>
              </w:rPr>
              <w:t>Наименование показателей</w:t>
            </w:r>
          </w:p>
        </w:tc>
        <w:tc>
          <w:tcPr>
            <w:tcW w:w="13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A28590" w14:textId="77777777" w:rsidR="00D764D8" w:rsidRPr="00735CE7" w:rsidRDefault="00D764D8" w:rsidP="00D764D8">
            <w:pPr>
              <w:pStyle w:val="af0"/>
              <w:spacing w:before="0" w:after="0"/>
              <w:jc w:val="center"/>
              <w:rPr>
                <w:b/>
                <w:sz w:val="24"/>
                <w:szCs w:val="24"/>
              </w:rPr>
            </w:pPr>
            <w:r w:rsidRPr="00735CE7">
              <w:rPr>
                <w:b/>
                <w:sz w:val="24"/>
                <w:szCs w:val="24"/>
              </w:rPr>
              <w:t>Единицы измерения</w:t>
            </w:r>
          </w:p>
        </w:tc>
        <w:tc>
          <w:tcPr>
            <w:tcW w:w="1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EAD110" w14:textId="0398C8D0" w:rsidR="00D764D8" w:rsidRPr="00735CE7" w:rsidRDefault="00633642" w:rsidP="00554910">
            <w:pPr>
              <w:pStyle w:val="af0"/>
              <w:spacing w:before="0" w:after="0"/>
              <w:jc w:val="center"/>
              <w:rPr>
                <w:b/>
                <w:sz w:val="24"/>
                <w:szCs w:val="24"/>
              </w:rPr>
            </w:pPr>
            <w:r w:rsidRPr="00735CE7">
              <w:rPr>
                <w:b/>
                <w:sz w:val="24"/>
                <w:szCs w:val="24"/>
              </w:rPr>
              <w:t>202</w:t>
            </w:r>
            <w:r w:rsidR="00554910">
              <w:rPr>
                <w:b/>
                <w:sz w:val="24"/>
                <w:szCs w:val="24"/>
              </w:rPr>
              <w:t>4</w:t>
            </w:r>
          </w:p>
        </w:tc>
        <w:tc>
          <w:tcPr>
            <w:tcW w:w="1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630DEF" w14:textId="74DA38E2" w:rsidR="00D764D8" w:rsidRPr="00735CE7" w:rsidRDefault="00D764D8" w:rsidP="00554910">
            <w:pPr>
              <w:pStyle w:val="af0"/>
              <w:spacing w:before="0" w:after="0"/>
              <w:jc w:val="center"/>
              <w:rPr>
                <w:b/>
                <w:sz w:val="24"/>
                <w:szCs w:val="24"/>
              </w:rPr>
            </w:pPr>
            <w:r w:rsidRPr="00735CE7">
              <w:rPr>
                <w:b/>
                <w:sz w:val="24"/>
                <w:szCs w:val="24"/>
              </w:rPr>
              <w:t>203</w:t>
            </w:r>
            <w:r w:rsidR="00554910">
              <w:rPr>
                <w:b/>
                <w:sz w:val="24"/>
                <w:szCs w:val="24"/>
              </w:rPr>
              <w:t>4</w:t>
            </w:r>
          </w:p>
        </w:tc>
        <w:tc>
          <w:tcPr>
            <w:tcW w:w="1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1A495D" w14:textId="70D54346" w:rsidR="00D764D8" w:rsidRPr="00735CE7" w:rsidRDefault="00D764D8" w:rsidP="00554910">
            <w:pPr>
              <w:pStyle w:val="af0"/>
              <w:spacing w:before="0" w:after="0"/>
              <w:jc w:val="center"/>
              <w:rPr>
                <w:b/>
                <w:sz w:val="24"/>
                <w:szCs w:val="24"/>
              </w:rPr>
            </w:pPr>
            <w:r w:rsidRPr="00735CE7">
              <w:rPr>
                <w:b/>
                <w:sz w:val="24"/>
                <w:szCs w:val="24"/>
              </w:rPr>
              <w:t>204</w:t>
            </w:r>
            <w:r w:rsidR="00554910">
              <w:rPr>
                <w:b/>
                <w:sz w:val="24"/>
                <w:szCs w:val="24"/>
              </w:rPr>
              <w:t>4</w:t>
            </w:r>
          </w:p>
        </w:tc>
      </w:tr>
      <w:tr w:rsidR="00A7183C" w:rsidRPr="00735CE7" w14:paraId="0ABF1924" w14:textId="77777777" w:rsidTr="00A7183C">
        <w:trPr>
          <w:trHeight w:val="477"/>
        </w:trPr>
        <w:tc>
          <w:tcPr>
            <w:tcW w:w="49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6C1FBB" w14:textId="77777777" w:rsidR="00A7183C" w:rsidRPr="00735CE7" w:rsidRDefault="00A7183C" w:rsidP="00A7183C">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1</w:t>
            </w:r>
          </w:p>
        </w:tc>
        <w:tc>
          <w:tcPr>
            <w:tcW w:w="4142" w:type="dxa"/>
            <w:tcBorders>
              <w:top w:val="nil"/>
              <w:left w:val="nil"/>
              <w:bottom w:val="single" w:sz="4" w:space="0" w:color="auto"/>
              <w:right w:val="single" w:sz="4" w:space="0" w:color="auto"/>
            </w:tcBorders>
            <w:shd w:val="clear" w:color="auto" w:fill="auto"/>
            <w:vAlign w:val="bottom"/>
            <w:hideMark/>
          </w:tcPr>
          <w:p w14:paraId="050A06C1" w14:textId="77777777" w:rsidR="00A7183C" w:rsidRPr="00735CE7" w:rsidRDefault="00A7183C" w:rsidP="00A7183C">
            <w:pPr>
              <w:spacing w:after="0" w:line="240" w:lineRule="auto"/>
              <w:rPr>
                <w:rFonts w:ascii="Times New Roman" w:hAnsi="Times New Roman" w:cs="Times New Roman"/>
                <w:sz w:val="24"/>
                <w:szCs w:val="24"/>
              </w:rPr>
            </w:pPr>
            <w:r w:rsidRPr="00735CE7">
              <w:rPr>
                <w:rFonts w:ascii="Times New Roman" w:hAnsi="Times New Roman" w:cs="Times New Roman"/>
                <w:sz w:val="24"/>
                <w:szCs w:val="24"/>
              </w:rPr>
              <w:t>Численность постоянного населения в границах проектирования</w:t>
            </w:r>
          </w:p>
        </w:tc>
        <w:tc>
          <w:tcPr>
            <w:tcW w:w="1368" w:type="dxa"/>
            <w:tcBorders>
              <w:top w:val="nil"/>
              <w:left w:val="nil"/>
              <w:bottom w:val="single" w:sz="4" w:space="0" w:color="auto"/>
              <w:right w:val="single" w:sz="4" w:space="0" w:color="auto"/>
            </w:tcBorders>
            <w:shd w:val="clear" w:color="auto" w:fill="auto"/>
            <w:vAlign w:val="center"/>
            <w:hideMark/>
          </w:tcPr>
          <w:p w14:paraId="6CB1C7F8" w14:textId="77777777" w:rsidR="00A7183C" w:rsidRPr="00735CE7" w:rsidRDefault="00A7183C" w:rsidP="00A7183C">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чел</w:t>
            </w:r>
          </w:p>
        </w:tc>
        <w:tc>
          <w:tcPr>
            <w:tcW w:w="1121" w:type="dxa"/>
            <w:tcBorders>
              <w:top w:val="single" w:sz="4" w:space="0" w:color="auto"/>
              <w:left w:val="nil"/>
              <w:bottom w:val="single" w:sz="4" w:space="0" w:color="auto"/>
              <w:right w:val="single" w:sz="4" w:space="0" w:color="auto"/>
            </w:tcBorders>
            <w:shd w:val="clear" w:color="auto" w:fill="auto"/>
            <w:vAlign w:val="center"/>
          </w:tcPr>
          <w:p w14:paraId="7B515539" w14:textId="77777777" w:rsidR="00A7183C" w:rsidRPr="00735CE7" w:rsidRDefault="00A7183C" w:rsidP="00A7183C">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410</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7A3F6DB4" w14:textId="77777777" w:rsidR="00A7183C" w:rsidRPr="00735CE7" w:rsidRDefault="00A7183C" w:rsidP="00A7183C">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660</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E609849" w14:textId="77777777" w:rsidR="00A7183C" w:rsidRPr="00735CE7" w:rsidRDefault="00A7183C" w:rsidP="00A7183C">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900</w:t>
            </w:r>
          </w:p>
        </w:tc>
      </w:tr>
      <w:tr w:rsidR="0053238D" w:rsidRPr="00735CE7" w14:paraId="3507DBBB" w14:textId="77777777" w:rsidTr="00A7183C">
        <w:trPr>
          <w:trHeight w:val="255"/>
        </w:trPr>
        <w:tc>
          <w:tcPr>
            <w:tcW w:w="494" w:type="dxa"/>
            <w:tcBorders>
              <w:top w:val="nil"/>
              <w:left w:val="single" w:sz="4" w:space="0" w:color="auto"/>
              <w:bottom w:val="single" w:sz="4" w:space="0" w:color="auto"/>
              <w:right w:val="single" w:sz="4" w:space="0" w:color="auto"/>
            </w:tcBorders>
            <w:shd w:val="clear" w:color="auto" w:fill="auto"/>
            <w:vAlign w:val="bottom"/>
            <w:hideMark/>
          </w:tcPr>
          <w:p w14:paraId="60342DDA" w14:textId="77777777" w:rsidR="0053238D" w:rsidRPr="00735CE7" w:rsidRDefault="0053238D"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2</w:t>
            </w:r>
          </w:p>
        </w:tc>
        <w:tc>
          <w:tcPr>
            <w:tcW w:w="4142" w:type="dxa"/>
            <w:tcBorders>
              <w:top w:val="nil"/>
              <w:left w:val="nil"/>
              <w:bottom w:val="single" w:sz="4" w:space="0" w:color="auto"/>
              <w:right w:val="single" w:sz="4" w:space="0" w:color="auto"/>
            </w:tcBorders>
            <w:shd w:val="clear" w:color="auto" w:fill="auto"/>
            <w:vAlign w:val="bottom"/>
            <w:hideMark/>
          </w:tcPr>
          <w:p w14:paraId="4CCFF1BD" w14:textId="77777777" w:rsidR="0053238D" w:rsidRPr="00735CE7" w:rsidRDefault="0053238D" w:rsidP="0053238D">
            <w:pPr>
              <w:spacing w:after="0" w:line="240" w:lineRule="auto"/>
              <w:rPr>
                <w:rFonts w:ascii="Times New Roman" w:hAnsi="Times New Roman" w:cs="Times New Roman"/>
                <w:sz w:val="24"/>
                <w:szCs w:val="24"/>
              </w:rPr>
            </w:pPr>
            <w:r w:rsidRPr="00735CE7">
              <w:rPr>
                <w:rFonts w:ascii="Times New Roman" w:hAnsi="Times New Roman" w:cs="Times New Roman"/>
                <w:sz w:val="24"/>
                <w:szCs w:val="24"/>
              </w:rPr>
              <w:t>Средняя жилищная обеспеченность</w:t>
            </w:r>
          </w:p>
        </w:tc>
        <w:tc>
          <w:tcPr>
            <w:tcW w:w="1368" w:type="dxa"/>
            <w:tcBorders>
              <w:top w:val="nil"/>
              <w:left w:val="nil"/>
              <w:bottom w:val="single" w:sz="4" w:space="0" w:color="auto"/>
              <w:right w:val="single" w:sz="4" w:space="0" w:color="auto"/>
            </w:tcBorders>
            <w:shd w:val="clear" w:color="auto" w:fill="auto"/>
            <w:vAlign w:val="center"/>
            <w:hideMark/>
          </w:tcPr>
          <w:p w14:paraId="6079CEED" w14:textId="77777777" w:rsidR="0053238D" w:rsidRPr="00735CE7" w:rsidRDefault="0053238D"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м²/чел.</w:t>
            </w:r>
          </w:p>
        </w:tc>
        <w:tc>
          <w:tcPr>
            <w:tcW w:w="1121" w:type="dxa"/>
            <w:tcBorders>
              <w:top w:val="single" w:sz="4" w:space="0" w:color="auto"/>
              <w:left w:val="nil"/>
              <w:bottom w:val="single" w:sz="4" w:space="0" w:color="auto"/>
              <w:right w:val="single" w:sz="4" w:space="0" w:color="auto"/>
            </w:tcBorders>
            <w:shd w:val="clear" w:color="auto" w:fill="auto"/>
            <w:vAlign w:val="center"/>
          </w:tcPr>
          <w:p w14:paraId="3C04502F" w14:textId="77777777" w:rsidR="0053238D" w:rsidRPr="00735CE7" w:rsidRDefault="0053238D"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23</w:t>
            </w:r>
            <w:r w:rsidR="00A7183C" w:rsidRPr="00735CE7">
              <w:rPr>
                <w:rFonts w:ascii="Times New Roman" w:hAnsi="Times New Roman" w:cs="Times New Roman"/>
                <w:sz w:val="24"/>
                <w:szCs w:val="24"/>
              </w:rPr>
              <w:t>,7</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C84FF1B" w14:textId="77777777" w:rsidR="0053238D" w:rsidRPr="00735CE7" w:rsidRDefault="0053238D"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2</w:t>
            </w:r>
            <w:r w:rsidR="00A7183C" w:rsidRPr="00735CE7">
              <w:rPr>
                <w:rFonts w:ascii="Times New Roman" w:hAnsi="Times New Roman" w:cs="Times New Roman"/>
                <w:sz w:val="24"/>
                <w:szCs w:val="24"/>
              </w:rPr>
              <w:t>7</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53B7517" w14:textId="77777777" w:rsidR="0053238D" w:rsidRPr="00735CE7" w:rsidRDefault="00A7183C"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30</w:t>
            </w:r>
          </w:p>
        </w:tc>
      </w:tr>
      <w:tr w:rsidR="0053238D" w:rsidRPr="00735CE7" w14:paraId="070DE57C" w14:textId="77777777" w:rsidTr="00A7183C">
        <w:trPr>
          <w:trHeight w:val="255"/>
        </w:trPr>
        <w:tc>
          <w:tcPr>
            <w:tcW w:w="494" w:type="dxa"/>
            <w:tcBorders>
              <w:top w:val="nil"/>
              <w:left w:val="single" w:sz="4" w:space="0" w:color="auto"/>
              <w:bottom w:val="single" w:sz="4" w:space="0" w:color="auto"/>
              <w:right w:val="single" w:sz="4" w:space="0" w:color="auto"/>
            </w:tcBorders>
            <w:shd w:val="clear" w:color="auto" w:fill="auto"/>
            <w:vAlign w:val="bottom"/>
            <w:hideMark/>
          </w:tcPr>
          <w:p w14:paraId="09856FC0" w14:textId="77777777" w:rsidR="0053238D" w:rsidRPr="00735CE7" w:rsidRDefault="0053238D"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3</w:t>
            </w:r>
          </w:p>
        </w:tc>
        <w:tc>
          <w:tcPr>
            <w:tcW w:w="4142" w:type="dxa"/>
            <w:tcBorders>
              <w:top w:val="nil"/>
              <w:left w:val="nil"/>
              <w:bottom w:val="single" w:sz="4" w:space="0" w:color="auto"/>
              <w:right w:val="single" w:sz="4" w:space="0" w:color="auto"/>
            </w:tcBorders>
            <w:shd w:val="clear" w:color="auto" w:fill="auto"/>
            <w:vAlign w:val="bottom"/>
            <w:hideMark/>
          </w:tcPr>
          <w:p w14:paraId="5F1CD1EB" w14:textId="77777777" w:rsidR="0053238D" w:rsidRPr="00735CE7" w:rsidRDefault="0053238D" w:rsidP="0053238D">
            <w:pPr>
              <w:spacing w:after="0" w:line="240" w:lineRule="auto"/>
              <w:rPr>
                <w:rFonts w:ascii="Times New Roman" w:hAnsi="Times New Roman" w:cs="Times New Roman"/>
                <w:sz w:val="24"/>
                <w:szCs w:val="24"/>
              </w:rPr>
            </w:pPr>
            <w:r w:rsidRPr="00735CE7">
              <w:rPr>
                <w:rFonts w:ascii="Times New Roman" w:hAnsi="Times New Roman" w:cs="Times New Roman"/>
                <w:sz w:val="24"/>
                <w:szCs w:val="24"/>
              </w:rPr>
              <w:t>Существующий жилищный фонд на начало периода</w:t>
            </w:r>
          </w:p>
        </w:tc>
        <w:tc>
          <w:tcPr>
            <w:tcW w:w="1368" w:type="dxa"/>
            <w:tcBorders>
              <w:top w:val="nil"/>
              <w:left w:val="nil"/>
              <w:bottom w:val="single" w:sz="4" w:space="0" w:color="auto"/>
              <w:right w:val="single" w:sz="4" w:space="0" w:color="auto"/>
            </w:tcBorders>
            <w:shd w:val="clear" w:color="auto" w:fill="auto"/>
            <w:vAlign w:val="center"/>
            <w:hideMark/>
          </w:tcPr>
          <w:p w14:paraId="6FAE14E9" w14:textId="77777777" w:rsidR="0053238D" w:rsidRPr="00735CE7" w:rsidRDefault="0053238D"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тыс. м²</w:t>
            </w:r>
          </w:p>
        </w:tc>
        <w:tc>
          <w:tcPr>
            <w:tcW w:w="1121" w:type="dxa"/>
            <w:tcBorders>
              <w:top w:val="single" w:sz="4" w:space="0" w:color="auto"/>
              <w:left w:val="nil"/>
              <w:bottom w:val="single" w:sz="4" w:space="0" w:color="auto"/>
              <w:right w:val="single" w:sz="4" w:space="0" w:color="auto"/>
            </w:tcBorders>
            <w:shd w:val="clear" w:color="auto" w:fill="auto"/>
            <w:vAlign w:val="center"/>
          </w:tcPr>
          <w:p w14:paraId="0465281B" w14:textId="77777777" w:rsidR="0053238D" w:rsidRPr="00735CE7" w:rsidRDefault="00A7183C"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12,3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37C05838" w14:textId="77777777" w:rsidR="0053238D" w:rsidRPr="00735CE7" w:rsidRDefault="0053238D" w:rsidP="0053238D">
            <w:pPr>
              <w:spacing w:after="0" w:line="240" w:lineRule="auto"/>
              <w:jc w:val="center"/>
              <w:rPr>
                <w:rFonts w:ascii="Times New Roman" w:hAnsi="Times New Roman" w:cs="Times New Roman"/>
                <w:sz w:val="24"/>
                <w:szCs w:val="24"/>
              </w:rPr>
            </w:pP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9052FF6" w14:textId="77777777" w:rsidR="0053238D" w:rsidRPr="00735CE7" w:rsidRDefault="0053238D" w:rsidP="0053238D">
            <w:pPr>
              <w:spacing w:after="0" w:line="240" w:lineRule="auto"/>
              <w:jc w:val="center"/>
              <w:rPr>
                <w:rFonts w:ascii="Times New Roman" w:hAnsi="Times New Roman" w:cs="Times New Roman"/>
                <w:sz w:val="24"/>
                <w:szCs w:val="24"/>
              </w:rPr>
            </w:pPr>
          </w:p>
        </w:tc>
      </w:tr>
      <w:tr w:rsidR="0053238D" w:rsidRPr="00735CE7" w14:paraId="0141FEC4" w14:textId="77777777" w:rsidTr="00A7183C">
        <w:trPr>
          <w:trHeight w:val="255"/>
        </w:trPr>
        <w:tc>
          <w:tcPr>
            <w:tcW w:w="494" w:type="dxa"/>
            <w:tcBorders>
              <w:top w:val="nil"/>
              <w:left w:val="single" w:sz="4" w:space="0" w:color="auto"/>
              <w:bottom w:val="single" w:sz="4" w:space="0" w:color="auto"/>
              <w:right w:val="single" w:sz="4" w:space="0" w:color="auto"/>
            </w:tcBorders>
            <w:shd w:val="clear" w:color="auto" w:fill="auto"/>
            <w:vAlign w:val="bottom"/>
            <w:hideMark/>
          </w:tcPr>
          <w:p w14:paraId="3B2975DA" w14:textId="77777777" w:rsidR="0053238D" w:rsidRPr="00735CE7" w:rsidRDefault="0053238D"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4</w:t>
            </w:r>
          </w:p>
        </w:tc>
        <w:tc>
          <w:tcPr>
            <w:tcW w:w="4142" w:type="dxa"/>
            <w:tcBorders>
              <w:top w:val="nil"/>
              <w:left w:val="nil"/>
              <w:bottom w:val="single" w:sz="4" w:space="0" w:color="auto"/>
              <w:right w:val="single" w:sz="4" w:space="0" w:color="auto"/>
            </w:tcBorders>
            <w:shd w:val="clear" w:color="auto" w:fill="auto"/>
            <w:vAlign w:val="bottom"/>
            <w:hideMark/>
          </w:tcPr>
          <w:p w14:paraId="409B01B0" w14:textId="77777777" w:rsidR="0053238D" w:rsidRPr="00735CE7" w:rsidRDefault="0053238D" w:rsidP="0053238D">
            <w:pPr>
              <w:spacing w:after="0" w:line="240" w:lineRule="auto"/>
              <w:rPr>
                <w:rFonts w:ascii="Times New Roman" w:hAnsi="Times New Roman" w:cs="Times New Roman"/>
                <w:sz w:val="24"/>
                <w:szCs w:val="24"/>
              </w:rPr>
            </w:pPr>
            <w:r w:rsidRPr="00735CE7">
              <w:rPr>
                <w:rFonts w:ascii="Times New Roman" w:hAnsi="Times New Roman" w:cs="Times New Roman"/>
                <w:sz w:val="24"/>
                <w:szCs w:val="24"/>
              </w:rPr>
              <w:t>Прогнозируемый жилищный фонд</w:t>
            </w:r>
          </w:p>
        </w:tc>
        <w:tc>
          <w:tcPr>
            <w:tcW w:w="1368" w:type="dxa"/>
            <w:tcBorders>
              <w:top w:val="nil"/>
              <w:left w:val="nil"/>
              <w:bottom w:val="single" w:sz="4" w:space="0" w:color="auto"/>
              <w:right w:val="single" w:sz="4" w:space="0" w:color="auto"/>
            </w:tcBorders>
            <w:shd w:val="clear" w:color="auto" w:fill="auto"/>
            <w:vAlign w:val="center"/>
            <w:hideMark/>
          </w:tcPr>
          <w:p w14:paraId="159CA072" w14:textId="77777777" w:rsidR="0053238D" w:rsidRPr="00735CE7" w:rsidRDefault="0053238D"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тыс. м²</w:t>
            </w:r>
          </w:p>
        </w:tc>
        <w:tc>
          <w:tcPr>
            <w:tcW w:w="1121" w:type="dxa"/>
            <w:tcBorders>
              <w:top w:val="single" w:sz="4" w:space="0" w:color="auto"/>
              <w:left w:val="nil"/>
              <w:bottom w:val="single" w:sz="4" w:space="0" w:color="auto"/>
              <w:right w:val="single" w:sz="4" w:space="0" w:color="auto"/>
            </w:tcBorders>
            <w:shd w:val="clear" w:color="auto" w:fill="auto"/>
            <w:vAlign w:val="center"/>
          </w:tcPr>
          <w:p w14:paraId="34C3F148" w14:textId="77777777" w:rsidR="0053238D" w:rsidRPr="00735CE7" w:rsidRDefault="0053238D"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5C0C3604" w14:textId="77777777" w:rsidR="0053238D" w:rsidRPr="00735CE7" w:rsidRDefault="00A7183C"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19,8</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5B810FA4" w14:textId="77777777" w:rsidR="0053238D" w:rsidRPr="00735CE7" w:rsidRDefault="00A7183C"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27,1</w:t>
            </w:r>
          </w:p>
        </w:tc>
      </w:tr>
      <w:tr w:rsidR="0053238D" w:rsidRPr="00735CE7" w14:paraId="5DA444A4" w14:textId="77777777" w:rsidTr="00A7183C">
        <w:trPr>
          <w:trHeight w:val="255"/>
        </w:trPr>
        <w:tc>
          <w:tcPr>
            <w:tcW w:w="494" w:type="dxa"/>
            <w:tcBorders>
              <w:top w:val="nil"/>
              <w:left w:val="single" w:sz="4" w:space="0" w:color="auto"/>
              <w:bottom w:val="single" w:sz="4" w:space="0" w:color="auto"/>
              <w:right w:val="single" w:sz="4" w:space="0" w:color="auto"/>
            </w:tcBorders>
            <w:shd w:val="clear" w:color="auto" w:fill="auto"/>
            <w:vAlign w:val="bottom"/>
            <w:hideMark/>
          </w:tcPr>
          <w:p w14:paraId="5BD7662A" w14:textId="77777777" w:rsidR="0053238D" w:rsidRPr="00735CE7" w:rsidRDefault="0053238D"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lastRenderedPageBreak/>
              <w:t>5</w:t>
            </w:r>
          </w:p>
        </w:tc>
        <w:tc>
          <w:tcPr>
            <w:tcW w:w="4142" w:type="dxa"/>
            <w:tcBorders>
              <w:top w:val="nil"/>
              <w:left w:val="nil"/>
              <w:bottom w:val="single" w:sz="4" w:space="0" w:color="auto"/>
              <w:right w:val="single" w:sz="4" w:space="0" w:color="auto"/>
            </w:tcBorders>
            <w:shd w:val="clear" w:color="auto" w:fill="auto"/>
            <w:vAlign w:val="bottom"/>
            <w:hideMark/>
          </w:tcPr>
          <w:p w14:paraId="7177459A" w14:textId="77777777" w:rsidR="0053238D" w:rsidRPr="00735CE7" w:rsidRDefault="0053238D" w:rsidP="0053238D">
            <w:pPr>
              <w:spacing w:after="0" w:line="240" w:lineRule="auto"/>
              <w:rPr>
                <w:rFonts w:ascii="Times New Roman" w:hAnsi="Times New Roman" w:cs="Times New Roman"/>
                <w:sz w:val="24"/>
                <w:szCs w:val="24"/>
              </w:rPr>
            </w:pPr>
            <w:r w:rsidRPr="00735CE7">
              <w:rPr>
                <w:rFonts w:ascii="Times New Roman" w:hAnsi="Times New Roman" w:cs="Times New Roman"/>
                <w:sz w:val="24"/>
                <w:szCs w:val="24"/>
              </w:rPr>
              <w:t>Убыль жилищного фонда (снос ветхого жилья)</w:t>
            </w:r>
          </w:p>
        </w:tc>
        <w:tc>
          <w:tcPr>
            <w:tcW w:w="1368" w:type="dxa"/>
            <w:tcBorders>
              <w:top w:val="nil"/>
              <w:left w:val="nil"/>
              <w:bottom w:val="single" w:sz="4" w:space="0" w:color="auto"/>
              <w:right w:val="single" w:sz="4" w:space="0" w:color="auto"/>
            </w:tcBorders>
            <w:shd w:val="clear" w:color="auto" w:fill="auto"/>
            <w:vAlign w:val="center"/>
            <w:hideMark/>
          </w:tcPr>
          <w:p w14:paraId="07B62347" w14:textId="77777777" w:rsidR="0053238D" w:rsidRPr="00735CE7" w:rsidRDefault="0053238D"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тыс. м²</w:t>
            </w:r>
          </w:p>
        </w:tc>
        <w:tc>
          <w:tcPr>
            <w:tcW w:w="1121" w:type="dxa"/>
            <w:tcBorders>
              <w:top w:val="single" w:sz="4" w:space="0" w:color="auto"/>
              <w:left w:val="nil"/>
              <w:bottom w:val="single" w:sz="4" w:space="0" w:color="auto"/>
              <w:right w:val="single" w:sz="4" w:space="0" w:color="auto"/>
            </w:tcBorders>
            <w:shd w:val="clear" w:color="auto" w:fill="auto"/>
            <w:vAlign w:val="center"/>
          </w:tcPr>
          <w:p w14:paraId="717417DB" w14:textId="77777777" w:rsidR="0053238D" w:rsidRPr="00735CE7" w:rsidRDefault="0053238D"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DC42E30" w14:textId="77777777" w:rsidR="0053238D" w:rsidRPr="00735CE7" w:rsidRDefault="00A7183C"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3A2CA434" w14:textId="77777777" w:rsidR="0053238D" w:rsidRPr="00735CE7" w:rsidRDefault="00A7183C"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r>
      <w:tr w:rsidR="0053238D" w:rsidRPr="00735CE7" w14:paraId="19AB1EC5" w14:textId="77777777" w:rsidTr="00A7183C">
        <w:trPr>
          <w:trHeight w:val="255"/>
        </w:trPr>
        <w:tc>
          <w:tcPr>
            <w:tcW w:w="494" w:type="dxa"/>
            <w:tcBorders>
              <w:top w:val="nil"/>
              <w:left w:val="single" w:sz="4" w:space="0" w:color="auto"/>
              <w:bottom w:val="single" w:sz="4" w:space="0" w:color="auto"/>
              <w:right w:val="single" w:sz="4" w:space="0" w:color="auto"/>
            </w:tcBorders>
            <w:shd w:val="clear" w:color="auto" w:fill="auto"/>
            <w:vAlign w:val="bottom"/>
            <w:hideMark/>
          </w:tcPr>
          <w:p w14:paraId="01EA3B0C" w14:textId="77777777" w:rsidR="0053238D" w:rsidRPr="00735CE7" w:rsidRDefault="0053238D"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6</w:t>
            </w:r>
          </w:p>
        </w:tc>
        <w:tc>
          <w:tcPr>
            <w:tcW w:w="4142" w:type="dxa"/>
            <w:tcBorders>
              <w:top w:val="nil"/>
              <w:left w:val="nil"/>
              <w:bottom w:val="single" w:sz="4" w:space="0" w:color="auto"/>
              <w:right w:val="single" w:sz="4" w:space="0" w:color="auto"/>
            </w:tcBorders>
            <w:shd w:val="clear" w:color="auto" w:fill="auto"/>
            <w:vAlign w:val="bottom"/>
            <w:hideMark/>
          </w:tcPr>
          <w:p w14:paraId="11E7EB51" w14:textId="77777777" w:rsidR="0053238D" w:rsidRPr="00735CE7" w:rsidRDefault="0053238D" w:rsidP="0053238D">
            <w:pPr>
              <w:spacing w:after="0" w:line="240" w:lineRule="auto"/>
              <w:rPr>
                <w:rFonts w:ascii="Times New Roman" w:hAnsi="Times New Roman" w:cs="Times New Roman"/>
                <w:sz w:val="24"/>
                <w:szCs w:val="24"/>
              </w:rPr>
            </w:pPr>
            <w:r w:rsidRPr="00735CE7">
              <w:rPr>
                <w:rFonts w:ascii="Times New Roman" w:hAnsi="Times New Roman" w:cs="Times New Roman"/>
                <w:sz w:val="24"/>
                <w:szCs w:val="24"/>
              </w:rPr>
              <w:t>Сохраняемый жилищный фонд</w:t>
            </w:r>
          </w:p>
        </w:tc>
        <w:tc>
          <w:tcPr>
            <w:tcW w:w="1368" w:type="dxa"/>
            <w:tcBorders>
              <w:top w:val="nil"/>
              <w:left w:val="nil"/>
              <w:bottom w:val="single" w:sz="4" w:space="0" w:color="auto"/>
              <w:right w:val="single" w:sz="4" w:space="0" w:color="auto"/>
            </w:tcBorders>
            <w:shd w:val="clear" w:color="auto" w:fill="auto"/>
            <w:vAlign w:val="center"/>
            <w:hideMark/>
          </w:tcPr>
          <w:p w14:paraId="093B3F80" w14:textId="77777777" w:rsidR="0053238D" w:rsidRPr="00735CE7" w:rsidRDefault="0053238D"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тыс. м²</w:t>
            </w:r>
          </w:p>
        </w:tc>
        <w:tc>
          <w:tcPr>
            <w:tcW w:w="1121" w:type="dxa"/>
            <w:tcBorders>
              <w:top w:val="single" w:sz="4" w:space="0" w:color="auto"/>
              <w:left w:val="nil"/>
              <w:bottom w:val="single" w:sz="4" w:space="0" w:color="auto"/>
              <w:right w:val="single" w:sz="4" w:space="0" w:color="auto"/>
            </w:tcBorders>
            <w:shd w:val="clear" w:color="auto" w:fill="auto"/>
            <w:vAlign w:val="center"/>
          </w:tcPr>
          <w:p w14:paraId="40FFB70A" w14:textId="77777777" w:rsidR="0053238D" w:rsidRPr="00735CE7" w:rsidRDefault="0053238D"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2D1DD48C" w14:textId="77777777" w:rsidR="0053238D" w:rsidRPr="00735CE7" w:rsidRDefault="00A7183C"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12,3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C6FD77F" w14:textId="77777777" w:rsidR="0053238D" w:rsidRPr="00735CE7" w:rsidRDefault="00A7183C"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39,4</w:t>
            </w:r>
          </w:p>
        </w:tc>
      </w:tr>
      <w:tr w:rsidR="0053238D" w:rsidRPr="00735CE7" w14:paraId="72CF388A" w14:textId="77777777" w:rsidTr="00A7183C">
        <w:trPr>
          <w:trHeight w:val="477"/>
        </w:trPr>
        <w:tc>
          <w:tcPr>
            <w:tcW w:w="494" w:type="dxa"/>
            <w:vMerge w:val="restart"/>
            <w:tcBorders>
              <w:top w:val="nil"/>
              <w:left w:val="single" w:sz="4" w:space="0" w:color="auto"/>
              <w:bottom w:val="single" w:sz="4" w:space="0" w:color="auto"/>
              <w:right w:val="single" w:sz="4" w:space="0" w:color="auto"/>
            </w:tcBorders>
            <w:shd w:val="clear" w:color="auto" w:fill="auto"/>
            <w:hideMark/>
          </w:tcPr>
          <w:p w14:paraId="54C83A51" w14:textId="77777777" w:rsidR="0053238D" w:rsidRPr="00735CE7" w:rsidRDefault="0053238D"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7</w:t>
            </w:r>
          </w:p>
        </w:tc>
        <w:tc>
          <w:tcPr>
            <w:tcW w:w="4142" w:type="dxa"/>
            <w:tcBorders>
              <w:top w:val="nil"/>
              <w:left w:val="nil"/>
              <w:bottom w:val="single" w:sz="4" w:space="0" w:color="auto"/>
              <w:right w:val="single" w:sz="4" w:space="0" w:color="auto"/>
            </w:tcBorders>
            <w:shd w:val="clear" w:color="auto" w:fill="auto"/>
            <w:vAlign w:val="bottom"/>
            <w:hideMark/>
          </w:tcPr>
          <w:p w14:paraId="20720B98" w14:textId="77777777" w:rsidR="0053238D" w:rsidRPr="00735CE7" w:rsidRDefault="0053238D" w:rsidP="0053238D">
            <w:pPr>
              <w:spacing w:after="0" w:line="240" w:lineRule="auto"/>
              <w:rPr>
                <w:rFonts w:ascii="Times New Roman" w:hAnsi="Times New Roman" w:cs="Times New Roman"/>
                <w:sz w:val="24"/>
                <w:szCs w:val="24"/>
              </w:rPr>
            </w:pPr>
            <w:r w:rsidRPr="00735CE7">
              <w:rPr>
                <w:rFonts w:ascii="Times New Roman" w:hAnsi="Times New Roman" w:cs="Times New Roman"/>
                <w:sz w:val="24"/>
                <w:szCs w:val="24"/>
              </w:rPr>
              <w:t>Объем нового жилищного строительства, в том числе:</w:t>
            </w:r>
          </w:p>
        </w:tc>
        <w:tc>
          <w:tcPr>
            <w:tcW w:w="1368" w:type="dxa"/>
            <w:vMerge w:val="restart"/>
            <w:tcBorders>
              <w:top w:val="nil"/>
              <w:left w:val="single" w:sz="4" w:space="0" w:color="auto"/>
              <w:bottom w:val="single" w:sz="4" w:space="0" w:color="auto"/>
              <w:right w:val="single" w:sz="4" w:space="0" w:color="auto"/>
            </w:tcBorders>
            <w:shd w:val="clear" w:color="auto" w:fill="auto"/>
            <w:vAlign w:val="center"/>
            <w:hideMark/>
          </w:tcPr>
          <w:p w14:paraId="52339BB6" w14:textId="77777777" w:rsidR="0053238D" w:rsidRPr="00735CE7" w:rsidRDefault="0053238D"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тыс. м²</w:t>
            </w:r>
          </w:p>
        </w:tc>
        <w:tc>
          <w:tcPr>
            <w:tcW w:w="1121" w:type="dxa"/>
            <w:tcBorders>
              <w:top w:val="single" w:sz="4" w:space="0" w:color="auto"/>
              <w:left w:val="nil"/>
              <w:bottom w:val="single" w:sz="4" w:space="0" w:color="auto"/>
              <w:right w:val="single" w:sz="4" w:space="0" w:color="auto"/>
            </w:tcBorders>
            <w:shd w:val="clear" w:color="auto" w:fill="auto"/>
            <w:vAlign w:val="center"/>
          </w:tcPr>
          <w:p w14:paraId="20E978A0" w14:textId="77777777" w:rsidR="0053238D" w:rsidRPr="00735CE7" w:rsidRDefault="0053238D"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37C54DFE" w14:textId="77777777" w:rsidR="0053238D" w:rsidRPr="00735CE7" w:rsidRDefault="00A7183C"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7,5</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274DE822" w14:textId="77777777" w:rsidR="0053238D" w:rsidRPr="00735CE7" w:rsidRDefault="00A7183C"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14,7</w:t>
            </w:r>
          </w:p>
        </w:tc>
      </w:tr>
      <w:tr w:rsidR="0053238D" w:rsidRPr="00735CE7" w14:paraId="2452A003" w14:textId="77777777" w:rsidTr="00A7183C">
        <w:trPr>
          <w:trHeight w:val="255"/>
        </w:trPr>
        <w:tc>
          <w:tcPr>
            <w:tcW w:w="494" w:type="dxa"/>
            <w:vMerge/>
            <w:tcBorders>
              <w:top w:val="nil"/>
              <w:left w:val="single" w:sz="4" w:space="0" w:color="auto"/>
              <w:bottom w:val="single" w:sz="4" w:space="0" w:color="auto"/>
              <w:right w:val="single" w:sz="4" w:space="0" w:color="auto"/>
            </w:tcBorders>
            <w:vAlign w:val="center"/>
            <w:hideMark/>
          </w:tcPr>
          <w:p w14:paraId="12B8FE52" w14:textId="77777777" w:rsidR="0053238D" w:rsidRPr="00735CE7" w:rsidRDefault="0053238D" w:rsidP="0053238D">
            <w:pPr>
              <w:spacing w:after="0" w:line="240" w:lineRule="auto"/>
              <w:jc w:val="center"/>
              <w:rPr>
                <w:rFonts w:ascii="Times New Roman" w:hAnsi="Times New Roman" w:cs="Times New Roman"/>
                <w:sz w:val="24"/>
                <w:szCs w:val="24"/>
              </w:rPr>
            </w:pPr>
          </w:p>
        </w:tc>
        <w:tc>
          <w:tcPr>
            <w:tcW w:w="4142" w:type="dxa"/>
            <w:tcBorders>
              <w:top w:val="nil"/>
              <w:left w:val="nil"/>
              <w:bottom w:val="single" w:sz="4" w:space="0" w:color="auto"/>
              <w:right w:val="single" w:sz="4" w:space="0" w:color="auto"/>
            </w:tcBorders>
            <w:shd w:val="clear" w:color="auto" w:fill="auto"/>
            <w:vAlign w:val="bottom"/>
            <w:hideMark/>
          </w:tcPr>
          <w:p w14:paraId="5E0150C0" w14:textId="77777777" w:rsidR="0053238D" w:rsidRPr="00735CE7" w:rsidRDefault="0053238D" w:rsidP="0053238D">
            <w:pPr>
              <w:spacing w:after="0" w:line="240" w:lineRule="auto"/>
              <w:rPr>
                <w:rFonts w:ascii="Times New Roman" w:hAnsi="Times New Roman" w:cs="Times New Roman"/>
                <w:sz w:val="24"/>
                <w:szCs w:val="24"/>
              </w:rPr>
            </w:pPr>
            <w:r w:rsidRPr="00735CE7">
              <w:rPr>
                <w:rFonts w:ascii="Times New Roman" w:hAnsi="Times New Roman" w:cs="Times New Roman"/>
                <w:sz w:val="24"/>
                <w:szCs w:val="24"/>
              </w:rPr>
              <w:t>Многоквартирная застройка (1-3 этажа)</w:t>
            </w:r>
          </w:p>
        </w:tc>
        <w:tc>
          <w:tcPr>
            <w:tcW w:w="1368" w:type="dxa"/>
            <w:vMerge/>
            <w:tcBorders>
              <w:top w:val="nil"/>
              <w:left w:val="single" w:sz="4" w:space="0" w:color="auto"/>
              <w:bottom w:val="single" w:sz="4" w:space="0" w:color="auto"/>
              <w:right w:val="single" w:sz="4" w:space="0" w:color="auto"/>
            </w:tcBorders>
            <w:vAlign w:val="center"/>
            <w:hideMark/>
          </w:tcPr>
          <w:p w14:paraId="7383C218" w14:textId="77777777" w:rsidR="0053238D" w:rsidRPr="00735CE7" w:rsidRDefault="0053238D" w:rsidP="0053238D">
            <w:pPr>
              <w:spacing w:after="0" w:line="240" w:lineRule="auto"/>
              <w:jc w:val="center"/>
              <w:rPr>
                <w:rFonts w:ascii="Times New Roman" w:hAnsi="Times New Roman" w:cs="Times New Roman"/>
                <w:sz w:val="24"/>
                <w:szCs w:val="24"/>
              </w:rPr>
            </w:pPr>
          </w:p>
        </w:tc>
        <w:tc>
          <w:tcPr>
            <w:tcW w:w="1121" w:type="dxa"/>
            <w:tcBorders>
              <w:top w:val="single" w:sz="4" w:space="0" w:color="auto"/>
              <w:left w:val="nil"/>
              <w:bottom w:val="single" w:sz="4" w:space="0" w:color="auto"/>
              <w:right w:val="single" w:sz="4" w:space="0" w:color="auto"/>
            </w:tcBorders>
            <w:shd w:val="clear" w:color="auto" w:fill="auto"/>
            <w:vAlign w:val="center"/>
          </w:tcPr>
          <w:p w14:paraId="20BA0596" w14:textId="77777777" w:rsidR="0053238D" w:rsidRPr="00735CE7" w:rsidRDefault="0053238D"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1B751081" w14:textId="77777777" w:rsidR="0053238D" w:rsidRPr="00735CE7" w:rsidRDefault="00A7183C"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1,9</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7506E380" w14:textId="77777777" w:rsidR="0053238D" w:rsidRPr="00735CE7" w:rsidRDefault="00A7183C"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1,9</w:t>
            </w:r>
          </w:p>
        </w:tc>
      </w:tr>
      <w:tr w:rsidR="0053238D" w:rsidRPr="00735CE7" w14:paraId="3647BB2C" w14:textId="77777777" w:rsidTr="00A7183C">
        <w:trPr>
          <w:trHeight w:val="255"/>
        </w:trPr>
        <w:tc>
          <w:tcPr>
            <w:tcW w:w="494" w:type="dxa"/>
            <w:vMerge/>
            <w:tcBorders>
              <w:top w:val="nil"/>
              <w:left w:val="single" w:sz="4" w:space="0" w:color="auto"/>
              <w:bottom w:val="single" w:sz="4" w:space="0" w:color="auto"/>
              <w:right w:val="single" w:sz="4" w:space="0" w:color="auto"/>
            </w:tcBorders>
            <w:vAlign w:val="center"/>
            <w:hideMark/>
          </w:tcPr>
          <w:p w14:paraId="10D145F8" w14:textId="77777777" w:rsidR="0053238D" w:rsidRPr="00735CE7" w:rsidRDefault="0053238D" w:rsidP="0053238D">
            <w:pPr>
              <w:spacing w:after="0" w:line="240" w:lineRule="auto"/>
              <w:jc w:val="center"/>
              <w:rPr>
                <w:rFonts w:ascii="Times New Roman" w:hAnsi="Times New Roman" w:cs="Times New Roman"/>
                <w:sz w:val="24"/>
                <w:szCs w:val="24"/>
              </w:rPr>
            </w:pPr>
          </w:p>
        </w:tc>
        <w:tc>
          <w:tcPr>
            <w:tcW w:w="4142" w:type="dxa"/>
            <w:tcBorders>
              <w:top w:val="nil"/>
              <w:left w:val="nil"/>
              <w:bottom w:val="single" w:sz="4" w:space="0" w:color="auto"/>
              <w:right w:val="single" w:sz="4" w:space="0" w:color="auto"/>
            </w:tcBorders>
            <w:shd w:val="clear" w:color="auto" w:fill="auto"/>
            <w:vAlign w:val="bottom"/>
            <w:hideMark/>
          </w:tcPr>
          <w:p w14:paraId="4775FB62" w14:textId="77777777" w:rsidR="0053238D" w:rsidRPr="00735CE7" w:rsidRDefault="0053238D" w:rsidP="0053238D">
            <w:pPr>
              <w:spacing w:after="0" w:line="240" w:lineRule="auto"/>
              <w:rPr>
                <w:rFonts w:ascii="Times New Roman" w:hAnsi="Times New Roman" w:cs="Times New Roman"/>
                <w:sz w:val="24"/>
                <w:szCs w:val="24"/>
              </w:rPr>
            </w:pPr>
            <w:r w:rsidRPr="00735CE7">
              <w:rPr>
                <w:rFonts w:ascii="Times New Roman" w:hAnsi="Times New Roman" w:cs="Times New Roman"/>
                <w:sz w:val="24"/>
                <w:szCs w:val="24"/>
              </w:rPr>
              <w:t>Индивидуальная застройка (1-2 этажа)</w:t>
            </w:r>
          </w:p>
        </w:tc>
        <w:tc>
          <w:tcPr>
            <w:tcW w:w="1368" w:type="dxa"/>
            <w:vMerge/>
            <w:tcBorders>
              <w:top w:val="nil"/>
              <w:left w:val="single" w:sz="4" w:space="0" w:color="auto"/>
              <w:bottom w:val="single" w:sz="4" w:space="0" w:color="auto"/>
              <w:right w:val="single" w:sz="4" w:space="0" w:color="auto"/>
            </w:tcBorders>
            <w:vAlign w:val="center"/>
            <w:hideMark/>
          </w:tcPr>
          <w:p w14:paraId="1439B299" w14:textId="77777777" w:rsidR="0053238D" w:rsidRPr="00735CE7" w:rsidRDefault="0053238D" w:rsidP="0053238D">
            <w:pPr>
              <w:spacing w:after="0" w:line="240" w:lineRule="auto"/>
              <w:jc w:val="center"/>
              <w:rPr>
                <w:rFonts w:ascii="Times New Roman" w:hAnsi="Times New Roman" w:cs="Times New Roman"/>
                <w:sz w:val="24"/>
                <w:szCs w:val="24"/>
              </w:rPr>
            </w:pPr>
          </w:p>
        </w:tc>
        <w:tc>
          <w:tcPr>
            <w:tcW w:w="1121" w:type="dxa"/>
            <w:tcBorders>
              <w:top w:val="single" w:sz="4" w:space="0" w:color="auto"/>
              <w:left w:val="nil"/>
              <w:bottom w:val="single" w:sz="4" w:space="0" w:color="auto"/>
              <w:right w:val="single" w:sz="4" w:space="0" w:color="auto"/>
            </w:tcBorders>
            <w:shd w:val="clear" w:color="auto" w:fill="auto"/>
            <w:vAlign w:val="center"/>
          </w:tcPr>
          <w:p w14:paraId="048562D0" w14:textId="77777777" w:rsidR="0053238D" w:rsidRPr="00735CE7" w:rsidRDefault="0053238D"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C2C8721" w14:textId="77777777" w:rsidR="0053238D" w:rsidRPr="00735CE7" w:rsidRDefault="00A7183C"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5,6</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2348ADFE" w14:textId="77777777" w:rsidR="0053238D" w:rsidRPr="00735CE7" w:rsidRDefault="00A7183C"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12,8</w:t>
            </w:r>
          </w:p>
        </w:tc>
      </w:tr>
      <w:tr w:rsidR="0053238D" w:rsidRPr="00735CE7" w14:paraId="18AC5F4F" w14:textId="77777777" w:rsidTr="00A7183C">
        <w:trPr>
          <w:trHeight w:val="255"/>
        </w:trPr>
        <w:tc>
          <w:tcPr>
            <w:tcW w:w="494" w:type="dxa"/>
            <w:tcBorders>
              <w:top w:val="nil"/>
              <w:left w:val="single" w:sz="4" w:space="0" w:color="auto"/>
              <w:bottom w:val="single" w:sz="4" w:space="0" w:color="auto"/>
              <w:right w:val="single" w:sz="4" w:space="0" w:color="auto"/>
            </w:tcBorders>
            <w:shd w:val="clear" w:color="auto" w:fill="auto"/>
            <w:vAlign w:val="bottom"/>
            <w:hideMark/>
          </w:tcPr>
          <w:p w14:paraId="78E44EEA" w14:textId="77777777" w:rsidR="0053238D" w:rsidRPr="00735CE7" w:rsidRDefault="0053238D"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8</w:t>
            </w:r>
          </w:p>
        </w:tc>
        <w:tc>
          <w:tcPr>
            <w:tcW w:w="4142" w:type="dxa"/>
            <w:tcBorders>
              <w:top w:val="nil"/>
              <w:left w:val="nil"/>
              <w:bottom w:val="single" w:sz="4" w:space="0" w:color="auto"/>
              <w:right w:val="single" w:sz="4" w:space="0" w:color="auto"/>
            </w:tcBorders>
            <w:shd w:val="clear" w:color="auto" w:fill="auto"/>
            <w:vAlign w:val="bottom"/>
            <w:hideMark/>
          </w:tcPr>
          <w:p w14:paraId="69B44F3B" w14:textId="77777777" w:rsidR="0053238D" w:rsidRPr="00735CE7" w:rsidRDefault="0053238D" w:rsidP="0053238D">
            <w:pPr>
              <w:spacing w:after="0" w:line="240" w:lineRule="auto"/>
              <w:rPr>
                <w:rFonts w:ascii="Times New Roman" w:hAnsi="Times New Roman" w:cs="Times New Roman"/>
                <w:sz w:val="24"/>
                <w:szCs w:val="24"/>
              </w:rPr>
            </w:pPr>
            <w:r w:rsidRPr="00735CE7">
              <w:rPr>
                <w:rFonts w:ascii="Times New Roman" w:hAnsi="Times New Roman" w:cs="Times New Roman"/>
                <w:sz w:val="24"/>
                <w:szCs w:val="24"/>
              </w:rPr>
              <w:t>Итого жилой фонд поселения</w:t>
            </w:r>
          </w:p>
        </w:tc>
        <w:tc>
          <w:tcPr>
            <w:tcW w:w="1368" w:type="dxa"/>
            <w:tcBorders>
              <w:top w:val="nil"/>
              <w:left w:val="nil"/>
              <w:bottom w:val="single" w:sz="4" w:space="0" w:color="auto"/>
              <w:right w:val="single" w:sz="4" w:space="0" w:color="auto"/>
            </w:tcBorders>
            <w:shd w:val="clear" w:color="auto" w:fill="auto"/>
            <w:vAlign w:val="center"/>
            <w:hideMark/>
          </w:tcPr>
          <w:p w14:paraId="45507DC0" w14:textId="77777777" w:rsidR="0053238D" w:rsidRPr="00735CE7" w:rsidRDefault="0053238D"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тыс. м²</w:t>
            </w:r>
          </w:p>
        </w:tc>
        <w:tc>
          <w:tcPr>
            <w:tcW w:w="1121" w:type="dxa"/>
            <w:tcBorders>
              <w:top w:val="single" w:sz="4" w:space="0" w:color="auto"/>
              <w:left w:val="nil"/>
              <w:bottom w:val="single" w:sz="4" w:space="0" w:color="auto"/>
              <w:right w:val="single" w:sz="4" w:space="0" w:color="auto"/>
            </w:tcBorders>
            <w:shd w:val="clear" w:color="auto" w:fill="auto"/>
            <w:vAlign w:val="center"/>
          </w:tcPr>
          <w:p w14:paraId="3BF4F722" w14:textId="77777777" w:rsidR="0053238D" w:rsidRPr="00735CE7" w:rsidRDefault="00A7183C"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12,3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3FB998A9" w14:textId="77777777" w:rsidR="0053238D" w:rsidRPr="00735CE7" w:rsidRDefault="00A7183C"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19,8</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4E2265E8" w14:textId="77777777" w:rsidR="0053238D" w:rsidRPr="00735CE7" w:rsidRDefault="00A7183C" w:rsidP="0053238D">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27,1</w:t>
            </w:r>
          </w:p>
        </w:tc>
      </w:tr>
    </w:tbl>
    <w:p w14:paraId="27D10E00" w14:textId="77777777" w:rsidR="00F32DF4" w:rsidRPr="00735CE7" w:rsidRDefault="00E1327D" w:rsidP="00D764D8">
      <w:pPr>
        <w:pStyle w:val="af1"/>
        <w:rPr>
          <w:sz w:val="24"/>
          <w:szCs w:val="24"/>
        </w:rPr>
      </w:pPr>
      <w:r w:rsidRPr="00735CE7">
        <w:rPr>
          <w:sz w:val="24"/>
          <w:szCs w:val="24"/>
        </w:rPr>
        <w:t>Предполагается, что новое жилищное строительство будет вестись не только на вновь осваиваемых территориях, но и на территории уже сложившейся жилой застройки как за счёт сноса части ветхого жилья, так и за счёт укрупнения и реконструкции индивидуальных домов.</w:t>
      </w:r>
    </w:p>
    <w:p w14:paraId="1A12E799" w14:textId="77777777" w:rsidR="00E1327D" w:rsidRPr="00735CE7" w:rsidRDefault="00E1327D" w:rsidP="00E1327D">
      <w:pPr>
        <w:pStyle w:val="11110"/>
        <w:rPr>
          <w:sz w:val="24"/>
          <w:szCs w:val="24"/>
        </w:rPr>
      </w:pPr>
      <w:r w:rsidRPr="00735CE7">
        <w:rPr>
          <w:sz w:val="24"/>
          <w:szCs w:val="24"/>
        </w:rPr>
        <w:t>Расчёт объёмов нового жилищного строительства в разрезе населенных пунктов.</w:t>
      </w:r>
    </w:p>
    <w:tbl>
      <w:tblPr>
        <w:tblW w:w="936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797"/>
        <w:gridCol w:w="1441"/>
        <w:gridCol w:w="1276"/>
        <w:gridCol w:w="1277"/>
      </w:tblGrid>
      <w:tr w:rsidR="00E1327D" w:rsidRPr="00735CE7" w14:paraId="68372369" w14:textId="77777777" w:rsidTr="004D035F">
        <w:trPr>
          <w:trHeight w:val="376"/>
        </w:trPr>
        <w:tc>
          <w:tcPr>
            <w:tcW w:w="576" w:type="dxa"/>
            <w:vMerge w:val="restart"/>
            <w:shd w:val="clear" w:color="auto" w:fill="auto"/>
            <w:vAlign w:val="center"/>
            <w:hideMark/>
          </w:tcPr>
          <w:p w14:paraId="624BAB00" w14:textId="77777777" w:rsidR="00E1327D" w:rsidRPr="00735CE7" w:rsidRDefault="00E1327D" w:rsidP="00EC5D0B">
            <w:pPr>
              <w:pStyle w:val="af0"/>
              <w:spacing w:before="0" w:after="0"/>
              <w:rPr>
                <w:b/>
                <w:sz w:val="24"/>
                <w:szCs w:val="24"/>
              </w:rPr>
            </w:pPr>
            <w:r w:rsidRPr="00735CE7">
              <w:rPr>
                <w:b/>
                <w:sz w:val="24"/>
                <w:szCs w:val="24"/>
              </w:rPr>
              <w:t>№ п/п</w:t>
            </w:r>
          </w:p>
        </w:tc>
        <w:tc>
          <w:tcPr>
            <w:tcW w:w="4797" w:type="dxa"/>
            <w:vMerge w:val="restart"/>
            <w:shd w:val="clear" w:color="auto" w:fill="auto"/>
            <w:vAlign w:val="center"/>
            <w:hideMark/>
          </w:tcPr>
          <w:p w14:paraId="0BEC17B7" w14:textId="77777777" w:rsidR="00E1327D" w:rsidRPr="00735CE7" w:rsidRDefault="00E1327D" w:rsidP="00EC5D0B">
            <w:pPr>
              <w:pStyle w:val="af0"/>
              <w:spacing w:before="0" w:after="0"/>
              <w:jc w:val="center"/>
              <w:rPr>
                <w:b/>
                <w:sz w:val="24"/>
                <w:szCs w:val="24"/>
              </w:rPr>
            </w:pPr>
            <w:r w:rsidRPr="00735CE7">
              <w:rPr>
                <w:b/>
                <w:sz w:val="24"/>
                <w:szCs w:val="24"/>
              </w:rPr>
              <w:t>Местоположение жилых домов</w:t>
            </w:r>
          </w:p>
        </w:tc>
        <w:tc>
          <w:tcPr>
            <w:tcW w:w="1441" w:type="dxa"/>
            <w:vMerge w:val="restart"/>
            <w:shd w:val="clear" w:color="auto" w:fill="auto"/>
            <w:vAlign w:val="center"/>
            <w:hideMark/>
          </w:tcPr>
          <w:p w14:paraId="7B566C7E" w14:textId="77777777" w:rsidR="00E1327D" w:rsidRPr="00735CE7" w:rsidRDefault="00E1327D" w:rsidP="00EC5D0B">
            <w:pPr>
              <w:spacing w:after="0" w:line="240" w:lineRule="auto"/>
              <w:jc w:val="center"/>
              <w:rPr>
                <w:rFonts w:ascii="Times New Roman" w:hAnsi="Times New Roman" w:cs="Times New Roman"/>
                <w:b/>
                <w:sz w:val="24"/>
                <w:szCs w:val="24"/>
              </w:rPr>
            </w:pPr>
            <w:r w:rsidRPr="00735CE7">
              <w:rPr>
                <w:rFonts w:ascii="Times New Roman" w:hAnsi="Times New Roman" w:cs="Times New Roman"/>
                <w:b/>
                <w:sz w:val="24"/>
                <w:szCs w:val="24"/>
              </w:rPr>
              <w:t>этажность</w:t>
            </w:r>
          </w:p>
        </w:tc>
        <w:tc>
          <w:tcPr>
            <w:tcW w:w="2553" w:type="dxa"/>
            <w:gridSpan w:val="2"/>
            <w:shd w:val="clear" w:color="auto" w:fill="auto"/>
            <w:vAlign w:val="center"/>
            <w:hideMark/>
          </w:tcPr>
          <w:p w14:paraId="3D8D13A3" w14:textId="77777777" w:rsidR="00E1327D" w:rsidRPr="00735CE7" w:rsidRDefault="00E1327D" w:rsidP="00EC5D0B">
            <w:pPr>
              <w:spacing w:after="0" w:line="240" w:lineRule="auto"/>
              <w:jc w:val="center"/>
              <w:rPr>
                <w:rFonts w:ascii="Times New Roman" w:hAnsi="Times New Roman" w:cs="Times New Roman"/>
                <w:b/>
                <w:sz w:val="24"/>
                <w:szCs w:val="24"/>
              </w:rPr>
            </w:pPr>
            <w:r w:rsidRPr="00735CE7">
              <w:rPr>
                <w:rFonts w:ascii="Times New Roman" w:hAnsi="Times New Roman" w:cs="Times New Roman"/>
                <w:b/>
                <w:sz w:val="24"/>
                <w:szCs w:val="24"/>
              </w:rPr>
              <w:t>Площадь жилого фонда,</w:t>
            </w:r>
            <w:r w:rsidR="001A22EC" w:rsidRPr="00735CE7">
              <w:rPr>
                <w:rFonts w:ascii="Times New Roman" w:hAnsi="Times New Roman" w:cs="Times New Roman"/>
                <w:b/>
                <w:sz w:val="24"/>
                <w:szCs w:val="24"/>
              </w:rPr>
              <w:t xml:space="preserve"> тыс</w:t>
            </w:r>
            <w:r w:rsidR="00A7183C" w:rsidRPr="00735CE7">
              <w:rPr>
                <w:rFonts w:ascii="Times New Roman" w:hAnsi="Times New Roman" w:cs="Times New Roman"/>
                <w:b/>
                <w:sz w:val="24"/>
                <w:szCs w:val="24"/>
              </w:rPr>
              <w:t>.</w:t>
            </w:r>
            <w:r w:rsidRPr="00735CE7">
              <w:rPr>
                <w:rFonts w:ascii="Times New Roman" w:hAnsi="Times New Roman" w:cs="Times New Roman"/>
                <w:b/>
                <w:sz w:val="24"/>
                <w:szCs w:val="24"/>
              </w:rPr>
              <w:t xml:space="preserve"> м²</w:t>
            </w:r>
          </w:p>
        </w:tc>
      </w:tr>
      <w:tr w:rsidR="00E1327D" w:rsidRPr="00735CE7" w14:paraId="7E6551AD" w14:textId="77777777" w:rsidTr="004D035F">
        <w:trPr>
          <w:trHeight w:val="194"/>
        </w:trPr>
        <w:tc>
          <w:tcPr>
            <w:tcW w:w="576" w:type="dxa"/>
            <w:vMerge/>
            <w:vAlign w:val="center"/>
            <w:hideMark/>
          </w:tcPr>
          <w:p w14:paraId="26567320" w14:textId="77777777" w:rsidR="00E1327D" w:rsidRPr="00735CE7" w:rsidRDefault="00E1327D" w:rsidP="00EC5D0B">
            <w:pPr>
              <w:pStyle w:val="af0"/>
              <w:spacing w:before="0" w:after="0"/>
              <w:rPr>
                <w:b/>
                <w:sz w:val="24"/>
                <w:szCs w:val="24"/>
              </w:rPr>
            </w:pPr>
          </w:p>
        </w:tc>
        <w:tc>
          <w:tcPr>
            <w:tcW w:w="4797" w:type="dxa"/>
            <w:vMerge/>
            <w:vAlign w:val="center"/>
            <w:hideMark/>
          </w:tcPr>
          <w:p w14:paraId="5D8B4F64" w14:textId="77777777" w:rsidR="00E1327D" w:rsidRPr="00735CE7" w:rsidRDefault="00E1327D" w:rsidP="00EC5D0B">
            <w:pPr>
              <w:pStyle w:val="af0"/>
              <w:spacing w:before="0" w:after="0"/>
              <w:rPr>
                <w:b/>
                <w:sz w:val="24"/>
                <w:szCs w:val="24"/>
              </w:rPr>
            </w:pPr>
          </w:p>
        </w:tc>
        <w:tc>
          <w:tcPr>
            <w:tcW w:w="1441" w:type="dxa"/>
            <w:vMerge/>
            <w:vAlign w:val="center"/>
            <w:hideMark/>
          </w:tcPr>
          <w:p w14:paraId="44719515" w14:textId="77777777" w:rsidR="00E1327D" w:rsidRPr="00735CE7" w:rsidRDefault="00E1327D" w:rsidP="00EC5D0B">
            <w:pPr>
              <w:spacing w:after="0" w:line="240" w:lineRule="auto"/>
              <w:jc w:val="center"/>
              <w:rPr>
                <w:rFonts w:ascii="Times New Roman" w:hAnsi="Times New Roman" w:cs="Times New Roman"/>
                <w:b/>
                <w:sz w:val="24"/>
                <w:szCs w:val="24"/>
              </w:rPr>
            </w:pPr>
          </w:p>
        </w:tc>
        <w:tc>
          <w:tcPr>
            <w:tcW w:w="1276" w:type="dxa"/>
            <w:shd w:val="clear" w:color="auto" w:fill="auto"/>
            <w:noWrap/>
            <w:vAlign w:val="center"/>
            <w:hideMark/>
          </w:tcPr>
          <w:p w14:paraId="547113BB" w14:textId="3CCB1FE2" w:rsidR="00E1327D" w:rsidRPr="00735CE7" w:rsidRDefault="00E1327D" w:rsidP="00554910">
            <w:pPr>
              <w:spacing w:after="0" w:line="240" w:lineRule="auto"/>
              <w:jc w:val="center"/>
              <w:rPr>
                <w:rFonts w:ascii="Times New Roman" w:hAnsi="Times New Roman" w:cs="Times New Roman"/>
                <w:b/>
                <w:sz w:val="24"/>
                <w:szCs w:val="24"/>
              </w:rPr>
            </w:pPr>
            <w:r w:rsidRPr="00735CE7">
              <w:rPr>
                <w:rFonts w:ascii="Times New Roman" w:hAnsi="Times New Roman" w:cs="Times New Roman"/>
                <w:b/>
                <w:sz w:val="24"/>
                <w:szCs w:val="24"/>
              </w:rPr>
              <w:t xml:space="preserve">период </w:t>
            </w:r>
            <w:r w:rsidR="001A22EC" w:rsidRPr="00735CE7">
              <w:rPr>
                <w:rFonts w:ascii="Times New Roman" w:hAnsi="Times New Roman" w:cs="Times New Roman"/>
                <w:b/>
                <w:sz w:val="24"/>
                <w:szCs w:val="24"/>
              </w:rPr>
              <w:t xml:space="preserve">до </w:t>
            </w:r>
            <w:r w:rsidRPr="00735CE7">
              <w:rPr>
                <w:rFonts w:ascii="Times New Roman" w:hAnsi="Times New Roman" w:cs="Times New Roman"/>
                <w:b/>
                <w:sz w:val="24"/>
                <w:szCs w:val="24"/>
              </w:rPr>
              <w:t>203</w:t>
            </w:r>
            <w:r w:rsidR="00554910">
              <w:rPr>
                <w:rFonts w:ascii="Times New Roman" w:hAnsi="Times New Roman" w:cs="Times New Roman"/>
                <w:b/>
                <w:sz w:val="24"/>
                <w:szCs w:val="24"/>
              </w:rPr>
              <w:t>4</w:t>
            </w:r>
          </w:p>
        </w:tc>
        <w:tc>
          <w:tcPr>
            <w:tcW w:w="1277" w:type="dxa"/>
            <w:shd w:val="clear" w:color="auto" w:fill="auto"/>
            <w:noWrap/>
            <w:vAlign w:val="center"/>
            <w:hideMark/>
          </w:tcPr>
          <w:p w14:paraId="110EC341" w14:textId="0921AA5E" w:rsidR="00E1327D" w:rsidRPr="00735CE7" w:rsidRDefault="00E1327D" w:rsidP="00554910">
            <w:pPr>
              <w:spacing w:after="0" w:line="240" w:lineRule="auto"/>
              <w:jc w:val="center"/>
              <w:rPr>
                <w:rFonts w:ascii="Times New Roman" w:hAnsi="Times New Roman" w:cs="Times New Roman"/>
                <w:b/>
                <w:sz w:val="24"/>
                <w:szCs w:val="24"/>
              </w:rPr>
            </w:pPr>
            <w:r w:rsidRPr="00735CE7">
              <w:rPr>
                <w:rFonts w:ascii="Times New Roman" w:hAnsi="Times New Roman" w:cs="Times New Roman"/>
                <w:b/>
                <w:sz w:val="24"/>
                <w:szCs w:val="24"/>
              </w:rPr>
              <w:t xml:space="preserve">период </w:t>
            </w:r>
            <w:r w:rsidR="001A22EC" w:rsidRPr="00735CE7">
              <w:rPr>
                <w:rFonts w:ascii="Times New Roman" w:hAnsi="Times New Roman" w:cs="Times New Roman"/>
                <w:b/>
                <w:sz w:val="24"/>
                <w:szCs w:val="24"/>
              </w:rPr>
              <w:t xml:space="preserve">до </w:t>
            </w:r>
            <w:r w:rsidRPr="00735CE7">
              <w:rPr>
                <w:rFonts w:ascii="Times New Roman" w:hAnsi="Times New Roman" w:cs="Times New Roman"/>
                <w:b/>
                <w:sz w:val="24"/>
                <w:szCs w:val="24"/>
              </w:rPr>
              <w:t>204</w:t>
            </w:r>
            <w:r w:rsidR="00554910">
              <w:rPr>
                <w:rFonts w:ascii="Times New Roman" w:hAnsi="Times New Roman" w:cs="Times New Roman"/>
                <w:b/>
                <w:sz w:val="24"/>
                <w:szCs w:val="24"/>
              </w:rPr>
              <w:t>4</w:t>
            </w:r>
          </w:p>
        </w:tc>
      </w:tr>
      <w:tr w:rsidR="00E1327D" w:rsidRPr="00735CE7" w14:paraId="526CAABA" w14:textId="77777777" w:rsidTr="004D035F">
        <w:trPr>
          <w:trHeight w:val="205"/>
        </w:trPr>
        <w:tc>
          <w:tcPr>
            <w:tcW w:w="576" w:type="dxa"/>
            <w:shd w:val="clear" w:color="auto" w:fill="auto"/>
            <w:noWrap/>
            <w:vAlign w:val="bottom"/>
            <w:hideMark/>
          </w:tcPr>
          <w:p w14:paraId="0FFB5B7A" w14:textId="77777777" w:rsidR="00E1327D" w:rsidRPr="00735CE7" w:rsidRDefault="00E1327D" w:rsidP="00EC5D0B">
            <w:pPr>
              <w:pStyle w:val="af0"/>
              <w:spacing w:before="0" w:after="0"/>
              <w:rPr>
                <w:sz w:val="24"/>
                <w:szCs w:val="24"/>
              </w:rPr>
            </w:pPr>
            <w:r w:rsidRPr="00735CE7">
              <w:rPr>
                <w:sz w:val="24"/>
                <w:szCs w:val="24"/>
              </w:rPr>
              <w:t>1</w:t>
            </w:r>
          </w:p>
        </w:tc>
        <w:tc>
          <w:tcPr>
            <w:tcW w:w="6238" w:type="dxa"/>
            <w:gridSpan w:val="2"/>
            <w:shd w:val="clear" w:color="auto" w:fill="auto"/>
            <w:vAlign w:val="bottom"/>
            <w:hideMark/>
          </w:tcPr>
          <w:p w14:paraId="38F11417" w14:textId="77777777" w:rsidR="00E1327D" w:rsidRPr="00735CE7" w:rsidRDefault="00E1327D" w:rsidP="00EC5D0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Многоквартирные жилые дома</w:t>
            </w:r>
          </w:p>
        </w:tc>
        <w:tc>
          <w:tcPr>
            <w:tcW w:w="1276" w:type="dxa"/>
            <w:shd w:val="clear" w:color="auto" w:fill="auto"/>
            <w:vAlign w:val="bottom"/>
          </w:tcPr>
          <w:p w14:paraId="139C75BF" w14:textId="77777777" w:rsidR="00E1327D" w:rsidRPr="00735CE7" w:rsidRDefault="00E1327D" w:rsidP="00EC5D0B">
            <w:pPr>
              <w:spacing w:after="0" w:line="240" w:lineRule="auto"/>
              <w:jc w:val="center"/>
              <w:rPr>
                <w:rFonts w:ascii="Times New Roman" w:hAnsi="Times New Roman" w:cs="Times New Roman"/>
                <w:sz w:val="24"/>
                <w:szCs w:val="24"/>
              </w:rPr>
            </w:pPr>
          </w:p>
        </w:tc>
        <w:tc>
          <w:tcPr>
            <w:tcW w:w="1277" w:type="dxa"/>
            <w:shd w:val="clear" w:color="auto" w:fill="auto"/>
            <w:vAlign w:val="bottom"/>
          </w:tcPr>
          <w:p w14:paraId="745DED7C" w14:textId="77777777" w:rsidR="00E1327D" w:rsidRPr="00735CE7" w:rsidRDefault="00E1327D" w:rsidP="00EC5D0B">
            <w:pPr>
              <w:spacing w:after="0" w:line="240" w:lineRule="auto"/>
              <w:jc w:val="center"/>
              <w:rPr>
                <w:rFonts w:ascii="Times New Roman" w:hAnsi="Times New Roman" w:cs="Times New Roman"/>
                <w:sz w:val="24"/>
                <w:szCs w:val="24"/>
              </w:rPr>
            </w:pPr>
          </w:p>
        </w:tc>
      </w:tr>
      <w:tr w:rsidR="001A22EC" w:rsidRPr="00735CE7" w14:paraId="7474C53C" w14:textId="77777777" w:rsidTr="004D035F">
        <w:trPr>
          <w:trHeight w:val="205"/>
        </w:trPr>
        <w:tc>
          <w:tcPr>
            <w:tcW w:w="576" w:type="dxa"/>
            <w:shd w:val="clear" w:color="auto" w:fill="auto"/>
            <w:noWrap/>
            <w:vAlign w:val="bottom"/>
            <w:hideMark/>
          </w:tcPr>
          <w:p w14:paraId="2DDE8500" w14:textId="77777777" w:rsidR="001A22EC" w:rsidRPr="00735CE7" w:rsidRDefault="001A22EC" w:rsidP="00EC5D0B">
            <w:pPr>
              <w:pStyle w:val="af0"/>
              <w:spacing w:before="0" w:after="0"/>
              <w:rPr>
                <w:sz w:val="24"/>
                <w:szCs w:val="24"/>
              </w:rPr>
            </w:pPr>
            <w:r w:rsidRPr="00735CE7">
              <w:rPr>
                <w:sz w:val="24"/>
                <w:szCs w:val="24"/>
              </w:rPr>
              <w:t>1.1.</w:t>
            </w:r>
          </w:p>
        </w:tc>
        <w:tc>
          <w:tcPr>
            <w:tcW w:w="4797" w:type="dxa"/>
            <w:shd w:val="clear" w:color="auto" w:fill="auto"/>
            <w:hideMark/>
          </w:tcPr>
          <w:p w14:paraId="4CA12C43" w14:textId="77777777" w:rsidR="001A22EC" w:rsidRPr="00735CE7" w:rsidRDefault="004D035F" w:rsidP="00EC5D0B">
            <w:pPr>
              <w:pStyle w:val="af0"/>
              <w:spacing w:before="0" w:after="0"/>
              <w:rPr>
                <w:sz w:val="24"/>
                <w:szCs w:val="24"/>
              </w:rPr>
            </w:pPr>
            <w:r w:rsidRPr="00735CE7">
              <w:rPr>
                <w:sz w:val="24"/>
                <w:szCs w:val="24"/>
              </w:rPr>
              <w:t>с. Ново-</w:t>
            </w:r>
            <w:proofErr w:type="spellStart"/>
            <w:r w:rsidRPr="00735CE7">
              <w:rPr>
                <w:sz w:val="24"/>
                <w:szCs w:val="24"/>
              </w:rPr>
              <w:t>Зубутли</w:t>
            </w:r>
            <w:proofErr w:type="spellEnd"/>
          </w:p>
        </w:tc>
        <w:tc>
          <w:tcPr>
            <w:tcW w:w="1441" w:type="dxa"/>
            <w:shd w:val="clear" w:color="auto" w:fill="auto"/>
            <w:noWrap/>
            <w:hideMark/>
          </w:tcPr>
          <w:p w14:paraId="5E2BE952" w14:textId="77777777" w:rsidR="001A22EC" w:rsidRPr="00735CE7" w:rsidRDefault="001A22EC" w:rsidP="00EC5D0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1-3 этажа</w:t>
            </w:r>
          </w:p>
        </w:tc>
        <w:tc>
          <w:tcPr>
            <w:tcW w:w="1276" w:type="dxa"/>
            <w:shd w:val="clear" w:color="auto" w:fill="auto"/>
            <w:noWrap/>
            <w:vAlign w:val="center"/>
          </w:tcPr>
          <w:p w14:paraId="55A2C69B" w14:textId="77777777" w:rsidR="001A22EC" w:rsidRPr="00735CE7" w:rsidRDefault="004D035F" w:rsidP="00EC5D0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1,9</w:t>
            </w:r>
          </w:p>
        </w:tc>
        <w:tc>
          <w:tcPr>
            <w:tcW w:w="1277" w:type="dxa"/>
            <w:shd w:val="clear" w:color="auto" w:fill="auto"/>
            <w:noWrap/>
            <w:vAlign w:val="center"/>
          </w:tcPr>
          <w:p w14:paraId="60A9FDA6" w14:textId="77777777" w:rsidR="001A22EC" w:rsidRPr="00735CE7" w:rsidRDefault="004D035F" w:rsidP="00EC5D0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1,9</w:t>
            </w:r>
          </w:p>
        </w:tc>
      </w:tr>
      <w:tr w:rsidR="001A22EC" w:rsidRPr="00735CE7" w14:paraId="4E5964E4" w14:textId="77777777" w:rsidTr="004D035F">
        <w:trPr>
          <w:trHeight w:val="205"/>
        </w:trPr>
        <w:tc>
          <w:tcPr>
            <w:tcW w:w="576" w:type="dxa"/>
            <w:shd w:val="clear" w:color="auto" w:fill="auto"/>
            <w:noWrap/>
            <w:vAlign w:val="bottom"/>
            <w:hideMark/>
          </w:tcPr>
          <w:p w14:paraId="3EBF7945" w14:textId="77777777" w:rsidR="001A22EC" w:rsidRPr="00735CE7" w:rsidRDefault="001A22EC" w:rsidP="00EC5D0B">
            <w:pPr>
              <w:pStyle w:val="af0"/>
              <w:spacing w:before="0" w:after="0"/>
              <w:rPr>
                <w:sz w:val="24"/>
                <w:szCs w:val="24"/>
              </w:rPr>
            </w:pPr>
            <w:r w:rsidRPr="00735CE7">
              <w:rPr>
                <w:sz w:val="24"/>
                <w:szCs w:val="24"/>
              </w:rPr>
              <w:t>2</w:t>
            </w:r>
          </w:p>
        </w:tc>
        <w:tc>
          <w:tcPr>
            <w:tcW w:w="6238" w:type="dxa"/>
            <w:gridSpan w:val="2"/>
            <w:shd w:val="clear" w:color="auto" w:fill="auto"/>
            <w:hideMark/>
          </w:tcPr>
          <w:p w14:paraId="529C2A40" w14:textId="77777777" w:rsidR="001A22EC" w:rsidRPr="00735CE7" w:rsidRDefault="001A22EC" w:rsidP="00EC5D0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Индивидуальная жилая застройка</w:t>
            </w:r>
          </w:p>
        </w:tc>
        <w:tc>
          <w:tcPr>
            <w:tcW w:w="1276" w:type="dxa"/>
            <w:shd w:val="clear" w:color="auto" w:fill="auto"/>
            <w:vAlign w:val="center"/>
          </w:tcPr>
          <w:p w14:paraId="4C0DBF74" w14:textId="77777777" w:rsidR="001A22EC" w:rsidRPr="00735CE7" w:rsidRDefault="001A22EC" w:rsidP="00EC5D0B">
            <w:pPr>
              <w:spacing w:after="0" w:line="240" w:lineRule="auto"/>
              <w:jc w:val="center"/>
              <w:rPr>
                <w:rFonts w:ascii="Times New Roman" w:hAnsi="Times New Roman" w:cs="Times New Roman"/>
                <w:sz w:val="24"/>
                <w:szCs w:val="24"/>
              </w:rPr>
            </w:pPr>
          </w:p>
        </w:tc>
        <w:tc>
          <w:tcPr>
            <w:tcW w:w="1277" w:type="dxa"/>
            <w:shd w:val="clear" w:color="auto" w:fill="auto"/>
            <w:vAlign w:val="center"/>
          </w:tcPr>
          <w:p w14:paraId="467695B0" w14:textId="77777777" w:rsidR="001A22EC" w:rsidRPr="00735CE7" w:rsidRDefault="001A22EC" w:rsidP="00EC5D0B">
            <w:pPr>
              <w:spacing w:after="0" w:line="240" w:lineRule="auto"/>
              <w:jc w:val="center"/>
              <w:rPr>
                <w:rFonts w:ascii="Times New Roman" w:hAnsi="Times New Roman" w:cs="Times New Roman"/>
                <w:sz w:val="24"/>
                <w:szCs w:val="24"/>
              </w:rPr>
            </w:pPr>
          </w:p>
        </w:tc>
      </w:tr>
      <w:tr w:rsidR="00EC5D0B" w:rsidRPr="00735CE7" w14:paraId="11A2EA9C" w14:textId="77777777" w:rsidTr="004D035F">
        <w:trPr>
          <w:trHeight w:val="205"/>
        </w:trPr>
        <w:tc>
          <w:tcPr>
            <w:tcW w:w="576" w:type="dxa"/>
            <w:shd w:val="clear" w:color="auto" w:fill="auto"/>
            <w:noWrap/>
            <w:vAlign w:val="bottom"/>
            <w:hideMark/>
          </w:tcPr>
          <w:p w14:paraId="56806481" w14:textId="77777777" w:rsidR="00EC5D0B" w:rsidRPr="00735CE7" w:rsidRDefault="00EC5D0B" w:rsidP="00EC5D0B">
            <w:pPr>
              <w:pStyle w:val="af0"/>
              <w:spacing w:before="0" w:after="0"/>
              <w:rPr>
                <w:sz w:val="24"/>
                <w:szCs w:val="24"/>
              </w:rPr>
            </w:pPr>
            <w:r w:rsidRPr="00735CE7">
              <w:rPr>
                <w:sz w:val="24"/>
                <w:szCs w:val="24"/>
              </w:rPr>
              <w:t>2.1.</w:t>
            </w:r>
          </w:p>
        </w:tc>
        <w:tc>
          <w:tcPr>
            <w:tcW w:w="4797" w:type="dxa"/>
            <w:shd w:val="clear" w:color="auto" w:fill="auto"/>
            <w:vAlign w:val="center"/>
          </w:tcPr>
          <w:p w14:paraId="169C955D" w14:textId="77777777" w:rsidR="00EC5D0B" w:rsidRPr="00735CE7" w:rsidRDefault="004D035F" w:rsidP="00EC5D0B">
            <w:pPr>
              <w:pStyle w:val="af0"/>
              <w:spacing w:before="0" w:after="0"/>
              <w:rPr>
                <w:sz w:val="24"/>
                <w:szCs w:val="24"/>
              </w:rPr>
            </w:pPr>
            <w:r w:rsidRPr="00735CE7">
              <w:rPr>
                <w:sz w:val="24"/>
                <w:szCs w:val="24"/>
              </w:rPr>
              <w:t>с. Ново-</w:t>
            </w:r>
            <w:proofErr w:type="spellStart"/>
            <w:r w:rsidRPr="00735CE7">
              <w:rPr>
                <w:sz w:val="24"/>
                <w:szCs w:val="24"/>
              </w:rPr>
              <w:t>Зубутли</w:t>
            </w:r>
            <w:proofErr w:type="spellEnd"/>
          </w:p>
        </w:tc>
        <w:tc>
          <w:tcPr>
            <w:tcW w:w="1441" w:type="dxa"/>
            <w:shd w:val="clear" w:color="auto" w:fill="auto"/>
            <w:noWrap/>
            <w:hideMark/>
          </w:tcPr>
          <w:p w14:paraId="101AC4DD" w14:textId="77777777" w:rsidR="00EC5D0B" w:rsidRPr="00735CE7" w:rsidRDefault="00EC5D0B" w:rsidP="00EC5D0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1-2 этажа</w:t>
            </w:r>
          </w:p>
        </w:tc>
        <w:tc>
          <w:tcPr>
            <w:tcW w:w="1276" w:type="dxa"/>
            <w:shd w:val="clear" w:color="auto" w:fill="auto"/>
            <w:noWrap/>
            <w:vAlign w:val="center"/>
          </w:tcPr>
          <w:p w14:paraId="6DFF0EF9" w14:textId="77777777" w:rsidR="00EC5D0B" w:rsidRPr="00735CE7" w:rsidRDefault="004D035F" w:rsidP="00EC5D0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4,6</w:t>
            </w:r>
          </w:p>
        </w:tc>
        <w:tc>
          <w:tcPr>
            <w:tcW w:w="1277" w:type="dxa"/>
            <w:shd w:val="clear" w:color="auto" w:fill="auto"/>
            <w:noWrap/>
            <w:vAlign w:val="center"/>
          </w:tcPr>
          <w:p w14:paraId="6CEE6B9A" w14:textId="77777777" w:rsidR="00EC5D0B" w:rsidRPr="00735CE7" w:rsidRDefault="004D035F" w:rsidP="00EC5D0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10,6</w:t>
            </w:r>
          </w:p>
        </w:tc>
      </w:tr>
      <w:tr w:rsidR="00EC5D0B" w:rsidRPr="00735CE7" w14:paraId="5E325841" w14:textId="77777777" w:rsidTr="004D035F">
        <w:trPr>
          <w:trHeight w:val="70"/>
        </w:trPr>
        <w:tc>
          <w:tcPr>
            <w:tcW w:w="576" w:type="dxa"/>
            <w:shd w:val="clear" w:color="auto" w:fill="auto"/>
            <w:noWrap/>
            <w:vAlign w:val="bottom"/>
            <w:hideMark/>
          </w:tcPr>
          <w:p w14:paraId="320F194C" w14:textId="77777777" w:rsidR="00EC5D0B" w:rsidRPr="00735CE7" w:rsidRDefault="00EC5D0B" w:rsidP="00EC5D0B">
            <w:pPr>
              <w:pStyle w:val="af0"/>
              <w:spacing w:before="0" w:after="0"/>
              <w:rPr>
                <w:sz w:val="24"/>
                <w:szCs w:val="24"/>
              </w:rPr>
            </w:pPr>
            <w:r w:rsidRPr="00735CE7">
              <w:rPr>
                <w:sz w:val="24"/>
                <w:szCs w:val="24"/>
              </w:rPr>
              <w:t>2.2.</w:t>
            </w:r>
          </w:p>
        </w:tc>
        <w:tc>
          <w:tcPr>
            <w:tcW w:w="4797" w:type="dxa"/>
            <w:shd w:val="clear" w:color="auto" w:fill="auto"/>
            <w:vAlign w:val="center"/>
          </w:tcPr>
          <w:p w14:paraId="084A3C0C" w14:textId="77777777" w:rsidR="00EC5D0B" w:rsidRPr="00735CE7" w:rsidRDefault="004D035F" w:rsidP="00EC5D0B">
            <w:pPr>
              <w:pStyle w:val="af0"/>
              <w:spacing w:before="0" w:after="0"/>
              <w:rPr>
                <w:sz w:val="24"/>
                <w:szCs w:val="24"/>
              </w:rPr>
            </w:pPr>
            <w:r w:rsidRPr="00735CE7">
              <w:rPr>
                <w:sz w:val="24"/>
                <w:szCs w:val="24"/>
              </w:rPr>
              <w:t xml:space="preserve">с. </w:t>
            </w:r>
            <w:proofErr w:type="spellStart"/>
            <w:r w:rsidRPr="00735CE7">
              <w:rPr>
                <w:sz w:val="24"/>
                <w:szCs w:val="24"/>
              </w:rPr>
              <w:t>Зубутли</w:t>
            </w:r>
            <w:proofErr w:type="spellEnd"/>
          </w:p>
        </w:tc>
        <w:tc>
          <w:tcPr>
            <w:tcW w:w="1441" w:type="dxa"/>
            <w:shd w:val="clear" w:color="auto" w:fill="auto"/>
            <w:noWrap/>
            <w:hideMark/>
          </w:tcPr>
          <w:p w14:paraId="22EE5E1F" w14:textId="77777777" w:rsidR="00EC5D0B" w:rsidRPr="00735CE7" w:rsidRDefault="00EC5D0B" w:rsidP="00EC5D0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1-2 этажа</w:t>
            </w:r>
          </w:p>
        </w:tc>
        <w:tc>
          <w:tcPr>
            <w:tcW w:w="1276" w:type="dxa"/>
            <w:shd w:val="clear" w:color="auto" w:fill="auto"/>
            <w:noWrap/>
            <w:vAlign w:val="center"/>
          </w:tcPr>
          <w:p w14:paraId="2D9D82DC" w14:textId="77777777" w:rsidR="00EC5D0B" w:rsidRPr="00735CE7" w:rsidRDefault="004D035F" w:rsidP="00EC5D0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1</w:t>
            </w:r>
          </w:p>
        </w:tc>
        <w:tc>
          <w:tcPr>
            <w:tcW w:w="1277" w:type="dxa"/>
            <w:shd w:val="clear" w:color="auto" w:fill="auto"/>
            <w:noWrap/>
            <w:vAlign w:val="center"/>
          </w:tcPr>
          <w:p w14:paraId="0EB20339" w14:textId="77777777" w:rsidR="00EC5D0B" w:rsidRPr="00735CE7" w:rsidRDefault="004D035F" w:rsidP="00EC5D0B">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2,2</w:t>
            </w:r>
          </w:p>
        </w:tc>
      </w:tr>
    </w:tbl>
    <w:p w14:paraId="4C709871" w14:textId="13617D9F" w:rsidR="00E83DB8" w:rsidRPr="00735CE7" w:rsidRDefault="00334813" w:rsidP="00E141C0">
      <w:pPr>
        <w:pStyle w:val="110"/>
        <w:rPr>
          <w:sz w:val="24"/>
          <w:szCs w:val="24"/>
        </w:rPr>
      </w:pPr>
      <w:bookmarkStart w:id="70" w:name="_Toc486843819"/>
      <w:r>
        <w:rPr>
          <w:sz w:val="24"/>
          <w:szCs w:val="24"/>
        </w:rPr>
        <w:t xml:space="preserve"> </w:t>
      </w:r>
      <w:bookmarkStart w:id="71" w:name="_Toc131947863"/>
      <w:r w:rsidR="00E83DB8" w:rsidRPr="00735CE7">
        <w:rPr>
          <w:sz w:val="24"/>
          <w:szCs w:val="24"/>
        </w:rPr>
        <w:t>Объекты социальной инфраструктуры</w:t>
      </w:r>
      <w:bookmarkEnd w:id="70"/>
      <w:bookmarkEnd w:id="71"/>
    </w:p>
    <w:p w14:paraId="1695174C" w14:textId="77777777" w:rsidR="00C13AB6" w:rsidRPr="00735CE7" w:rsidRDefault="00C13AB6" w:rsidP="00C13AB6">
      <w:pPr>
        <w:pStyle w:val="af1"/>
        <w:rPr>
          <w:sz w:val="24"/>
          <w:szCs w:val="24"/>
        </w:rPr>
      </w:pPr>
      <w:r w:rsidRPr="00735CE7">
        <w:rPr>
          <w:sz w:val="24"/>
          <w:szCs w:val="24"/>
        </w:rPr>
        <w:t>В связи с заложенными в проекте прогнозными показателями динамики численности населения, связанными с ними движениями жилищного фонда, а также изменившимися условиями экономического развития, проектом предусматриваются изменения в социальной инфраструктуре.</w:t>
      </w:r>
    </w:p>
    <w:p w14:paraId="70AB75D4" w14:textId="77777777" w:rsidR="00547A60" w:rsidRPr="00735CE7" w:rsidRDefault="00547A60" w:rsidP="00C13AB6">
      <w:pPr>
        <w:pStyle w:val="af1"/>
        <w:rPr>
          <w:sz w:val="24"/>
          <w:szCs w:val="24"/>
        </w:rPr>
      </w:pPr>
      <w:r w:rsidRPr="00735CE7">
        <w:rPr>
          <w:sz w:val="24"/>
          <w:szCs w:val="24"/>
        </w:rPr>
        <w:t xml:space="preserve">Расчет нормативной потребности по объектам социальной инфраструктуры выполнен согласно СП 42.13330.2016 «СНиП 2.07.01-89* Градостроительство. Планировка и застройка городских и сельских поселений» (Приказ Минстроя России от </w:t>
      </w:r>
      <w:r w:rsidR="00C06A23" w:rsidRPr="00735CE7">
        <w:rPr>
          <w:sz w:val="24"/>
          <w:szCs w:val="24"/>
        </w:rPr>
        <w:t>30 декабря 2016 г. № 1034/</w:t>
      </w:r>
      <w:proofErr w:type="spellStart"/>
      <w:r w:rsidR="00C06A23" w:rsidRPr="00735CE7">
        <w:rPr>
          <w:sz w:val="24"/>
          <w:szCs w:val="24"/>
        </w:rPr>
        <w:t>пр</w:t>
      </w:r>
      <w:proofErr w:type="spellEnd"/>
      <w:r w:rsidR="00C06A23" w:rsidRPr="00735CE7">
        <w:rPr>
          <w:sz w:val="24"/>
          <w:szCs w:val="24"/>
        </w:rPr>
        <w:t>)</w:t>
      </w:r>
      <w:r w:rsidRPr="00735CE7">
        <w:rPr>
          <w:sz w:val="24"/>
          <w:szCs w:val="24"/>
        </w:rPr>
        <w:t xml:space="preserve">, </w:t>
      </w:r>
      <w:r w:rsidR="00C06A23" w:rsidRPr="00735CE7">
        <w:rPr>
          <w:sz w:val="24"/>
          <w:szCs w:val="24"/>
        </w:rPr>
        <w:t>р</w:t>
      </w:r>
      <w:r w:rsidRPr="00735CE7">
        <w:rPr>
          <w:sz w:val="24"/>
          <w:szCs w:val="24"/>
        </w:rPr>
        <w:t>егиональны</w:t>
      </w:r>
      <w:r w:rsidR="00C06A23" w:rsidRPr="00735CE7">
        <w:rPr>
          <w:sz w:val="24"/>
          <w:szCs w:val="24"/>
        </w:rPr>
        <w:t>м</w:t>
      </w:r>
      <w:r w:rsidRPr="00735CE7">
        <w:rPr>
          <w:sz w:val="24"/>
          <w:szCs w:val="24"/>
        </w:rPr>
        <w:t xml:space="preserve"> норматив</w:t>
      </w:r>
      <w:r w:rsidR="00C06A23" w:rsidRPr="00735CE7">
        <w:rPr>
          <w:sz w:val="24"/>
          <w:szCs w:val="24"/>
        </w:rPr>
        <w:t>ам</w:t>
      </w:r>
      <w:r w:rsidRPr="00735CE7">
        <w:rPr>
          <w:sz w:val="24"/>
          <w:szCs w:val="24"/>
        </w:rPr>
        <w:t xml:space="preserve"> градостроительного проектирования </w:t>
      </w:r>
      <w:r w:rsidR="004D035F" w:rsidRPr="00735CE7">
        <w:rPr>
          <w:sz w:val="24"/>
          <w:szCs w:val="24"/>
        </w:rPr>
        <w:t>Республики Дагестан</w:t>
      </w:r>
      <w:r w:rsidR="00DE7F45" w:rsidRPr="00735CE7">
        <w:rPr>
          <w:sz w:val="24"/>
          <w:szCs w:val="24"/>
        </w:rPr>
        <w:t>.</w:t>
      </w:r>
    </w:p>
    <w:p w14:paraId="7CD44132" w14:textId="77777777" w:rsidR="00E83DB8" w:rsidRPr="00735CE7" w:rsidRDefault="00E83DB8" w:rsidP="00C13AB6">
      <w:pPr>
        <w:pStyle w:val="affe"/>
        <w:rPr>
          <w:sz w:val="24"/>
          <w:szCs w:val="24"/>
        </w:rPr>
      </w:pPr>
      <w:r w:rsidRPr="00735CE7">
        <w:rPr>
          <w:sz w:val="24"/>
          <w:szCs w:val="24"/>
        </w:rPr>
        <w:t>Образование</w:t>
      </w:r>
    </w:p>
    <w:p w14:paraId="75D60CAD" w14:textId="77777777" w:rsidR="00717511" w:rsidRPr="00735CE7" w:rsidRDefault="00547A60" w:rsidP="00547A60">
      <w:pPr>
        <w:pStyle w:val="1110"/>
        <w:rPr>
          <w:sz w:val="24"/>
          <w:szCs w:val="24"/>
        </w:rPr>
      </w:pPr>
      <w:r w:rsidRPr="00735CE7">
        <w:rPr>
          <w:sz w:val="24"/>
          <w:szCs w:val="24"/>
        </w:rPr>
        <w:t>Потребность в образовательных организациях на перспективу</w:t>
      </w:r>
      <w:r w:rsidR="00C06A23" w:rsidRPr="00735CE7">
        <w:rPr>
          <w:sz w:val="24"/>
          <w:szCs w:val="24"/>
        </w:rPr>
        <w:t>, мест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3570"/>
        <w:gridCol w:w="1452"/>
        <w:gridCol w:w="1211"/>
        <w:gridCol w:w="1211"/>
        <w:gridCol w:w="1211"/>
      </w:tblGrid>
      <w:tr w:rsidR="00547A60" w:rsidRPr="00735CE7" w14:paraId="357BC73F" w14:textId="77777777" w:rsidTr="003E19AB">
        <w:trPr>
          <w:trHeight w:val="355"/>
          <w:jc w:val="center"/>
        </w:trPr>
        <w:tc>
          <w:tcPr>
            <w:tcW w:w="369" w:type="pct"/>
            <w:shd w:val="clear" w:color="auto" w:fill="auto"/>
            <w:vAlign w:val="center"/>
          </w:tcPr>
          <w:p w14:paraId="2FB1503F" w14:textId="77777777" w:rsidR="00547A60" w:rsidRPr="00735CE7" w:rsidRDefault="00547A60" w:rsidP="003E19AB">
            <w:pPr>
              <w:pStyle w:val="af0"/>
              <w:spacing w:before="0" w:after="0"/>
              <w:jc w:val="center"/>
              <w:rPr>
                <w:b/>
                <w:sz w:val="24"/>
                <w:szCs w:val="24"/>
              </w:rPr>
            </w:pPr>
            <w:r w:rsidRPr="00735CE7">
              <w:rPr>
                <w:b/>
                <w:sz w:val="24"/>
                <w:szCs w:val="24"/>
              </w:rPr>
              <w:lastRenderedPageBreak/>
              <w:t>№</w:t>
            </w:r>
          </w:p>
          <w:p w14:paraId="40603D0E" w14:textId="77777777" w:rsidR="00547A60" w:rsidRPr="00735CE7" w:rsidRDefault="00547A60" w:rsidP="003E19AB">
            <w:pPr>
              <w:pStyle w:val="af0"/>
              <w:spacing w:before="0" w:after="0"/>
              <w:jc w:val="center"/>
              <w:rPr>
                <w:b/>
                <w:sz w:val="24"/>
                <w:szCs w:val="24"/>
              </w:rPr>
            </w:pPr>
            <w:r w:rsidRPr="00735CE7">
              <w:rPr>
                <w:b/>
                <w:sz w:val="24"/>
                <w:szCs w:val="24"/>
              </w:rPr>
              <w:t>п/п</w:t>
            </w:r>
          </w:p>
        </w:tc>
        <w:tc>
          <w:tcPr>
            <w:tcW w:w="1910" w:type="pct"/>
            <w:shd w:val="clear" w:color="auto" w:fill="auto"/>
            <w:vAlign w:val="center"/>
          </w:tcPr>
          <w:p w14:paraId="47131675" w14:textId="77777777" w:rsidR="00547A60" w:rsidRPr="00735CE7" w:rsidRDefault="00547A60" w:rsidP="003E19AB">
            <w:pPr>
              <w:pStyle w:val="af0"/>
              <w:spacing w:before="0" w:after="0"/>
              <w:jc w:val="center"/>
              <w:rPr>
                <w:b/>
                <w:sz w:val="24"/>
                <w:szCs w:val="24"/>
              </w:rPr>
            </w:pPr>
            <w:r w:rsidRPr="00735CE7">
              <w:rPr>
                <w:b/>
                <w:sz w:val="24"/>
                <w:szCs w:val="24"/>
              </w:rPr>
              <w:t>Учреждения образования</w:t>
            </w:r>
          </w:p>
        </w:tc>
        <w:tc>
          <w:tcPr>
            <w:tcW w:w="777" w:type="pct"/>
            <w:shd w:val="clear" w:color="auto" w:fill="auto"/>
            <w:vAlign w:val="center"/>
          </w:tcPr>
          <w:p w14:paraId="42514E36" w14:textId="77777777" w:rsidR="00547A60" w:rsidRPr="00735CE7" w:rsidRDefault="00547A60" w:rsidP="003E19AB">
            <w:pPr>
              <w:pStyle w:val="af0"/>
              <w:spacing w:before="0" w:after="0"/>
              <w:jc w:val="center"/>
              <w:rPr>
                <w:b/>
                <w:sz w:val="24"/>
                <w:szCs w:val="24"/>
              </w:rPr>
            </w:pPr>
            <w:r w:rsidRPr="00735CE7">
              <w:rPr>
                <w:b/>
                <w:sz w:val="24"/>
                <w:szCs w:val="24"/>
              </w:rPr>
              <w:t>Норматив</w:t>
            </w:r>
          </w:p>
        </w:tc>
        <w:tc>
          <w:tcPr>
            <w:tcW w:w="648" w:type="pct"/>
            <w:shd w:val="clear" w:color="auto" w:fill="auto"/>
            <w:vAlign w:val="center"/>
          </w:tcPr>
          <w:p w14:paraId="443240F0" w14:textId="28EBEED1" w:rsidR="00547A60" w:rsidRPr="00735CE7" w:rsidRDefault="00C06A23" w:rsidP="00554910">
            <w:pPr>
              <w:pStyle w:val="af0"/>
              <w:spacing w:before="0" w:after="0"/>
              <w:jc w:val="center"/>
              <w:rPr>
                <w:b/>
                <w:sz w:val="24"/>
                <w:szCs w:val="24"/>
              </w:rPr>
            </w:pPr>
            <w:r w:rsidRPr="00735CE7">
              <w:rPr>
                <w:b/>
                <w:sz w:val="24"/>
                <w:szCs w:val="24"/>
              </w:rPr>
              <w:t>202</w:t>
            </w:r>
            <w:r w:rsidR="00554910">
              <w:rPr>
                <w:b/>
                <w:sz w:val="24"/>
                <w:szCs w:val="24"/>
              </w:rPr>
              <w:t>4</w:t>
            </w:r>
          </w:p>
        </w:tc>
        <w:tc>
          <w:tcPr>
            <w:tcW w:w="648" w:type="pct"/>
            <w:shd w:val="clear" w:color="auto" w:fill="auto"/>
            <w:vAlign w:val="center"/>
          </w:tcPr>
          <w:p w14:paraId="56F2106D" w14:textId="2A8F7AD5" w:rsidR="00547A60" w:rsidRPr="00735CE7" w:rsidRDefault="00334D18" w:rsidP="00554910">
            <w:pPr>
              <w:pStyle w:val="af0"/>
              <w:spacing w:before="0" w:after="0"/>
              <w:jc w:val="center"/>
              <w:rPr>
                <w:b/>
                <w:sz w:val="24"/>
                <w:szCs w:val="24"/>
              </w:rPr>
            </w:pPr>
            <w:r w:rsidRPr="00735CE7">
              <w:rPr>
                <w:b/>
                <w:sz w:val="24"/>
                <w:szCs w:val="24"/>
              </w:rPr>
              <w:t>203</w:t>
            </w:r>
            <w:r w:rsidR="00554910">
              <w:rPr>
                <w:b/>
                <w:sz w:val="24"/>
                <w:szCs w:val="24"/>
              </w:rPr>
              <w:t>4</w:t>
            </w:r>
          </w:p>
        </w:tc>
        <w:tc>
          <w:tcPr>
            <w:tcW w:w="648" w:type="pct"/>
            <w:shd w:val="clear" w:color="auto" w:fill="auto"/>
            <w:vAlign w:val="center"/>
          </w:tcPr>
          <w:p w14:paraId="1F6D0C40" w14:textId="223EA8D6" w:rsidR="00547A60" w:rsidRPr="00735CE7" w:rsidRDefault="00334D18" w:rsidP="00554910">
            <w:pPr>
              <w:pStyle w:val="af0"/>
              <w:spacing w:before="0" w:after="0"/>
              <w:jc w:val="center"/>
              <w:rPr>
                <w:b/>
                <w:sz w:val="24"/>
                <w:szCs w:val="24"/>
              </w:rPr>
            </w:pPr>
            <w:r w:rsidRPr="00735CE7">
              <w:rPr>
                <w:b/>
                <w:sz w:val="24"/>
                <w:szCs w:val="24"/>
              </w:rPr>
              <w:t>204</w:t>
            </w:r>
            <w:r w:rsidR="00554910">
              <w:rPr>
                <w:b/>
                <w:sz w:val="24"/>
                <w:szCs w:val="24"/>
              </w:rPr>
              <w:t>4</w:t>
            </w:r>
          </w:p>
        </w:tc>
      </w:tr>
      <w:tr w:rsidR="0049166B" w:rsidRPr="00735CE7" w14:paraId="4D1B695D" w14:textId="77777777" w:rsidTr="00BB5664">
        <w:trPr>
          <w:trHeight w:val="559"/>
          <w:jc w:val="center"/>
        </w:trPr>
        <w:tc>
          <w:tcPr>
            <w:tcW w:w="369" w:type="pct"/>
            <w:shd w:val="clear" w:color="auto" w:fill="auto"/>
            <w:vAlign w:val="center"/>
          </w:tcPr>
          <w:p w14:paraId="6897871D" w14:textId="77777777" w:rsidR="0049166B" w:rsidRPr="00735CE7" w:rsidRDefault="0049166B" w:rsidP="00BB5664">
            <w:pPr>
              <w:pStyle w:val="af0"/>
              <w:spacing w:before="0" w:after="0"/>
              <w:jc w:val="center"/>
              <w:rPr>
                <w:sz w:val="24"/>
                <w:szCs w:val="24"/>
              </w:rPr>
            </w:pPr>
            <w:r w:rsidRPr="00735CE7">
              <w:rPr>
                <w:sz w:val="24"/>
                <w:szCs w:val="24"/>
              </w:rPr>
              <w:t>1</w:t>
            </w:r>
          </w:p>
        </w:tc>
        <w:tc>
          <w:tcPr>
            <w:tcW w:w="1910" w:type="pct"/>
            <w:shd w:val="clear" w:color="auto" w:fill="auto"/>
            <w:vAlign w:val="center"/>
          </w:tcPr>
          <w:p w14:paraId="18274B77" w14:textId="77777777" w:rsidR="0049166B" w:rsidRPr="00735CE7" w:rsidRDefault="0049166B" w:rsidP="00BB5664">
            <w:pPr>
              <w:pStyle w:val="af0"/>
              <w:spacing w:before="0" w:after="0"/>
              <w:jc w:val="center"/>
              <w:rPr>
                <w:sz w:val="24"/>
                <w:szCs w:val="24"/>
              </w:rPr>
            </w:pPr>
            <w:r w:rsidRPr="00735CE7">
              <w:rPr>
                <w:sz w:val="24"/>
                <w:szCs w:val="24"/>
              </w:rPr>
              <w:t>Детские дошкольные организации, мест</w:t>
            </w:r>
          </w:p>
        </w:tc>
        <w:tc>
          <w:tcPr>
            <w:tcW w:w="777" w:type="pct"/>
            <w:shd w:val="clear" w:color="auto" w:fill="auto"/>
            <w:vAlign w:val="center"/>
          </w:tcPr>
          <w:p w14:paraId="3686C53C" w14:textId="77777777" w:rsidR="0049166B" w:rsidRPr="00735CE7" w:rsidRDefault="00BB5664" w:rsidP="00BB5664">
            <w:pPr>
              <w:pStyle w:val="af0"/>
              <w:spacing w:before="0" w:after="0"/>
              <w:jc w:val="center"/>
              <w:rPr>
                <w:sz w:val="24"/>
                <w:szCs w:val="24"/>
              </w:rPr>
            </w:pPr>
            <w:r w:rsidRPr="00735CE7">
              <w:rPr>
                <w:sz w:val="24"/>
                <w:szCs w:val="24"/>
              </w:rPr>
              <w:t>45% детей в возрасте 0-7</w:t>
            </w:r>
            <w:r w:rsidR="00C06A23" w:rsidRPr="00735CE7">
              <w:rPr>
                <w:sz w:val="24"/>
                <w:szCs w:val="24"/>
              </w:rPr>
              <w:t xml:space="preserve"> </w:t>
            </w:r>
            <w:r w:rsidRPr="00735CE7">
              <w:rPr>
                <w:sz w:val="24"/>
                <w:szCs w:val="24"/>
              </w:rPr>
              <w:t>лет</w:t>
            </w:r>
          </w:p>
        </w:tc>
        <w:tc>
          <w:tcPr>
            <w:tcW w:w="648" w:type="pct"/>
            <w:shd w:val="clear" w:color="auto" w:fill="auto"/>
            <w:vAlign w:val="center"/>
          </w:tcPr>
          <w:p w14:paraId="6B4960B1" w14:textId="77777777" w:rsidR="0049166B" w:rsidRPr="00735CE7" w:rsidRDefault="00F15B06" w:rsidP="00BB5664">
            <w:pPr>
              <w:pStyle w:val="af0"/>
              <w:spacing w:before="0" w:after="0"/>
              <w:jc w:val="center"/>
              <w:rPr>
                <w:sz w:val="24"/>
                <w:szCs w:val="24"/>
              </w:rPr>
            </w:pPr>
            <w:r w:rsidRPr="00735CE7">
              <w:rPr>
                <w:sz w:val="24"/>
                <w:szCs w:val="24"/>
              </w:rPr>
              <w:t>19</w:t>
            </w:r>
          </w:p>
        </w:tc>
        <w:tc>
          <w:tcPr>
            <w:tcW w:w="648" w:type="pct"/>
            <w:shd w:val="clear" w:color="auto" w:fill="auto"/>
            <w:vAlign w:val="center"/>
          </w:tcPr>
          <w:p w14:paraId="790F5498" w14:textId="77777777" w:rsidR="0049166B" w:rsidRPr="00735CE7" w:rsidRDefault="00F15B06" w:rsidP="00BB5664">
            <w:pPr>
              <w:pStyle w:val="af0"/>
              <w:spacing w:before="0" w:after="0"/>
              <w:jc w:val="center"/>
              <w:rPr>
                <w:sz w:val="24"/>
                <w:szCs w:val="24"/>
              </w:rPr>
            </w:pPr>
            <w:r w:rsidRPr="00735CE7">
              <w:rPr>
                <w:sz w:val="24"/>
                <w:szCs w:val="24"/>
              </w:rPr>
              <w:t>30</w:t>
            </w:r>
          </w:p>
        </w:tc>
        <w:tc>
          <w:tcPr>
            <w:tcW w:w="648" w:type="pct"/>
            <w:shd w:val="clear" w:color="auto" w:fill="auto"/>
            <w:vAlign w:val="center"/>
          </w:tcPr>
          <w:p w14:paraId="5C2D3371" w14:textId="77777777" w:rsidR="0049166B" w:rsidRPr="00735CE7" w:rsidRDefault="00F15B06" w:rsidP="00BB5664">
            <w:pPr>
              <w:pStyle w:val="af0"/>
              <w:spacing w:before="0" w:after="0"/>
              <w:jc w:val="center"/>
              <w:rPr>
                <w:sz w:val="24"/>
                <w:szCs w:val="24"/>
              </w:rPr>
            </w:pPr>
            <w:r w:rsidRPr="00735CE7">
              <w:rPr>
                <w:sz w:val="24"/>
                <w:szCs w:val="24"/>
              </w:rPr>
              <w:t>41</w:t>
            </w:r>
          </w:p>
        </w:tc>
      </w:tr>
      <w:tr w:rsidR="0049166B" w:rsidRPr="00735CE7" w14:paraId="41A6C0F7" w14:textId="77777777" w:rsidTr="00BB5664">
        <w:trPr>
          <w:trHeight w:val="70"/>
          <w:jc w:val="center"/>
        </w:trPr>
        <w:tc>
          <w:tcPr>
            <w:tcW w:w="369" w:type="pct"/>
            <w:shd w:val="clear" w:color="auto" w:fill="auto"/>
            <w:vAlign w:val="center"/>
          </w:tcPr>
          <w:p w14:paraId="2FA60388" w14:textId="77777777" w:rsidR="0049166B" w:rsidRPr="00735CE7" w:rsidRDefault="0049166B" w:rsidP="00BB5664">
            <w:pPr>
              <w:pStyle w:val="af0"/>
              <w:spacing w:before="0" w:after="0"/>
              <w:jc w:val="center"/>
              <w:rPr>
                <w:sz w:val="24"/>
                <w:szCs w:val="24"/>
              </w:rPr>
            </w:pPr>
            <w:r w:rsidRPr="00735CE7">
              <w:rPr>
                <w:sz w:val="24"/>
                <w:szCs w:val="24"/>
              </w:rPr>
              <w:t>2</w:t>
            </w:r>
          </w:p>
        </w:tc>
        <w:tc>
          <w:tcPr>
            <w:tcW w:w="1910" w:type="pct"/>
            <w:shd w:val="clear" w:color="auto" w:fill="auto"/>
            <w:vAlign w:val="center"/>
          </w:tcPr>
          <w:p w14:paraId="0EE23DB8" w14:textId="77777777" w:rsidR="0049166B" w:rsidRPr="00735CE7" w:rsidRDefault="0049166B" w:rsidP="00BB5664">
            <w:pPr>
              <w:pStyle w:val="af0"/>
              <w:spacing w:before="0" w:after="0"/>
              <w:jc w:val="center"/>
              <w:rPr>
                <w:sz w:val="24"/>
                <w:szCs w:val="24"/>
              </w:rPr>
            </w:pPr>
            <w:r w:rsidRPr="00735CE7">
              <w:rPr>
                <w:sz w:val="24"/>
                <w:szCs w:val="24"/>
              </w:rPr>
              <w:t>Общеобразовательные организации, мест</w:t>
            </w:r>
          </w:p>
        </w:tc>
        <w:tc>
          <w:tcPr>
            <w:tcW w:w="777" w:type="pct"/>
            <w:shd w:val="clear" w:color="auto" w:fill="auto"/>
            <w:vAlign w:val="center"/>
          </w:tcPr>
          <w:p w14:paraId="18666FFF" w14:textId="0A410774" w:rsidR="0049166B" w:rsidRPr="00735CE7" w:rsidRDefault="00C06A23" w:rsidP="00BB5664">
            <w:pPr>
              <w:pStyle w:val="af0"/>
              <w:spacing w:before="0" w:after="0"/>
              <w:jc w:val="center"/>
              <w:rPr>
                <w:sz w:val="24"/>
                <w:szCs w:val="24"/>
              </w:rPr>
            </w:pPr>
            <w:r w:rsidRPr="00735CE7">
              <w:rPr>
                <w:sz w:val="24"/>
                <w:szCs w:val="24"/>
              </w:rPr>
              <w:t>100% детей школьного возраста</w:t>
            </w:r>
            <w:r w:rsidR="00C61960">
              <w:rPr>
                <w:sz w:val="24"/>
                <w:szCs w:val="24"/>
              </w:rPr>
              <w:t>, не менее 180 мест 1 тыс. человек</w:t>
            </w:r>
          </w:p>
        </w:tc>
        <w:tc>
          <w:tcPr>
            <w:tcW w:w="648" w:type="pct"/>
            <w:shd w:val="clear" w:color="auto" w:fill="auto"/>
            <w:vAlign w:val="center"/>
          </w:tcPr>
          <w:p w14:paraId="2CE34D4C" w14:textId="77777777" w:rsidR="0049166B" w:rsidRPr="00735CE7" w:rsidRDefault="008B0584" w:rsidP="00BB5664">
            <w:pPr>
              <w:pStyle w:val="af0"/>
              <w:spacing w:before="0" w:after="0"/>
              <w:jc w:val="center"/>
              <w:rPr>
                <w:sz w:val="24"/>
                <w:szCs w:val="24"/>
              </w:rPr>
            </w:pPr>
            <w:r w:rsidRPr="00735CE7">
              <w:rPr>
                <w:sz w:val="24"/>
                <w:szCs w:val="24"/>
              </w:rPr>
              <w:t>4</w:t>
            </w:r>
            <w:r w:rsidR="00F15B06" w:rsidRPr="00735CE7">
              <w:rPr>
                <w:sz w:val="24"/>
                <w:szCs w:val="24"/>
              </w:rPr>
              <w:t>1</w:t>
            </w:r>
          </w:p>
        </w:tc>
        <w:tc>
          <w:tcPr>
            <w:tcW w:w="648" w:type="pct"/>
            <w:shd w:val="clear" w:color="auto" w:fill="auto"/>
            <w:vAlign w:val="center"/>
          </w:tcPr>
          <w:p w14:paraId="27193746" w14:textId="77777777" w:rsidR="0049166B" w:rsidRPr="00735CE7" w:rsidRDefault="008B0584" w:rsidP="00BB5664">
            <w:pPr>
              <w:pStyle w:val="af0"/>
              <w:spacing w:before="0" w:after="0"/>
              <w:jc w:val="center"/>
              <w:rPr>
                <w:sz w:val="24"/>
                <w:szCs w:val="24"/>
              </w:rPr>
            </w:pPr>
            <w:r w:rsidRPr="00735CE7">
              <w:rPr>
                <w:sz w:val="24"/>
                <w:szCs w:val="24"/>
              </w:rPr>
              <w:t>68</w:t>
            </w:r>
          </w:p>
        </w:tc>
        <w:tc>
          <w:tcPr>
            <w:tcW w:w="648" w:type="pct"/>
            <w:shd w:val="clear" w:color="auto" w:fill="auto"/>
            <w:vAlign w:val="center"/>
          </w:tcPr>
          <w:p w14:paraId="0D6A4A08" w14:textId="77777777" w:rsidR="0049166B" w:rsidRPr="00735CE7" w:rsidRDefault="008B0584" w:rsidP="00BB5664">
            <w:pPr>
              <w:pStyle w:val="af0"/>
              <w:spacing w:before="0" w:after="0"/>
              <w:jc w:val="center"/>
              <w:rPr>
                <w:sz w:val="24"/>
                <w:szCs w:val="24"/>
              </w:rPr>
            </w:pPr>
            <w:r w:rsidRPr="00735CE7">
              <w:rPr>
                <w:sz w:val="24"/>
                <w:szCs w:val="24"/>
              </w:rPr>
              <w:t>90</w:t>
            </w:r>
          </w:p>
        </w:tc>
      </w:tr>
      <w:tr w:rsidR="0049166B" w:rsidRPr="00735CE7" w14:paraId="1064FC10" w14:textId="77777777" w:rsidTr="00BB5664">
        <w:trPr>
          <w:trHeight w:val="70"/>
          <w:jc w:val="center"/>
        </w:trPr>
        <w:tc>
          <w:tcPr>
            <w:tcW w:w="369" w:type="pct"/>
            <w:shd w:val="clear" w:color="auto" w:fill="auto"/>
            <w:vAlign w:val="center"/>
          </w:tcPr>
          <w:p w14:paraId="35459614" w14:textId="77777777" w:rsidR="0049166B" w:rsidRPr="00735CE7" w:rsidRDefault="0049166B" w:rsidP="00BB5664">
            <w:pPr>
              <w:pStyle w:val="af0"/>
              <w:spacing w:before="0" w:after="0"/>
              <w:jc w:val="center"/>
              <w:rPr>
                <w:sz w:val="24"/>
                <w:szCs w:val="24"/>
              </w:rPr>
            </w:pPr>
            <w:r w:rsidRPr="00735CE7">
              <w:rPr>
                <w:sz w:val="24"/>
                <w:szCs w:val="24"/>
              </w:rPr>
              <w:t>3</w:t>
            </w:r>
          </w:p>
        </w:tc>
        <w:tc>
          <w:tcPr>
            <w:tcW w:w="1910" w:type="pct"/>
            <w:shd w:val="clear" w:color="auto" w:fill="auto"/>
            <w:vAlign w:val="center"/>
          </w:tcPr>
          <w:p w14:paraId="499B48A5" w14:textId="77777777" w:rsidR="0049166B" w:rsidRPr="00735CE7" w:rsidRDefault="0049166B" w:rsidP="00BB5664">
            <w:pPr>
              <w:pStyle w:val="af0"/>
              <w:spacing w:before="0" w:after="0"/>
              <w:jc w:val="center"/>
              <w:rPr>
                <w:sz w:val="24"/>
                <w:szCs w:val="24"/>
              </w:rPr>
            </w:pPr>
            <w:r w:rsidRPr="00735CE7">
              <w:rPr>
                <w:sz w:val="24"/>
                <w:szCs w:val="24"/>
              </w:rPr>
              <w:t>Организации дополнительного образования, мест</w:t>
            </w:r>
          </w:p>
        </w:tc>
        <w:tc>
          <w:tcPr>
            <w:tcW w:w="777" w:type="pct"/>
            <w:shd w:val="clear" w:color="auto" w:fill="auto"/>
            <w:vAlign w:val="center"/>
          </w:tcPr>
          <w:p w14:paraId="653EB170" w14:textId="77777777" w:rsidR="0049166B" w:rsidRPr="00735CE7" w:rsidRDefault="00BB5664" w:rsidP="00BB5664">
            <w:pPr>
              <w:pStyle w:val="af0"/>
              <w:spacing w:before="0" w:after="0"/>
              <w:jc w:val="center"/>
              <w:rPr>
                <w:sz w:val="24"/>
                <w:szCs w:val="24"/>
              </w:rPr>
            </w:pPr>
            <w:r w:rsidRPr="00735CE7">
              <w:rPr>
                <w:sz w:val="24"/>
                <w:szCs w:val="24"/>
              </w:rPr>
              <w:t>80</w:t>
            </w:r>
            <w:r w:rsidR="00C06A23" w:rsidRPr="00735CE7">
              <w:rPr>
                <w:sz w:val="24"/>
                <w:szCs w:val="24"/>
              </w:rPr>
              <w:t xml:space="preserve">% от числа </w:t>
            </w:r>
            <w:r w:rsidRPr="00735CE7">
              <w:rPr>
                <w:sz w:val="24"/>
                <w:szCs w:val="24"/>
              </w:rPr>
              <w:t>детей в возрасте 5-18 лет</w:t>
            </w:r>
          </w:p>
        </w:tc>
        <w:tc>
          <w:tcPr>
            <w:tcW w:w="648" w:type="pct"/>
            <w:shd w:val="clear" w:color="auto" w:fill="auto"/>
            <w:vAlign w:val="center"/>
          </w:tcPr>
          <w:p w14:paraId="312A0B2D" w14:textId="77777777" w:rsidR="0049166B" w:rsidRPr="00735CE7" w:rsidRDefault="00F15B06" w:rsidP="00BB5664">
            <w:pPr>
              <w:pStyle w:val="af0"/>
              <w:spacing w:before="0" w:after="0"/>
              <w:jc w:val="center"/>
              <w:rPr>
                <w:sz w:val="24"/>
                <w:szCs w:val="24"/>
              </w:rPr>
            </w:pPr>
            <w:r w:rsidRPr="00735CE7">
              <w:rPr>
                <w:sz w:val="24"/>
                <w:szCs w:val="24"/>
              </w:rPr>
              <w:t>42</w:t>
            </w:r>
          </w:p>
        </w:tc>
        <w:tc>
          <w:tcPr>
            <w:tcW w:w="648" w:type="pct"/>
            <w:shd w:val="clear" w:color="auto" w:fill="auto"/>
            <w:vAlign w:val="center"/>
          </w:tcPr>
          <w:p w14:paraId="34FB8FFF" w14:textId="44F5BE4C" w:rsidR="0049166B" w:rsidRPr="00735CE7" w:rsidRDefault="00507758" w:rsidP="00BB5664">
            <w:pPr>
              <w:pStyle w:val="af0"/>
              <w:spacing w:before="0" w:after="0"/>
              <w:jc w:val="center"/>
              <w:rPr>
                <w:sz w:val="24"/>
                <w:szCs w:val="24"/>
              </w:rPr>
            </w:pPr>
            <w:r>
              <w:rPr>
                <w:sz w:val="24"/>
                <w:szCs w:val="24"/>
              </w:rPr>
              <w:t>60</w:t>
            </w:r>
          </w:p>
        </w:tc>
        <w:tc>
          <w:tcPr>
            <w:tcW w:w="648" w:type="pct"/>
            <w:shd w:val="clear" w:color="auto" w:fill="auto"/>
            <w:vAlign w:val="center"/>
          </w:tcPr>
          <w:p w14:paraId="31CFEA87" w14:textId="66F65B39" w:rsidR="0049166B" w:rsidRPr="00735CE7" w:rsidRDefault="00507758" w:rsidP="00BB5664">
            <w:pPr>
              <w:pStyle w:val="af0"/>
              <w:spacing w:before="0" w:after="0"/>
              <w:jc w:val="center"/>
              <w:rPr>
                <w:sz w:val="24"/>
                <w:szCs w:val="24"/>
              </w:rPr>
            </w:pPr>
            <w:r>
              <w:rPr>
                <w:sz w:val="24"/>
                <w:szCs w:val="24"/>
              </w:rPr>
              <w:t>93</w:t>
            </w:r>
          </w:p>
        </w:tc>
      </w:tr>
    </w:tbl>
    <w:p w14:paraId="0D269C13" w14:textId="35933EA5" w:rsidR="003E19AB" w:rsidRPr="00735CE7" w:rsidRDefault="003E19AB" w:rsidP="003E19AB">
      <w:pPr>
        <w:pStyle w:val="af1"/>
        <w:rPr>
          <w:sz w:val="24"/>
          <w:szCs w:val="24"/>
        </w:rPr>
      </w:pPr>
      <w:r w:rsidRPr="00735CE7">
        <w:rPr>
          <w:sz w:val="24"/>
          <w:szCs w:val="24"/>
        </w:rPr>
        <w:t>Потребность</w:t>
      </w:r>
      <w:r w:rsidR="00334813">
        <w:rPr>
          <w:sz w:val="24"/>
          <w:szCs w:val="24"/>
        </w:rPr>
        <w:t xml:space="preserve"> в</w:t>
      </w:r>
      <w:r w:rsidRPr="00735CE7">
        <w:rPr>
          <w:sz w:val="24"/>
          <w:szCs w:val="24"/>
        </w:rPr>
        <w:t xml:space="preserve"> дет</w:t>
      </w:r>
      <w:r w:rsidR="00E8694A" w:rsidRPr="00735CE7">
        <w:rPr>
          <w:sz w:val="24"/>
          <w:szCs w:val="24"/>
        </w:rPr>
        <w:t xml:space="preserve">ских дошкольных </w:t>
      </w:r>
      <w:r w:rsidR="00334813">
        <w:rPr>
          <w:sz w:val="24"/>
          <w:szCs w:val="24"/>
        </w:rPr>
        <w:t>организациях</w:t>
      </w:r>
      <w:r w:rsidR="00E8694A" w:rsidRPr="00735CE7">
        <w:rPr>
          <w:sz w:val="24"/>
          <w:szCs w:val="24"/>
        </w:rPr>
        <w:t xml:space="preserve"> в 20</w:t>
      </w:r>
      <w:r w:rsidR="00F15B06" w:rsidRPr="00735CE7">
        <w:rPr>
          <w:sz w:val="24"/>
          <w:szCs w:val="24"/>
        </w:rPr>
        <w:t>2</w:t>
      </w:r>
      <w:r w:rsidR="00554910">
        <w:rPr>
          <w:sz w:val="24"/>
          <w:szCs w:val="24"/>
        </w:rPr>
        <w:t>4</w:t>
      </w:r>
      <w:r w:rsidRPr="00735CE7">
        <w:rPr>
          <w:sz w:val="24"/>
          <w:szCs w:val="24"/>
        </w:rPr>
        <w:t xml:space="preserve"> году является фактическим показателем за </w:t>
      </w:r>
      <w:r w:rsidR="00F15B06" w:rsidRPr="00735CE7">
        <w:rPr>
          <w:sz w:val="24"/>
          <w:szCs w:val="24"/>
        </w:rPr>
        <w:t>202</w:t>
      </w:r>
      <w:r w:rsidR="00554910">
        <w:rPr>
          <w:sz w:val="24"/>
          <w:szCs w:val="24"/>
        </w:rPr>
        <w:t>3</w:t>
      </w:r>
      <w:r w:rsidR="00F15B06" w:rsidRPr="00735CE7">
        <w:rPr>
          <w:sz w:val="24"/>
          <w:szCs w:val="24"/>
        </w:rPr>
        <w:t>-202</w:t>
      </w:r>
      <w:r w:rsidR="00554910">
        <w:rPr>
          <w:sz w:val="24"/>
          <w:szCs w:val="24"/>
        </w:rPr>
        <w:t>4</w:t>
      </w:r>
      <w:r w:rsidRPr="00735CE7">
        <w:rPr>
          <w:sz w:val="24"/>
          <w:szCs w:val="24"/>
        </w:rPr>
        <w:t xml:space="preserve"> учебный год, перспективная потребность в детских дошкольных учреждениях рассчитана на основании </w:t>
      </w:r>
      <w:r w:rsidR="00F15B06" w:rsidRPr="00735CE7">
        <w:rPr>
          <w:sz w:val="24"/>
          <w:szCs w:val="24"/>
        </w:rPr>
        <w:t>регионального</w:t>
      </w:r>
      <w:r w:rsidRPr="00735CE7">
        <w:rPr>
          <w:sz w:val="24"/>
          <w:szCs w:val="24"/>
        </w:rPr>
        <w:t xml:space="preserve"> норматива </w:t>
      </w:r>
      <w:r w:rsidR="00F15B06" w:rsidRPr="00735CE7">
        <w:rPr>
          <w:sz w:val="24"/>
          <w:szCs w:val="24"/>
        </w:rPr>
        <w:t>45</w:t>
      </w:r>
      <w:r w:rsidR="00E8694A" w:rsidRPr="00735CE7">
        <w:rPr>
          <w:sz w:val="24"/>
          <w:szCs w:val="24"/>
        </w:rPr>
        <w:t>% от общего числа детей дошкольного возраста</w:t>
      </w:r>
      <w:r w:rsidRPr="00735CE7">
        <w:rPr>
          <w:sz w:val="24"/>
          <w:szCs w:val="24"/>
        </w:rPr>
        <w:t>.</w:t>
      </w:r>
      <w:r w:rsidR="00462A6F" w:rsidRPr="00735CE7">
        <w:rPr>
          <w:sz w:val="24"/>
          <w:szCs w:val="24"/>
        </w:rPr>
        <w:t xml:space="preserve"> Для покрытия потребности генеральным планом предлагается строительство детского сада в </w:t>
      </w:r>
      <w:r w:rsidR="00F15B06" w:rsidRPr="00735CE7">
        <w:rPr>
          <w:sz w:val="24"/>
          <w:szCs w:val="24"/>
        </w:rPr>
        <w:t>с.</w:t>
      </w:r>
      <w:r w:rsidR="00462A6F" w:rsidRPr="00735CE7">
        <w:rPr>
          <w:sz w:val="24"/>
          <w:szCs w:val="24"/>
        </w:rPr>
        <w:t xml:space="preserve"> </w:t>
      </w:r>
      <w:r w:rsidR="00F15B06" w:rsidRPr="00735CE7">
        <w:rPr>
          <w:sz w:val="24"/>
          <w:szCs w:val="24"/>
        </w:rPr>
        <w:t>Ново-</w:t>
      </w:r>
      <w:proofErr w:type="spellStart"/>
      <w:r w:rsidR="00F15B06" w:rsidRPr="00735CE7">
        <w:rPr>
          <w:sz w:val="24"/>
          <w:szCs w:val="24"/>
        </w:rPr>
        <w:t>Зубутли</w:t>
      </w:r>
      <w:proofErr w:type="spellEnd"/>
      <w:r w:rsidR="00462A6F" w:rsidRPr="00735CE7">
        <w:rPr>
          <w:sz w:val="24"/>
          <w:szCs w:val="24"/>
        </w:rPr>
        <w:t>.</w:t>
      </w:r>
      <w:r w:rsidR="00334813">
        <w:rPr>
          <w:sz w:val="24"/>
          <w:szCs w:val="24"/>
        </w:rPr>
        <w:t xml:space="preserve"> Несмотря на то, что благодаря резерву мощности одного детского сада в с. Ново-</w:t>
      </w:r>
      <w:proofErr w:type="spellStart"/>
      <w:r w:rsidR="00334813">
        <w:rPr>
          <w:sz w:val="24"/>
          <w:szCs w:val="24"/>
        </w:rPr>
        <w:t>Зубутли</w:t>
      </w:r>
      <w:proofErr w:type="spellEnd"/>
      <w:r w:rsidR="00334813">
        <w:rPr>
          <w:sz w:val="24"/>
          <w:szCs w:val="24"/>
        </w:rPr>
        <w:t xml:space="preserve"> достаточно для покрытия потребности, из-за проблем с транспортной доступностью с. </w:t>
      </w:r>
      <w:proofErr w:type="spellStart"/>
      <w:r w:rsidR="00334813">
        <w:rPr>
          <w:sz w:val="24"/>
          <w:szCs w:val="24"/>
        </w:rPr>
        <w:t>Зубутли</w:t>
      </w:r>
      <w:proofErr w:type="spellEnd"/>
      <w:r w:rsidR="00334813">
        <w:rPr>
          <w:sz w:val="24"/>
          <w:szCs w:val="24"/>
        </w:rPr>
        <w:t xml:space="preserve"> – в нем так же планируется размещение малого детского сада на 50 мест.</w:t>
      </w:r>
    </w:p>
    <w:p w14:paraId="1D3E4977" w14:textId="61BE1858" w:rsidR="003E19AB" w:rsidRDefault="003E19AB" w:rsidP="003E19AB">
      <w:pPr>
        <w:pStyle w:val="af1"/>
        <w:rPr>
          <w:sz w:val="24"/>
          <w:szCs w:val="24"/>
        </w:rPr>
      </w:pPr>
      <w:r w:rsidRPr="00735CE7">
        <w:rPr>
          <w:sz w:val="24"/>
          <w:szCs w:val="24"/>
        </w:rPr>
        <w:t>Потребность мест в общеобразовательных учреждениях в 20</w:t>
      </w:r>
      <w:r w:rsidR="00462A6F" w:rsidRPr="00735CE7">
        <w:rPr>
          <w:sz w:val="24"/>
          <w:szCs w:val="24"/>
        </w:rPr>
        <w:t>2</w:t>
      </w:r>
      <w:r w:rsidR="00554910">
        <w:rPr>
          <w:sz w:val="24"/>
          <w:szCs w:val="24"/>
        </w:rPr>
        <w:t>4</w:t>
      </w:r>
      <w:r w:rsidRPr="00735CE7">
        <w:rPr>
          <w:sz w:val="24"/>
          <w:szCs w:val="24"/>
        </w:rPr>
        <w:t xml:space="preserve"> году является фактическим показателем за 20</w:t>
      </w:r>
      <w:r w:rsidR="00F15B06" w:rsidRPr="00735CE7">
        <w:rPr>
          <w:sz w:val="24"/>
          <w:szCs w:val="24"/>
        </w:rPr>
        <w:t>2</w:t>
      </w:r>
      <w:r w:rsidR="00554910">
        <w:rPr>
          <w:sz w:val="24"/>
          <w:szCs w:val="24"/>
        </w:rPr>
        <w:t>3</w:t>
      </w:r>
      <w:r w:rsidRPr="00735CE7">
        <w:rPr>
          <w:sz w:val="24"/>
          <w:szCs w:val="24"/>
        </w:rPr>
        <w:t>-20</w:t>
      </w:r>
      <w:r w:rsidR="00462A6F" w:rsidRPr="00735CE7">
        <w:rPr>
          <w:sz w:val="24"/>
          <w:szCs w:val="24"/>
        </w:rPr>
        <w:t>2</w:t>
      </w:r>
      <w:r w:rsidR="00554910">
        <w:rPr>
          <w:sz w:val="24"/>
          <w:szCs w:val="24"/>
        </w:rPr>
        <w:t>4</w:t>
      </w:r>
      <w:r w:rsidRPr="00735CE7">
        <w:rPr>
          <w:sz w:val="24"/>
          <w:szCs w:val="24"/>
        </w:rPr>
        <w:t xml:space="preserve"> учебный год, перспективная потребность рассчитана на основании </w:t>
      </w:r>
      <w:r w:rsidR="00F15B06" w:rsidRPr="00735CE7">
        <w:rPr>
          <w:sz w:val="24"/>
          <w:szCs w:val="24"/>
        </w:rPr>
        <w:t>регионального</w:t>
      </w:r>
      <w:r w:rsidRPr="00735CE7">
        <w:rPr>
          <w:sz w:val="24"/>
          <w:szCs w:val="24"/>
        </w:rPr>
        <w:t xml:space="preserve"> норматива. Количество мест в общеобразовательн</w:t>
      </w:r>
      <w:r w:rsidR="00F15B06" w:rsidRPr="00735CE7">
        <w:rPr>
          <w:sz w:val="24"/>
          <w:szCs w:val="24"/>
        </w:rPr>
        <w:t>ой</w:t>
      </w:r>
      <w:r w:rsidRPr="00735CE7">
        <w:rPr>
          <w:sz w:val="24"/>
          <w:szCs w:val="24"/>
        </w:rPr>
        <w:t xml:space="preserve"> школ</w:t>
      </w:r>
      <w:r w:rsidR="00F15B06" w:rsidRPr="00735CE7">
        <w:rPr>
          <w:sz w:val="24"/>
          <w:szCs w:val="24"/>
        </w:rPr>
        <w:t>е</w:t>
      </w:r>
      <w:r w:rsidRPr="00735CE7">
        <w:rPr>
          <w:sz w:val="24"/>
          <w:szCs w:val="24"/>
        </w:rPr>
        <w:t xml:space="preserve"> </w:t>
      </w:r>
      <w:r w:rsidR="00F15B06" w:rsidRPr="00735CE7">
        <w:rPr>
          <w:sz w:val="24"/>
          <w:szCs w:val="24"/>
        </w:rPr>
        <w:t>сельского</w:t>
      </w:r>
      <w:r w:rsidR="00462A6F" w:rsidRPr="00735CE7">
        <w:rPr>
          <w:sz w:val="24"/>
          <w:szCs w:val="24"/>
        </w:rPr>
        <w:t xml:space="preserve"> поселения</w:t>
      </w:r>
      <w:r w:rsidRPr="00735CE7">
        <w:rPr>
          <w:sz w:val="24"/>
          <w:szCs w:val="24"/>
        </w:rPr>
        <w:t xml:space="preserve"> на 20</w:t>
      </w:r>
      <w:r w:rsidR="00462A6F" w:rsidRPr="00735CE7">
        <w:rPr>
          <w:sz w:val="24"/>
          <w:szCs w:val="24"/>
        </w:rPr>
        <w:t>2</w:t>
      </w:r>
      <w:r w:rsidR="00554910">
        <w:rPr>
          <w:sz w:val="24"/>
          <w:szCs w:val="24"/>
        </w:rPr>
        <w:t>4</w:t>
      </w:r>
      <w:r w:rsidRPr="00735CE7">
        <w:rPr>
          <w:sz w:val="24"/>
          <w:szCs w:val="24"/>
        </w:rPr>
        <w:t xml:space="preserve"> год составляет </w:t>
      </w:r>
      <w:r w:rsidR="00000A8A" w:rsidRPr="00735CE7">
        <w:rPr>
          <w:sz w:val="24"/>
          <w:szCs w:val="24"/>
        </w:rPr>
        <w:t>100</w:t>
      </w:r>
      <w:r w:rsidRPr="00735CE7">
        <w:rPr>
          <w:sz w:val="24"/>
          <w:szCs w:val="24"/>
        </w:rPr>
        <w:t xml:space="preserve"> мест. Таким образом, существующая сеть полностью удовлетворит потребность в общеобразовательных учреждениях на </w:t>
      </w:r>
      <w:r w:rsidR="00462A6F" w:rsidRPr="00735CE7">
        <w:rPr>
          <w:sz w:val="24"/>
          <w:szCs w:val="24"/>
        </w:rPr>
        <w:t xml:space="preserve">первую очередь и расчетный срок по нормативу. </w:t>
      </w:r>
    </w:p>
    <w:p w14:paraId="7636C8F0" w14:textId="2D9411B2" w:rsidR="009B543E" w:rsidRPr="00735CE7" w:rsidRDefault="009B543E" w:rsidP="003E19AB">
      <w:pPr>
        <w:pStyle w:val="af1"/>
        <w:rPr>
          <w:sz w:val="24"/>
          <w:szCs w:val="24"/>
        </w:rPr>
      </w:pPr>
      <w:r>
        <w:rPr>
          <w:sz w:val="24"/>
          <w:szCs w:val="24"/>
        </w:rPr>
        <w:t>При это необходимо отметить, что планируется строительство нового здания «</w:t>
      </w:r>
      <w:proofErr w:type="spellStart"/>
      <w:r>
        <w:rPr>
          <w:sz w:val="24"/>
          <w:szCs w:val="24"/>
        </w:rPr>
        <w:t>Новозубутлинской</w:t>
      </w:r>
      <w:proofErr w:type="spellEnd"/>
      <w:r>
        <w:rPr>
          <w:sz w:val="24"/>
          <w:szCs w:val="24"/>
        </w:rPr>
        <w:t xml:space="preserve"> СОШ» вместо существующего</w:t>
      </w:r>
      <w:r w:rsidR="00507758">
        <w:rPr>
          <w:sz w:val="24"/>
          <w:szCs w:val="24"/>
        </w:rPr>
        <w:t xml:space="preserve"> (по причине износа)</w:t>
      </w:r>
      <w:r>
        <w:rPr>
          <w:sz w:val="24"/>
          <w:szCs w:val="24"/>
        </w:rPr>
        <w:t>, с сохранением проектной мощности и организацией при ней дошкольного образовательного учреждения</w:t>
      </w:r>
    </w:p>
    <w:p w14:paraId="7995156C" w14:textId="4185ACF5" w:rsidR="003E19AB" w:rsidRPr="00735CE7" w:rsidRDefault="003E19AB" w:rsidP="003E19AB">
      <w:pPr>
        <w:pStyle w:val="af1"/>
        <w:rPr>
          <w:sz w:val="24"/>
          <w:szCs w:val="24"/>
        </w:rPr>
      </w:pPr>
      <w:r w:rsidRPr="00735CE7">
        <w:rPr>
          <w:sz w:val="24"/>
          <w:szCs w:val="24"/>
        </w:rPr>
        <w:t xml:space="preserve">Минимальная обеспеченность организациями дополнительного образования составляет </w:t>
      </w:r>
      <w:r w:rsidR="00000A8A" w:rsidRPr="00735CE7">
        <w:rPr>
          <w:sz w:val="24"/>
          <w:szCs w:val="24"/>
        </w:rPr>
        <w:t>80% от числа детей в возрасте 5-18 лет</w:t>
      </w:r>
      <w:r w:rsidRPr="00735CE7">
        <w:rPr>
          <w:sz w:val="24"/>
          <w:szCs w:val="24"/>
        </w:rPr>
        <w:t xml:space="preserve">. По состоянию на начало </w:t>
      </w:r>
      <w:r w:rsidR="00462A6F" w:rsidRPr="00735CE7">
        <w:rPr>
          <w:sz w:val="24"/>
          <w:szCs w:val="24"/>
        </w:rPr>
        <w:t>202</w:t>
      </w:r>
      <w:r w:rsidR="00554910">
        <w:rPr>
          <w:sz w:val="24"/>
          <w:szCs w:val="24"/>
        </w:rPr>
        <w:t>4</w:t>
      </w:r>
      <w:r w:rsidRPr="00735CE7">
        <w:rPr>
          <w:sz w:val="24"/>
          <w:szCs w:val="24"/>
        </w:rPr>
        <w:t xml:space="preserve"> года нормативная потребность составила </w:t>
      </w:r>
      <w:r w:rsidR="00000A8A" w:rsidRPr="00735CE7">
        <w:rPr>
          <w:sz w:val="24"/>
          <w:szCs w:val="24"/>
        </w:rPr>
        <w:t>42</w:t>
      </w:r>
      <w:r w:rsidRPr="00735CE7">
        <w:rPr>
          <w:sz w:val="24"/>
          <w:szCs w:val="24"/>
        </w:rPr>
        <w:t xml:space="preserve"> мест</w:t>
      </w:r>
      <w:r w:rsidR="00000A8A" w:rsidRPr="00735CE7">
        <w:rPr>
          <w:sz w:val="24"/>
          <w:szCs w:val="24"/>
        </w:rPr>
        <w:t>а</w:t>
      </w:r>
      <w:r w:rsidR="00462A6F" w:rsidRPr="00735CE7">
        <w:rPr>
          <w:sz w:val="24"/>
          <w:szCs w:val="24"/>
        </w:rPr>
        <w:t>, при этом фактически дополнительным образованием</w:t>
      </w:r>
      <w:r w:rsidR="00000A8A" w:rsidRPr="00735CE7">
        <w:rPr>
          <w:sz w:val="24"/>
          <w:szCs w:val="24"/>
        </w:rPr>
        <w:t xml:space="preserve"> дети не охвачены. Из-за малой численности населения организация отдельных учреждений дополнительного образования нецелесообразна, </w:t>
      </w:r>
      <w:r w:rsidR="00A94584" w:rsidRPr="00735CE7">
        <w:rPr>
          <w:sz w:val="24"/>
          <w:szCs w:val="24"/>
        </w:rPr>
        <w:t xml:space="preserve">рекомендуется размещение отдельных групп и кружков в планируемом культурном центре и на базе </w:t>
      </w:r>
      <w:proofErr w:type="spellStart"/>
      <w:r w:rsidR="00A94584" w:rsidRPr="00735CE7">
        <w:rPr>
          <w:sz w:val="24"/>
          <w:szCs w:val="24"/>
        </w:rPr>
        <w:t>Новозубутлинской</w:t>
      </w:r>
      <w:proofErr w:type="spellEnd"/>
      <w:r w:rsidR="00A94584" w:rsidRPr="00735CE7">
        <w:rPr>
          <w:sz w:val="24"/>
          <w:szCs w:val="24"/>
        </w:rPr>
        <w:t xml:space="preserve"> СОШ</w:t>
      </w:r>
    </w:p>
    <w:p w14:paraId="6763BD1A" w14:textId="7730F52F" w:rsidR="003E19AB" w:rsidRPr="00735CE7" w:rsidRDefault="003E19AB" w:rsidP="003E19AB">
      <w:pPr>
        <w:pStyle w:val="1110"/>
        <w:rPr>
          <w:sz w:val="24"/>
          <w:szCs w:val="24"/>
        </w:rPr>
      </w:pPr>
      <w:r w:rsidRPr="00735CE7">
        <w:rPr>
          <w:sz w:val="24"/>
          <w:szCs w:val="24"/>
        </w:rPr>
        <w:lastRenderedPageBreak/>
        <w:t xml:space="preserve">Перечень мероприятий по территориальному планированию и этапы их реализации по разделу образование на территории </w:t>
      </w:r>
      <w:r w:rsidR="00023BFA">
        <w:rPr>
          <w:sz w:val="24"/>
          <w:szCs w:val="24"/>
        </w:rPr>
        <w:t>сельского поселения</w:t>
      </w:r>
    </w:p>
    <w:tbl>
      <w:tblPr>
        <w:tblW w:w="4932" w:type="pct"/>
        <w:tblLook w:val="0000" w:firstRow="0" w:lastRow="0" w:firstColumn="0" w:lastColumn="0" w:noHBand="0" w:noVBand="0"/>
      </w:tblPr>
      <w:tblGrid>
        <w:gridCol w:w="780"/>
        <w:gridCol w:w="4296"/>
        <w:gridCol w:w="1519"/>
        <w:gridCol w:w="2623"/>
      </w:tblGrid>
      <w:tr w:rsidR="003E19AB" w:rsidRPr="00735CE7" w14:paraId="259FBDFC" w14:textId="77777777" w:rsidTr="003E19AB">
        <w:trPr>
          <w:trHeight w:val="465"/>
        </w:trPr>
        <w:tc>
          <w:tcPr>
            <w:tcW w:w="423" w:type="pct"/>
            <w:tcBorders>
              <w:top w:val="single" w:sz="4" w:space="0" w:color="000000"/>
              <w:left w:val="single" w:sz="4" w:space="0" w:color="000000"/>
              <w:bottom w:val="single" w:sz="4" w:space="0" w:color="000000"/>
            </w:tcBorders>
            <w:vAlign w:val="center"/>
          </w:tcPr>
          <w:p w14:paraId="785A8BCC" w14:textId="77777777" w:rsidR="003E19AB" w:rsidRPr="00735CE7" w:rsidRDefault="003E19AB" w:rsidP="003E19AB">
            <w:pPr>
              <w:pStyle w:val="af0"/>
              <w:spacing w:before="0" w:after="0"/>
              <w:rPr>
                <w:b/>
                <w:sz w:val="24"/>
                <w:szCs w:val="24"/>
              </w:rPr>
            </w:pPr>
            <w:r w:rsidRPr="00735CE7">
              <w:rPr>
                <w:b/>
                <w:sz w:val="24"/>
                <w:szCs w:val="24"/>
              </w:rPr>
              <w:t>№</w:t>
            </w:r>
          </w:p>
          <w:p w14:paraId="44B20CE4" w14:textId="77777777" w:rsidR="003E19AB" w:rsidRPr="00735CE7" w:rsidRDefault="003E19AB" w:rsidP="003E19AB">
            <w:pPr>
              <w:pStyle w:val="af0"/>
              <w:spacing w:before="0" w:after="0"/>
              <w:rPr>
                <w:b/>
                <w:sz w:val="24"/>
                <w:szCs w:val="24"/>
              </w:rPr>
            </w:pPr>
            <w:r w:rsidRPr="00735CE7">
              <w:rPr>
                <w:b/>
                <w:sz w:val="24"/>
                <w:szCs w:val="24"/>
              </w:rPr>
              <w:t xml:space="preserve"> п/п</w:t>
            </w:r>
          </w:p>
        </w:tc>
        <w:tc>
          <w:tcPr>
            <w:tcW w:w="2330" w:type="pct"/>
            <w:tcBorders>
              <w:top w:val="single" w:sz="4" w:space="0" w:color="000000"/>
              <w:left w:val="single" w:sz="4" w:space="0" w:color="000000"/>
              <w:bottom w:val="single" w:sz="4" w:space="0" w:color="000000"/>
              <w:right w:val="single" w:sz="4" w:space="0" w:color="auto"/>
            </w:tcBorders>
            <w:vAlign w:val="center"/>
          </w:tcPr>
          <w:p w14:paraId="7DA5635C" w14:textId="77777777" w:rsidR="003E19AB" w:rsidRPr="00735CE7" w:rsidRDefault="003E19AB" w:rsidP="003E19AB">
            <w:pPr>
              <w:pStyle w:val="af0"/>
              <w:spacing w:before="0" w:after="0"/>
              <w:rPr>
                <w:b/>
                <w:sz w:val="24"/>
                <w:szCs w:val="24"/>
              </w:rPr>
            </w:pPr>
            <w:r w:rsidRPr="00735CE7">
              <w:rPr>
                <w:b/>
                <w:sz w:val="24"/>
                <w:szCs w:val="24"/>
              </w:rPr>
              <w:t>Мероприятие</w:t>
            </w:r>
          </w:p>
        </w:tc>
        <w:tc>
          <w:tcPr>
            <w:tcW w:w="824" w:type="pct"/>
            <w:tcBorders>
              <w:top w:val="single" w:sz="4" w:space="0" w:color="000000"/>
              <w:left w:val="single" w:sz="4" w:space="0" w:color="auto"/>
              <w:bottom w:val="single" w:sz="4" w:space="0" w:color="000000"/>
            </w:tcBorders>
            <w:vAlign w:val="center"/>
          </w:tcPr>
          <w:p w14:paraId="4CE1CD23" w14:textId="77777777" w:rsidR="003E19AB" w:rsidRPr="00735CE7" w:rsidRDefault="003E19AB" w:rsidP="003E19AB">
            <w:pPr>
              <w:pStyle w:val="af0"/>
              <w:spacing w:before="0" w:after="0"/>
              <w:rPr>
                <w:b/>
                <w:sz w:val="24"/>
                <w:szCs w:val="24"/>
              </w:rPr>
            </w:pPr>
            <w:r w:rsidRPr="00735CE7">
              <w:rPr>
                <w:b/>
                <w:sz w:val="24"/>
                <w:szCs w:val="24"/>
              </w:rPr>
              <w:t>Мощность, мест</w:t>
            </w:r>
          </w:p>
        </w:tc>
        <w:tc>
          <w:tcPr>
            <w:tcW w:w="1423" w:type="pct"/>
            <w:tcBorders>
              <w:top w:val="single" w:sz="4" w:space="0" w:color="000000"/>
              <w:left w:val="single" w:sz="4" w:space="0" w:color="000000"/>
              <w:bottom w:val="single" w:sz="4" w:space="0" w:color="000000"/>
              <w:right w:val="single" w:sz="4" w:space="0" w:color="auto"/>
            </w:tcBorders>
            <w:vAlign w:val="center"/>
          </w:tcPr>
          <w:p w14:paraId="0D87965A" w14:textId="77777777" w:rsidR="003E19AB" w:rsidRPr="00735CE7" w:rsidRDefault="003E19AB" w:rsidP="003E19AB">
            <w:pPr>
              <w:pStyle w:val="af0"/>
              <w:spacing w:before="0" w:after="0"/>
              <w:rPr>
                <w:b/>
                <w:sz w:val="24"/>
                <w:szCs w:val="24"/>
              </w:rPr>
            </w:pPr>
            <w:r w:rsidRPr="00735CE7">
              <w:rPr>
                <w:b/>
                <w:sz w:val="24"/>
                <w:szCs w:val="24"/>
              </w:rPr>
              <w:t>Этапы реализации</w:t>
            </w:r>
          </w:p>
        </w:tc>
      </w:tr>
      <w:tr w:rsidR="003E19AB" w:rsidRPr="00735CE7" w14:paraId="304C88DF" w14:textId="77777777" w:rsidTr="003E19AB">
        <w:trPr>
          <w:trHeight w:val="465"/>
        </w:trPr>
        <w:tc>
          <w:tcPr>
            <w:tcW w:w="423" w:type="pct"/>
            <w:tcBorders>
              <w:top w:val="single" w:sz="4" w:space="0" w:color="000000"/>
              <w:left w:val="single" w:sz="4" w:space="0" w:color="000000"/>
              <w:bottom w:val="single" w:sz="4" w:space="0" w:color="000000"/>
            </w:tcBorders>
            <w:vAlign w:val="center"/>
          </w:tcPr>
          <w:p w14:paraId="7C48245D" w14:textId="77777777" w:rsidR="003E19AB" w:rsidRPr="00735CE7" w:rsidRDefault="003E19AB" w:rsidP="003E19AB">
            <w:pPr>
              <w:pStyle w:val="af0"/>
              <w:spacing w:before="0" w:after="0"/>
              <w:jc w:val="center"/>
              <w:rPr>
                <w:sz w:val="24"/>
                <w:szCs w:val="24"/>
              </w:rPr>
            </w:pPr>
            <w:r w:rsidRPr="00735CE7">
              <w:rPr>
                <w:sz w:val="24"/>
                <w:szCs w:val="24"/>
              </w:rPr>
              <w:t>1</w:t>
            </w:r>
          </w:p>
        </w:tc>
        <w:tc>
          <w:tcPr>
            <w:tcW w:w="2330" w:type="pct"/>
            <w:tcBorders>
              <w:top w:val="single" w:sz="4" w:space="0" w:color="000000"/>
              <w:left w:val="single" w:sz="4" w:space="0" w:color="000000"/>
              <w:bottom w:val="single" w:sz="4" w:space="0" w:color="000000"/>
              <w:right w:val="single" w:sz="4" w:space="0" w:color="auto"/>
            </w:tcBorders>
            <w:vAlign w:val="center"/>
          </w:tcPr>
          <w:p w14:paraId="76A81059" w14:textId="77777777" w:rsidR="003E19AB" w:rsidRPr="00735CE7" w:rsidRDefault="00462A6F" w:rsidP="00462A6F">
            <w:pPr>
              <w:pStyle w:val="af0"/>
              <w:spacing w:before="0" w:after="0"/>
              <w:rPr>
                <w:sz w:val="24"/>
                <w:szCs w:val="24"/>
              </w:rPr>
            </w:pPr>
            <w:r w:rsidRPr="00735CE7">
              <w:rPr>
                <w:sz w:val="24"/>
                <w:szCs w:val="24"/>
              </w:rPr>
              <w:t xml:space="preserve">Строительство дошкольной образовательной организация в </w:t>
            </w:r>
            <w:r w:rsidR="00A94584" w:rsidRPr="00735CE7">
              <w:rPr>
                <w:sz w:val="24"/>
                <w:szCs w:val="24"/>
              </w:rPr>
              <w:t>с. Ново-</w:t>
            </w:r>
            <w:proofErr w:type="spellStart"/>
            <w:r w:rsidR="00A94584" w:rsidRPr="00735CE7">
              <w:rPr>
                <w:sz w:val="24"/>
                <w:szCs w:val="24"/>
              </w:rPr>
              <w:t>Зубутли</w:t>
            </w:r>
            <w:proofErr w:type="spellEnd"/>
            <w:r w:rsidR="00A94584" w:rsidRPr="00735CE7">
              <w:rPr>
                <w:sz w:val="24"/>
                <w:szCs w:val="24"/>
              </w:rPr>
              <w:t>.</w:t>
            </w:r>
          </w:p>
        </w:tc>
        <w:tc>
          <w:tcPr>
            <w:tcW w:w="824" w:type="pct"/>
            <w:tcBorders>
              <w:top w:val="single" w:sz="4" w:space="0" w:color="000000"/>
              <w:left w:val="single" w:sz="4" w:space="0" w:color="auto"/>
              <w:bottom w:val="single" w:sz="4" w:space="0" w:color="000000"/>
            </w:tcBorders>
            <w:vAlign w:val="center"/>
          </w:tcPr>
          <w:p w14:paraId="28881D3F" w14:textId="1D6D9CE2" w:rsidR="003E19AB" w:rsidRPr="00735CE7" w:rsidRDefault="00507758" w:rsidP="003E19AB">
            <w:pPr>
              <w:pStyle w:val="af0"/>
              <w:spacing w:before="0" w:after="0"/>
              <w:jc w:val="center"/>
              <w:rPr>
                <w:sz w:val="24"/>
                <w:szCs w:val="24"/>
              </w:rPr>
            </w:pPr>
            <w:r>
              <w:rPr>
                <w:sz w:val="24"/>
                <w:szCs w:val="24"/>
              </w:rPr>
              <w:t>50</w:t>
            </w:r>
          </w:p>
        </w:tc>
        <w:tc>
          <w:tcPr>
            <w:tcW w:w="1423" w:type="pct"/>
            <w:tcBorders>
              <w:top w:val="single" w:sz="4" w:space="0" w:color="000000"/>
              <w:left w:val="single" w:sz="4" w:space="0" w:color="000000"/>
              <w:bottom w:val="single" w:sz="4" w:space="0" w:color="000000"/>
              <w:right w:val="single" w:sz="4" w:space="0" w:color="auto"/>
            </w:tcBorders>
            <w:vAlign w:val="center"/>
          </w:tcPr>
          <w:p w14:paraId="08D6B78E" w14:textId="18472E23" w:rsidR="003E19AB" w:rsidRPr="00735CE7" w:rsidRDefault="003E19AB" w:rsidP="00554910">
            <w:pPr>
              <w:pStyle w:val="af0"/>
              <w:spacing w:before="0" w:after="0"/>
              <w:jc w:val="center"/>
              <w:rPr>
                <w:sz w:val="24"/>
                <w:szCs w:val="24"/>
              </w:rPr>
            </w:pPr>
            <w:r w:rsidRPr="00735CE7">
              <w:rPr>
                <w:sz w:val="24"/>
                <w:szCs w:val="24"/>
              </w:rPr>
              <w:t>203</w:t>
            </w:r>
            <w:r w:rsidR="00554910">
              <w:rPr>
                <w:sz w:val="24"/>
                <w:szCs w:val="24"/>
              </w:rPr>
              <w:t>4</w:t>
            </w:r>
            <w:r w:rsidRPr="00735CE7">
              <w:rPr>
                <w:sz w:val="24"/>
                <w:szCs w:val="24"/>
              </w:rPr>
              <w:t xml:space="preserve"> год</w:t>
            </w:r>
          </w:p>
        </w:tc>
      </w:tr>
      <w:tr w:rsidR="00507758" w:rsidRPr="00735CE7" w14:paraId="00D124BE" w14:textId="77777777" w:rsidTr="003E19AB">
        <w:trPr>
          <w:trHeight w:val="465"/>
        </w:trPr>
        <w:tc>
          <w:tcPr>
            <w:tcW w:w="423" w:type="pct"/>
            <w:tcBorders>
              <w:top w:val="single" w:sz="4" w:space="0" w:color="000000"/>
              <w:left w:val="single" w:sz="4" w:space="0" w:color="000000"/>
              <w:bottom w:val="single" w:sz="4" w:space="0" w:color="000000"/>
            </w:tcBorders>
            <w:vAlign w:val="center"/>
          </w:tcPr>
          <w:p w14:paraId="2F613E9C" w14:textId="727B4B10" w:rsidR="00507758" w:rsidRPr="00735CE7" w:rsidRDefault="00507758" w:rsidP="00507758">
            <w:pPr>
              <w:pStyle w:val="af0"/>
              <w:spacing w:before="0" w:after="0"/>
              <w:jc w:val="center"/>
              <w:rPr>
                <w:sz w:val="24"/>
                <w:szCs w:val="24"/>
              </w:rPr>
            </w:pPr>
            <w:r>
              <w:rPr>
                <w:sz w:val="24"/>
                <w:szCs w:val="24"/>
              </w:rPr>
              <w:t>2</w:t>
            </w:r>
          </w:p>
        </w:tc>
        <w:tc>
          <w:tcPr>
            <w:tcW w:w="2330" w:type="pct"/>
            <w:tcBorders>
              <w:top w:val="single" w:sz="4" w:space="0" w:color="000000"/>
              <w:left w:val="single" w:sz="4" w:space="0" w:color="000000"/>
              <w:bottom w:val="single" w:sz="4" w:space="0" w:color="000000"/>
              <w:right w:val="single" w:sz="4" w:space="0" w:color="auto"/>
            </w:tcBorders>
            <w:vAlign w:val="center"/>
          </w:tcPr>
          <w:p w14:paraId="40ABBFFD" w14:textId="68C0D8EE" w:rsidR="00507758" w:rsidRPr="00735CE7" w:rsidRDefault="00507758" w:rsidP="00507758">
            <w:pPr>
              <w:pStyle w:val="af0"/>
              <w:spacing w:before="0" w:after="0"/>
              <w:rPr>
                <w:sz w:val="24"/>
                <w:szCs w:val="24"/>
              </w:rPr>
            </w:pPr>
            <w:r w:rsidRPr="00735CE7">
              <w:rPr>
                <w:sz w:val="24"/>
                <w:szCs w:val="24"/>
              </w:rPr>
              <w:t>Строительство дошкольной образовательной организация в с. Ново-</w:t>
            </w:r>
            <w:proofErr w:type="spellStart"/>
            <w:r w:rsidRPr="00735CE7">
              <w:rPr>
                <w:sz w:val="24"/>
                <w:szCs w:val="24"/>
              </w:rPr>
              <w:t>Зубутли</w:t>
            </w:r>
            <w:proofErr w:type="spellEnd"/>
            <w:r>
              <w:rPr>
                <w:sz w:val="24"/>
                <w:szCs w:val="24"/>
              </w:rPr>
              <w:t xml:space="preserve"> (на базе «</w:t>
            </w:r>
            <w:proofErr w:type="spellStart"/>
            <w:r>
              <w:rPr>
                <w:sz w:val="24"/>
                <w:szCs w:val="24"/>
              </w:rPr>
              <w:t>Новозубутлинской</w:t>
            </w:r>
            <w:proofErr w:type="spellEnd"/>
            <w:r>
              <w:rPr>
                <w:sz w:val="24"/>
                <w:szCs w:val="24"/>
              </w:rPr>
              <w:t xml:space="preserve"> СОШ»</w:t>
            </w:r>
          </w:p>
        </w:tc>
        <w:tc>
          <w:tcPr>
            <w:tcW w:w="824" w:type="pct"/>
            <w:tcBorders>
              <w:top w:val="single" w:sz="4" w:space="0" w:color="000000"/>
              <w:left w:val="single" w:sz="4" w:space="0" w:color="auto"/>
              <w:bottom w:val="single" w:sz="4" w:space="0" w:color="000000"/>
            </w:tcBorders>
            <w:vAlign w:val="center"/>
          </w:tcPr>
          <w:p w14:paraId="17F1142B" w14:textId="10AEDC38" w:rsidR="00507758" w:rsidRPr="00735CE7" w:rsidRDefault="00507758" w:rsidP="00507758">
            <w:pPr>
              <w:pStyle w:val="af0"/>
              <w:spacing w:before="0" w:after="0"/>
              <w:jc w:val="center"/>
              <w:rPr>
                <w:sz w:val="24"/>
                <w:szCs w:val="24"/>
              </w:rPr>
            </w:pPr>
            <w:r>
              <w:rPr>
                <w:sz w:val="24"/>
                <w:szCs w:val="24"/>
              </w:rPr>
              <w:t>50</w:t>
            </w:r>
          </w:p>
        </w:tc>
        <w:tc>
          <w:tcPr>
            <w:tcW w:w="1423" w:type="pct"/>
            <w:tcBorders>
              <w:top w:val="single" w:sz="4" w:space="0" w:color="000000"/>
              <w:left w:val="single" w:sz="4" w:space="0" w:color="000000"/>
              <w:bottom w:val="single" w:sz="4" w:space="0" w:color="000000"/>
              <w:right w:val="single" w:sz="4" w:space="0" w:color="auto"/>
            </w:tcBorders>
            <w:vAlign w:val="center"/>
          </w:tcPr>
          <w:p w14:paraId="169F857F" w14:textId="3F5A4E8D" w:rsidR="00507758" w:rsidRPr="00735CE7" w:rsidRDefault="00507758" w:rsidP="00554910">
            <w:pPr>
              <w:pStyle w:val="af0"/>
              <w:spacing w:before="0" w:after="0"/>
              <w:jc w:val="center"/>
              <w:rPr>
                <w:sz w:val="24"/>
                <w:szCs w:val="24"/>
              </w:rPr>
            </w:pPr>
            <w:r w:rsidRPr="00735CE7">
              <w:rPr>
                <w:sz w:val="24"/>
                <w:szCs w:val="24"/>
              </w:rPr>
              <w:t>203</w:t>
            </w:r>
            <w:r w:rsidR="00554910">
              <w:rPr>
                <w:sz w:val="24"/>
                <w:szCs w:val="24"/>
              </w:rPr>
              <w:t>4</w:t>
            </w:r>
            <w:r w:rsidRPr="00735CE7">
              <w:rPr>
                <w:sz w:val="24"/>
                <w:szCs w:val="24"/>
              </w:rPr>
              <w:t xml:space="preserve"> год</w:t>
            </w:r>
          </w:p>
        </w:tc>
      </w:tr>
      <w:tr w:rsidR="00507758" w:rsidRPr="00735CE7" w14:paraId="08ABF57A" w14:textId="77777777" w:rsidTr="003E19AB">
        <w:trPr>
          <w:trHeight w:val="465"/>
        </w:trPr>
        <w:tc>
          <w:tcPr>
            <w:tcW w:w="423" w:type="pct"/>
            <w:tcBorders>
              <w:top w:val="single" w:sz="4" w:space="0" w:color="000000"/>
              <w:left w:val="single" w:sz="4" w:space="0" w:color="000000"/>
              <w:bottom w:val="single" w:sz="4" w:space="0" w:color="000000"/>
            </w:tcBorders>
            <w:vAlign w:val="center"/>
          </w:tcPr>
          <w:p w14:paraId="73CD8E47" w14:textId="47F4F8F9" w:rsidR="00507758" w:rsidRDefault="00507758" w:rsidP="00507758">
            <w:pPr>
              <w:pStyle w:val="af0"/>
              <w:spacing w:before="0" w:after="0"/>
              <w:jc w:val="center"/>
              <w:rPr>
                <w:sz w:val="24"/>
                <w:szCs w:val="24"/>
              </w:rPr>
            </w:pPr>
            <w:r>
              <w:rPr>
                <w:sz w:val="24"/>
                <w:szCs w:val="24"/>
              </w:rPr>
              <w:t>3</w:t>
            </w:r>
          </w:p>
        </w:tc>
        <w:tc>
          <w:tcPr>
            <w:tcW w:w="2330" w:type="pct"/>
            <w:tcBorders>
              <w:top w:val="single" w:sz="4" w:space="0" w:color="000000"/>
              <w:left w:val="single" w:sz="4" w:space="0" w:color="000000"/>
              <w:bottom w:val="single" w:sz="4" w:space="0" w:color="000000"/>
              <w:right w:val="single" w:sz="4" w:space="0" w:color="auto"/>
            </w:tcBorders>
            <w:vAlign w:val="center"/>
          </w:tcPr>
          <w:p w14:paraId="2FD82CBC" w14:textId="0ECB5FA1" w:rsidR="00507758" w:rsidRPr="00735CE7" w:rsidRDefault="00507758" w:rsidP="00507758">
            <w:pPr>
              <w:pStyle w:val="af0"/>
              <w:spacing w:before="0" w:after="0"/>
              <w:rPr>
                <w:sz w:val="24"/>
                <w:szCs w:val="24"/>
              </w:rPr>
            </w:pPr>
            <w:r w:rsidRPr="00735CE7">
              <w:rPr>
                <w:sz w:val="24"/>
                <w:szCs w:val="24"/>
              </w:rPr>
              <w:t>Строительство дошкольной образовательной организация в с.</w:t>
            </w:r>
            <w:r>
              <w:rPr>
                <w:sz w:val="24"/>
                <w:szCs w:val="24"/>
              </w:rPr>
              <w:t> </w:t>
            </w:r>
            <w:proofErr w:type="spellStart"/>
            <w:r w:rsidRPr="00735CE7">
              <w:rPr>
                <w:sz w:val="24"/>
                <w:szCs w:val="24"/>
              </w:rPr>
              <w:t>Зубутли</w:t>
            </w:r>
            <w:proofErr w:type="spellEnd"/>
            <w:r w:rsidRPr="00735CE7">
              <w:rPr>
                <w:sz w:val="24"/>
                <w:szCs w:val="24"/>
              </w:rPr>
              <w:t>.</w:t>
            </w:r>
          </w:p>
        </w:tc>
        <w:tc>
          <w:tcPr>
            <w:tcW w:w="824" w:type="pct"/>
            <w:tcBorders>
              <w:top w:val="single" w:sz="4" w:space="0" w:color="000000"/>
              <w:left w:val="single" w:sz="4" w:space="0" w:color="auto"/>
              <w:bottom w:val="single" w:sz="4" w:space="0" w:color="000000"/>
            </w:tcBorders>
            <w:vAlign w:val="center"/>
          </w:tcPr>
          <w:p w14:paraId="1338F45A" w14:textId="2B206AF9" w:rsidR="00507758" w:rsidRDefault="00507758" w:rsidP="00507758">
            <w:pPr>
              <w:pStyle w:val="af0"/>
              <w:spacing w:before="0" w:after="0"/>
              <w:jc w:val="center"/>
              <w:rPr>
                <w:sz w:val="24"/>
                <w:szCs w:val="24"/>
              </w:rPr>
            </w:pPr>
            <w:r>
              <w:rPr>
                <w:sz w:val="24"/>
                <w:szCs w:val="24"/>
              </w:rPr>
              <w:t>50</w:t>
            </w:r>
          </w:p>
        </w:tc>
        <w:tc>
          <w:tcPr>
            <w:tcW w:w="1423" w:type="pct"/>
            <w:tcBorders>
              <w:top w:val="single" w:sz="4" w:space="0" w:color="000000"/>
              <w:left w:val="single" w:sz="4" w:space="0" w:color="000000"/>
              <w:bottom w:val="single" w:sz="4" w:space="0" w:color="000000"/>
              <w:right w:val="single" w:sz="4" w:space="0" w:color="auto"/>
            </w:tcBorders>
            <w:vAlign w:val="center"/>
          </w:tcPr>
          <w:p w14:paraId="0B02E230" w14:textId="2FD1ED0F" w:rsidR="00507758" w:rsidRPr="00735CE7" w:rsidRDefault="00507758" w:rsidP="00554910">
            <w:pPr>
              <w:pStyle w:val="af0"/>
              <w:spacing w:before="0" w:after="0"/>
              <w:jc w:val="center"/>
              <w:rPr>
                <w:sz w:val="24"/>
                <w:szCs w:val="24"/>
              </w:rPr>
            </w:pPr>
            <w:r w:rsidRPr="00735CE7">
              <w:rPr>
                <w:sz w:val="24"/>
                <w:szCs w:val="24"/>
              </w:rPr>
              <w:t>203</w:t>
            </w:r>
            <w:r w:rsidR="00554910">
              <w:rPr>
                <w:sz w:val="24"/>
                <w:szCs w:val="24"/>
              </w:rPr>
              <w:t xml:space="preserve">4 </w:t>
            </w:r>
            <w:r w:rsidRPr="00735CE7">
              <w:rPr>
                <w:sz w:val="24"/>
                <w:szCs w:val="24"/>
              </w:rPr>
              <w:t>год</w:t>
            </w:r>
          </w:p>
        </w:tc>
      </w:tr>
      <w:tr w:rsidR="00507758" w:rsidRPr="00735CE7" w14:paraId="0A3DC672" w14:textId="77777777" w:rsidTr="003E19AB">
        <w:trPr>
          <w:trHeight w:val="465"/>
        </w:trPr>
        <w:tc>
          <w:tcPr>
            <w:tcW w:w="423" w:type="pct"/>
            <w:tcBorders>
              <w:top w:val="single" w:sz="4" w:space="0" w:color="000000"/>
              <w:left w:val="single" w:sz="4" w:space="0" w:color="000000"/>
              <w:bottom w:val="single" w:sz="4" w:space="0" w:color="000000"/>
            </w:tcBorders>
            <w:vAlign w:val="center"/>
          </w:tcPr>
          <w:p w14:paraId="7C5FC32E" w14:textId="7EF2BE14" w:rsidR="00507758" w:rsidRDefault="00507758" w:rsidP="00507758">
            <w:pPr>
              <w:pStyle w:val="af0"/>
              <w:spacing w:before="0" w:after="0"/>
              <w:jc w:val="center"/>
              <w:rPr>
                <w:sz w:val="24"/>
                <w:szCs w:val="24"/>
              </w:rPr>
            </w:pPr>
            <w:r>
              <w:rPr>
                <w:sz w:val="24"/>
                <w:szCs w:val="24"/>
              </w:rPr>
              <w:t>4</w:t>
            </w:r>
          </w:p>
        </w:tc>
        <w:tc>
          <w:tcPr>
            <w:tcW w:w="2330" w:type="pct"/>
            <w:tcBorders>
              <w:top w:val="single" w:sz="4" w:space="0" w:color="000000"/>
              <w:left w:val="single" w:sz="4" w:space="0" w:color="000000"/>
              <w:bottom w:val="single" w:sz="4" w:space="0" w:color="000000"/>
              <w:right w:val="single" w:sz="4" w:space="0" w:color="auto"/>
            </w:tcBorders>
            <w:vAlign w:val="center"/>
          </w:tcPr>
          <w:p w14:paraId="00CFB9AB" w14:textId="4CE5D083" w:rsidR="00507758" w:rsidRPr="00735CE7" w:rsidRDefault="00507758" w:rsidP="00507758">
            <w:pPr>
              <w:pStyle w:val="af0"/>
              <w:spacing w:before="0" w:after="0"/>
              <w:rPr>
                <w:sz w:val="24"/>
                <w:szCs w:val="24"/>
              </w:rPr>
            </w:pPr>
            <w:r w:rsidRPr="00735CE7">
              <w:rPr>
                <w:sz w:val="24"/>
                <w:szCs w:val="24"/>
              </w:rPr>
              <w:t xml:space="preserve">Строительство </w:t>
            </w:r>
            <w:r>
              <w:rPr>
                <w:sz w:val="24"/>
                <w:szCs w:val="24"/>
              </w:rPr>
              <w:t>обще</w:t>
            </w:r>
            <w:r w:rsidRPr="00735CE7">
              <w:rPr>
                <w:sz w:val="24"/>
                <w:szCs w:val="24"/>
              </w:rPr>
              <w:t>образовательной организация в с.</w:t>
            </w:r>
            <w:r>
              <w:rPr>
                <w:sz w:val="24"/>
                <w:szCs w:val="24"/>
              </w:rPr>
              <w:t> Ново-</w:t>
            </w:r>
            <w:proofErr w:type="spellStart"/>
            <w:r w:rsidRPr="00735CE7">
              <w:rPr>
                <w:sz w:val="24"/>
                <w:szCs w:val="24"/>
              </w:rPr>
              <w:t>Зубутли</w:t>
            </w:r>
            <w:proofErr w:type="spellEnd"/>
            <w:r w:rsidRPr="00735CE7">
              <w:rPr>
                <w:sz w:val="24"/>
                <w:szCs w:val="24"/>
              </w:rPr>
              <w:t>.</w:t>
            </w:r>
          </w:p>
        </w:tc>
        <w:tc>
          <w:tcPr>
            <w:tcW w:w="824" w:type="pct"/>
            <w:tcBorders>
              <w:top w:val="single" w:sz="4" w:space="0" w:color="000000"/>
              <w:left w:val="single" w:sz="4" w:space="0" w:color="auto"/>
              <w:bottom w:val="single" w:sz="4" w:space="0" w:color="000000"/>
            </w:tcBorders>
            <w:vAlign w:val="center"/>
          </w:tcPr>
          <w:p w14:paraId="3C1295A3" w14:textId="54F3DBFF" w:rsidR="00507758" w:rsidRDefault="00C61960" w:rsidP="00507758">
            <w:pPr>
              <w:pStyle w:val="af0"/>
              <w:spacing w:before="0" w:after="0"/>
              <w:jc w:val="center"/>
              <w:rPr>
                <w:sz w:val="24"/>
                <w:szCs w:val="24"/>
              </w:rPr>
            </w:pPr>
            <w:r>
              <w:rPr>
                <w:sz w:val="24"/>
                <w:szCs w:val="24"/>
              </w:rPr>
              <w:t>180</w:t>
            </w:r>
          </w:p>
        </w:tc>
        <w:tc>
          <w:tcPr>
            <w:tcW w:w="1423" w:type="pct"/>
            <w:tcBorders>
              <w:top w:val="single" w:sz="4" w:space="0" w:color="000000"/>
              <w:left w:val="single" w:sz="4" w:space="0" w:color="000000"/>
              <w:bottom w:val="single" w:sz="4" w:space="0" w:color="000000"/>
              <w:right w:val="single" w:sz="4" w:space="0" w:color="auto"/>
            </w:tcBorders>
            <w:vAlign w:val="center"/>
          </w:tcPr>
          <w:p w14:paraId="300350C1" w14:textId="5AB6C98D" w:rsidR="00507758" w:rsidRPr="00735CE7" w:rsidRDefault="00507758" w:rsidP="00554910">
            <w:pPr>
              <w:pStyle w:val="af0"/>
              <w:spacing w:before="0" w:after="0"/>
              <w:jc w:val="center"/>
              <w:rPr>
                <w:sz w:val="24"/>
                <w:szCs w:val="24"/>
              </w:rPr>
            </w:pPr>
            <w:r w:rsidRPr="00735CE7">
              <w:rPr>
                <w:sz w:val="24"/>
                <w:szCs w:val="24"/>
              </w:rPr>
              <w:t>203</w:t>
            </w:r>
            <w:r w:rsidR="00554910">
              <w:rPr>
                <w:sz w:val="24"/>
                <w:szCs w:val="24"/>
              </w:rPr>
              <w:t>4</w:t>
            </w:r>
            <w:r w:rsidRPr="00735CE7">
              <w:rPr>
                <w:sz w:val="24"/>
                <w:szCs w:val="24"/>
              </w:rPr>
              <w:t xml:space="preserve"> год</w:t>
            </w:r>
          </w:p>
        </w:tc>
      </w:tr>
    </w:tbl>
    <w:p w14:paraId="032B9507" w14:textId="77777777" w:rsidR="002D0CBF" w:rsidRPr="00735CE7" w:rsidRDefault="00CB111F" w:rsidP="00C13AB6">
      <w:pPr>
        <w:pStyle w:val="affe"/>
        <w:rPr>
          <w:sz w:val="24"/>
          <w:szCs w:val="24"/>
        </w:rPr>
      </w:pPr>
      <w:r w:rsidRPr="00735CE7">
        <w:rPr>
          <w:sz w:val="24"/>
          <w:szCs w:val="24"/>
        </w:rPr>
        <w:t>Здравоохранение</w:t>
      </w:r>
    </w:p>
    <w:p w14:paraId="7F67EC19" w14:textId="25C061CA" w:rsidR="00B07A55" w:rsidRPr="00B705B1" w:rsidRDefault="00B07A55" w:rsidP="00B07A55">
      <w:pPr>
        <w:pStyle w:val="af1"/>
        <w:rPr>
          <w:sz w:val="24"/>
          <w:szCs w:val="24"/>
        </w:rPr>
      </w:pPr>
      <w:r w:rsidRPr="00735CE7">
        <w:rPr>
          <w:sz w:val="24"/>
          <w:szCs w:val="24"/>
        </w:rPr>
        <w:t xml:space="preserve">Объекты здравоохранения на территории сельского поселения относятся к объектам регионального </w:t>
      </w:r>
      <w:r>
        <w:rPr>
          <w:sz w:val="24"/>
          <w:szCs w:val="24"/>
        </w:rPr>
        <w:t xml:space="preserve">значения </w:t>
      </w:r>
      <w:r w:rsidRPr="00735CE7">
        <w:rPr>
          <w:sz w:val="24"/>
          <w:szCs w:val="24"/>
        </w:rPr>
        <w:t>Республики Дагестан и в генеральном плане рассматриваются для комплексного анализа социального обслуживания населения. В соответствии со схемой территориального планирования</w:t>
      </w:r>
      <w:r>
        <w:rPr>
          <w:sz w:val="24"/>
          <w:szCs w:val="24"/>
        </w:rPr>
        <w:t xml:space="preserve"> (СТП)</w:t>
      </w:r>
      <w:r w:rsidRPr="00735CE7">
        <w:rPr>
          <w:sz w:val="24"/>
          <w:szCs w:val="24"/>
        </w:rPr>
        <w:t xml:space="preserve"> строительство ФАП в </w:t>
      </w:r>
      <w:r>
        <w:rPr>
          <w:sz w:val="24"/>
          <w:szCs w:val="24"/>
        </w:rPr>
        <w:t>сельском поселении</w:t>
      </w:r>
      <w:r w:rsidRPr="00B705B1">
        <w:rPr>
          <w:sz w:val="24"/>
          <w:szCs w:val="24"/>
        </w:rPr>
        <w:t xml:space="preserve"> </w:t>
      </w:r>
      <w:r>
        <w:rPr>
          <w:sz w:val="24"/>
          <w:szCs w:val="24"/>
        </w:rPr>
        <w:t xml:space="preserve">не предусматривается. Однако, учитывая рост населения и большой туристический потенциал, целесообразно рекомендовать к включению в СТП Республики Дагестан объекты, указанные в таблице ниже. Из-за расположения села </w:t>
      </w:r>
      <w:proofErr w:type="spellStart"/>
      <w:r>
        <w:rPr>
          <w:sz w:val="24"/>
          <w:szCs w:val="24"/>
        </w:rPr>
        <w:t>Зубутли</w:t>
      </w:r>
      <w:proofErr w:type="spellEnd"/>
      <w:r>
        <w:rPr>
          <w:sz w:val="24"/>
          <w:szCs w:val="24"/>
        </w:rPr>
        <w:t xml:space="preserve"> на значительном расстоянии от села Ново-</w:t>
      </w:r>
      <w:proofErr w:type="spellStart"/>
      <w:r>
        <w:rPr>
          <w:sz w:val="24"/>
          <w:szCs w:val="24"/>
        </w:rPr>
        <w:t>Зубутли</w:t>
      </w:r>
      <w:proofErr w:type="spellEnd"/>
      <w:r>
        <w:rPr>
          <w:sz w:val="24"/>
          <w:szCs w:val="24"/>
        </w:rPr>
        <w:t xml:space="preserve"> и активного развития туризма, приводящего к росту временного населения, рекомендуется создание ФАП в каждом из населенных пунктов.</w:t>
      </w:r>
    </w:p>
    <w:p w14:paraId="4EEAACCF" w14:textId="2F1D1030" w:rsidR="003E19AB" w:rsidRPr="00735CE7" w:rsidRDefault="003E19AB" w:rsidP="003E19AB">
      <w:pPr>
        <w:pStyle w:val="1110"/>
        <w:rPr>
          <w:sz w:val="24"/>
          <w:szCs w:val="24"/>
        </w:rPr>
      </w:pPr>
      <w:r w:rsidRPr="00735CE7">
        <w:rPr>
          <w:sz w:val="24"/>
          <w:szCs w:val="24"/>
        </w:rPr>
        <w:t xml:space="preserve">Перечень мероприятий по территориальному планированию и этапы их реализации по разделу здравоохранение на территории </w:t>
      </w:r>
      <w:r w:rsidR="00577894" w:rsidRPr="00735CE7">
        <w:rPr>
          <w:sz w:val="24"/>
          <w:szCs w:val="24"/>
        </w:rPr>
        <w:t xml:space="preserve">сельского </w:t>
      </w:r>
      <w:r w:rsidR="009F26A7" w:rsidRPr="00735CE7">
        <w:rPr>
          <w:sz w:val="24"/>
          <w:szCs w:val="24"/>
        </w:rPr>
        <w:t>поселения</w:t>
      </w:r>
    </w:p>
    <w:tbl>
      <w:tblPr>
        <w:tblW w:w="9634" w:type="dxa"/>
        <w:tblInd w:w="-170" w:type="dxa"/>
        <w:tblLayout w:type="fixed"/>
        <w:tblLook w:val="0000" w:firstRow="0" w:lastRow="0" w:firstColumn="0" w:lastColumn="0" w:noHBand="0" w:noVBand="0"/>
      </w:tblPr>
      <w:tblGrid>
        <w:gridCol w:w="845"/>
        <w:gridCol w:w="6237"/>
        <w:gridCol w:w="2552"/>
      </w:tblGrid>
      <w:tr w:rsidR="003E19AB" w:rsidRPr="00735CE7" w14:paraId="23461A07" w14:textId="77777777" w:rsidTr="003E19AB">
        <w:trPr>
          <w:trHeight w:val="375"/>
        </w:trPr>
        <w:tc>
          <w:tcPr>
            <w:tcW w:w="845" w:type="dxa"/>
            <w:tcBorders>
              <w:top w:val="single" w:sz="4" w:space="0" w:color="000000"/>
              <w:left w:val="single" w:sz="4" w:space="0" w:color="000000"/>
              <w:bottom w:val="single" w:sz="4" w:space="0" w:color="000000"/>
            </w:tcBorders>
            <w:vAlign w:val="center"/>
          </w:tcPr>
          <w:p w14:paraId="1BF46262" w14:textId="77777777" w:rsidR="003E19AB" w:rsidRPr="00735CE7" w:rsidRDefault="003E19AB" w:rsidP="00B07A55">
            <w:pPr>
              <w:pStyle w:val="af0"/>
              <w:spacing w:before="0" w:after="0"/>
              <w:jc w:val="center"/>
              <w:rPr>
                <w:b/>
                <w:sz w:val="24"/>
                <w:szCs w:val="24"/>
              </w:rPr>
            </w:pPr>
            <w:r w:rsidRPr="00735CE7">
              <w:rPr>
                <w:b/>
                <w:sz w:val="24"/>
                <w:szCs w:val="24"/>
              </w:rPr>
              <w:t>№</w:t>
            </w:r>
          </w:p>
          <w:p w14:paraId="096F13A2" w14:textId="77777777" w:rsidR="003E19AB" w:rsidRPr="00735CE7" w:rsidRDefault="003E19AB" w:rsidP="00B07A55">
            <w:pPr>
              <w:pStyle w:val="af0"/>
              <w:spacing w:before="0" w:after="0"/>
              <w:jc w:val="center"/>
              <w:rPr>
                <w:b/>
                <w:sz w:val="24"/>
                <w:szCs w:val="24"/>
              </w:rPr>
            </w:pPr>
            <w:r w:rsidRPr="00735CE7">
              <w:rPr>
                <w:b/>
                <w:sz w:val="24"/>
                <w:szCs w:val="24"/>
              </w:rPr>
              <w:t>п/п</w:t>
            </w:r>
          </w:p>
        </w:tc>
        <w:tc>
          <w:tcPr>
            <w:tcW w:w="6237" w:type="dxa"/>
            <w:tcBorders>
              <w:top w:val="single" w:sz="4" w:space="0" w:color="000000"/>
              <w:left w:val="single" w:sz="4" w:space="0" w:color="000000"/>
              <w:bottom w:val="single" w:sz="4" w:space="0" w:color="000000"/>
            </w:tcBorders>
            <w:vAlign w:val="center"/>
          </w:tcPr>
          <w:p w14:paraId="0550F304" w14:textId="77777777" w:rsidR="003E19AB" w:rsidRPr="00735CE7" w:rsidRDefault="003E19AB" w:rsidP="003E19AB">
            <w:pPr>
              <w:pStyle w:val="af0"/>
              <w:spacing w:before="0" w:after="0"/>
              <w:rPr>
                <w:b/>
                <w:sz w:val="24"/>
                <w:szCs w:val="24"/>
              </w:rPr>
            </w:pPr>
            <w:r w:rsidRPr="00735CE7">
              <w:rPr>
                <w:b/>
                <w:sz w:val="24"/>
                <w:szCs w:val="24"/>
              </w:rPr>
              <w:t>Наименование мероприятия</w:t>
            </w:r>
          </w:p>
        </w:tc>
        <w:tc>
          <w:tcPr>
            <w:tcW w:w="2552" w:type="dxa"/>
            <w:tcBorders>
              <w:top w:val="single" w:sz="4" w:space="0" w:color="000000"/>
              <w:left w:val="single" w:sz="4" w:space="0" w:color="000000"/>
              <w:bottom w:val="single" w:sz="4" w:space="0" w:color="000000"/>
              <w:right w:val="single" w:sz="4" w:space="0" w:color="auto"/>
            </w:tcBorders>
            <w:vAlign w:val="center"/>
          </w:tcPr>
          <w:p w14:paraId="0D8786AC" w14:textId="77777777" w:rsidR="003E19AB" w:rsidRPr="00735CE7" w:rsidRDefault="003E19AB" w:rsidP="003E19AB">
            <w:pPr>
              <w:pStyle w:val="af0"/>
              <w:spacing w:before="0" w:after="0"/>
              <w:rPr>
                <w:b/>
                <w:sz w:val="24"/>
                <w:szCs w:val="24"/>
              </w:rPr>
            </w:pPr>
            <w:r w:rsidRPr="00735CE7">
              <w:rPr>
                <w:b/>
                <w:sz w:val="24"/>
                <w:szCs w:val="24"/>
              </w:rPr>
              <w:t>Этапы реализации</w:t>
            </w:r>
          </w:p>
        </w:tc>
      </w:tr>
      <w:tr w:rsidR="003E19AB" w:rsidRPr="00735CE7" w14:paraId="5F926DE6" w14:textId="77777777" w:rsidTr="003E19AB">
        <w:trPr>
          <w:trHeight w:val="375"/>
        </w:trPr>
        <w:tc>
          <w:tcPr>
            <w:tcW w:w="845" w:type="dxa"/>
            <w:tcBorders>
              <w:top w:val="single" w:sz="4" w:space="0" w:color="000000"/>
              <w:left w:val="single" w:sz="4" w:space="0" w:color="000000"/>
              <w:bottom w:val="single" w:sz="4" w:space="0" w:color="000000"/>
            </w:tcBorders>
            <w:vAlign w:val="center"/>
          </w:tcPr>
          <w:p w14:paraId="53613218" w14:textId="77777777" w:rsidR="003E19AB" w:rsidRPr="00735CE7" w:rsidRDefault="003E19AB" w:rsidP="003E19AB">
            <w:pPr>
              <w:pStyle w:val="af0"/>
              <w:spacing w:before="0" w:after="0"/>
              <w:jc w:val="center"/>
              <w:rPr>
                <w:sz w:val="24"/>
                <w:szCs w:val="24"/>
              </w:rPr>
            </w:pPr>
            <w:r w:rsidRPr="00735CE7">
              <w:rPr>
                <w:sz w:val="24"/>
                <w:szCs w:val="24"/>
              </w:rPr>
              <w:t>1</w:t>
            </w:r>
          </w:p>
        </w:tc>
        <w:tc>
          <w:tcPr>
            <w:tcW w:w="6237" w:type="dxa"/>
            <w:tcBorders>
              <w:top w:val="single" w:sz="4" w:space="0" w:color="000000"/>
              <w:left w:val="single" w:sz="4" w:space="0" w:color="000000"/>
              <w:bottom w:val="single" w:sz="4" w:space="0" w:color="000000"/>
            </w:tcBorders>
            <w:vAlign w:val="center"/>
          </w:tcPr>
          <w:p w14:paraId="52CB9B5C" w14:textId="77777777" w:rsidR="003E19AB" w:rsidRPr="00735CE7" w:rsidRDefault="00A94584" w:rsidP="003E19AB">
            <w:pPr>
              <w:pStyle w:val="af0"/>
              <w:spacing w:before="0" w:after="0"/>
              <w:rPr>
                <w:sz w:val="24"/>
                <w:szCs w:val="24"/>
              </w:rPr>
            </w:pPr>
            <w:r w:rsidRPr="00735CE7">
              <w:rPr>
                <w:sz w:val="24"/>
                <w:szCs w:val="24"/>
              </w:rPr>
              <w:t>Строительство</w:t>
            </w:r>
            <w:r w:rsidR="005772FF" w:rsidRPr="00735CE7">
              <w:rPr>
                <w:sz w:val="24"/>
                <w:szCs w:val="24"/>
              </w:rPr>
              <w:t xml:space="preserve"> ФАП </w:t>
            </w:r>
            <w:r w:rsidRPr="00735CE7">
              <w:rPr>
                <w:sz w:val="24"/>
                <w:szCs w:val="24"/>
              </w:rPr>
              <w:t>с</w:t>
            </w:r>
            <w:r w:rsidR="005772FF" w:rsidRPr="00735CE7">
              <w:rPr>
                <w:sz w:val="24"/>
                <w:szCs w:val="24"/>
              </w:rPr>
              <w:t xml:space="preserve">. </w:t>
            </w:r>
            <w:r w:rsidRPr="00735CE7">
              <w:rPr>
                <w:sz w:val="24"/>
                <w:szCs w:val="24"/>
              </w:rPr>
              <w:t>Ново-</w:t>
            </w:r>
            <w:proofErr w:type="spellStart"/>
            <w:r w:rsidRPr="00735CE7">
              <w:rPr>
                <w:sz w:val="24"/>
                <w:szCs w:val="24"/>
              </w:rPr>
              <w:t>Зубутли</w:t>
            </w:r>
            <w:proofErr w:type="spellEnd"/>
          </w:p>
        </w:tc>
        <w:tc>
          <w:tcPr>
            <w:tcW w:w="2552" w:type="dxa"/>
            <w:tcBorders>
              <w:top w:val="single" w:sz="4" w:space="0" w:color="000000"/>
              <w:left w:val="single" w:sz="4" w:space="0" w:color="000000"/>
              <w:bottom w:val="single" w:sz="4" w:space="0" w:color="000000"/>
              <w:right w:val="single" w:sz="4" w:space="0" w:color="auto"/>
            </w:tcBorders>
            <w:vAlign w:val="center"/>
          </w:tcPr>
          <w:p w14:paraId="6813EDB0" w14:textId="1B0AF5D4" w:rsidR="003E19AB" w:rsidRPr="00735CE7" w:rsidRDefault="003E19AB" w:rsidP="00554910">
            <w:pPr>
              <w:pStyle w:val="af0"/>
              <w:spacing w:before="0" w:after="0"/>
              <w:jc w:val="center"/>
              <w:rPr>
                <w:sz w:val="24"/>
                <w:szCs w:val="24"/>
              </w:rPr>
            </w:pPr>
            <w:r w:rsidRPr="00735CE7">
              <w:rPr>
                <w:sz w:val="24"/>
                <w:szCs w:val="24"/>
              </w:rPr>
              <w:t>203</w:t>
            </w:r>
            <w:r w:rsidR="00554910">
              <w:rPr>
                <w:sz w:val="24"/>
                <w:szCs w:val="24"/>
              </w:rPr>
              <w:t>4</w:t>
            </w:r>
          </w:p>
        </w:tc>
      </w:tr>
      <w:tr w:rsidR="00B07A55" w:rsidRPr="00735CE7" w14:paraId="0F40BC16" w14:textId="77777777" w:rsidTr="003E19AB">
        <w:trPr>
          <w:trHeight w:val="375"/>
        </w:trPr>
        <w:tc>
          <w:tcPr>
            <w:tcW w:w="845" w:type="dxa"/>
            <w:tcBorders>
              <w:top w:val="single" w:sz="4" w:space="0" w:color="000000"/>
              <w:left w:val="single" w:sz="4" w:space="0" w:color="000000"/>
              <w:bottom w:val="single" w:sz="4" w:space="0" w:color="000000"/>
            </w:tcBorders>
            <w:vAlign w:val="center"/>
          </w:tcPr>
          <w:p w14:paraId="6E0F1A2B" w14:textId="54BC3717" w:rsidR="00B07A55" w:rsidRPr="00735CE7" w:rsidRDefault="00B07A55" w:rsidP="00B07A55">
            <w:pPr>
              <w:pStyle w:val="af0"/>
              <w:spacing w:before="0" w:after="0"/>
              <w:jc w:val="center"/>
              <w:rPr>
                <w:sz w:val="24"/>
                <w:szCs w:val="24"/>
              </w:rPr>
            </w:pPr>
            <w:r>
              <w:rPr>
                <w:sz w:val="24"/>
                <w:szCs w:val="24"/>
              </w:rPr>
              <w:t>2</w:t>
            </w:r>
          </w:p>
        </w:tc>
        <w:tc>
          <w:tcPr>
            <w:tcW w:w="6237" w:type="dxa"/>
            <w:tcBorders>
              <w:top w:val="single" w:sz="4" w:space="0" w:color="000000"/>
              <w:left w:val="single" w:sz="4" w:space="0" w:color="000000"/>
              <w:bottom w:val="single" w:sz="4" w:space="0" w:color="000000"/>
            </w:tcBorders>
            <w:vAlign w:val="center"/>
          </w:tcPr>
          <w:p w14:paraId="546BC327" w14:textId="539A4219" w:rsidR="00B07A55" w:rsidRPr="00735CE7" w:rsidRDefault="00B07A55" w:rsidP="00B07A55">
            <w:pPr>
              <w:pStyle w:val="af0"/>
              <w:spacing w:before="0" w:after="0"/>
              <w:rPr>
                <w:sz w:val="24"/>
                <w:szCs w:val="24"/>
              </w:rPr>
            </w:pPr>
            <w:r w:rsidRPr="00735CE7">
              <w:rPr>
                <w:sz w:val="24"/>
                <w:szCs w:val="24"/>
              </w:rPr>
              <w:t xml:space="preserve">Строительство ФАП с. </w:t>
            </w:r>
            <w:proofErr w:type="spellStart"/>
            <w:r w:rsidRPr="00735CE7">
              <w:rPr>
                <w:sz w:val="24"/>
                <w:szCs w:val="24"/>
              </w:rPr>
              <w:t>Зубутли</w:t>
            </w:r>
            <w:proofErr w:type="spellEnd"/>
          </w:p>
        </w:tc>
        <w:tc>
          <w:tcPr>
            <w:tcW w:w="2552" w:type="dxa"/>
            <w:tcBorders>
              <w:top w:val="single" w:sz="4" w:space="0" w:color="000000"/>
              <w:left w:val="single" w:sz="4" w:space="0" w:color="000000"/>
              <w:bottom w:val="single" w:sz="4" w:space="0" w:color="000000"/>
              <w:right w:val="single" w:sz="4" w:space="0" w:color="auto"/>
            </w:tcBorders>
            <w:vAlign w:val="center"/>
          </w:tcPr>
          <w:p w14:paraId="452A9FC9" w14:textId="7DC746B1" w:rsidR="00B07A55" w:rsidRPr="00735CE7" w:rsidRDefault="00B07A55" w:rsidP="00554910">
            <w:pPr>
              <w:pStyle w:val="af0"/>
              <w:spacing w:before="0" w:after="0"/>
              <w:jc w:val="center"/>
              <w:rPr>
                <w:sz w:val="24"/>
                <w:szCs w:val="24"/>
              </w:rPr>
            </w:pPr>
            <w:r w:rsidRPr="00735CE7">
              <w:rPr>
                <w:sz w:val="24"/>
                <w:szCs w:val="24"/>
              </w:rPr>
              <w:t>203</w:t>
            </w:r>
            <w:r w:rsidR="00554910">
              <w:rPr>
                <w:sz w:val="24"/>
                <w:szCs w:val="24"/>
              </w:rPr>
              <w:t>4</w:t>
            </w:r>
          </w:p>
        </w:tc>
      </w:tr>
    </w:tbl>
    <w:p w14:paraId="0F8EFF27" w14:textId="77777777" w:rsidR="00BA14FF" w:rsidRPr="00735CE7" w:rsidRDefault="00F5001B" w:rsidP="00C13AB6">
      <w:pPr>
        <w:pStyle w:val="affe"/>
        <w:rPr>
          <w:sz w:val="24"/>
          <w:szCs w:val="24"/>
        </w:rPr>
      </w:pPr>
      <w:r w:rsidRPr="00735CE7">
        <w:rPr>
          <w:sz w:val="24"/>
          <w:szCs w:val="24"/>
        </w:rPr>
        <w:t>Физическая культура и спорт</w:t>
      </w:r>
    </w:p>
    <w:p w14:paraId="7BDF3289" w14:textId="77777777" w:rsidR="003E19AB" w:rsidRPr="00735CE7" w:rsidRDefault="003E19AB" w:rsidP="003E19AB">
      <w:pPr>
        <w:pStyle w:val="af1"/>
        <w:rPr>
          <w:sz w:val="24"/>
          <w:szCs w:val="24"/>
        </w:rPr>
      </w:pPr>
      <w:r w:rsidRPr="00735CE7">
        <w:rPr>
          <w:sz w:val="24"/>
          <w:szCs w:val="24"/>
        </w:rPr>
        <w:t>К нормируемым учреждениям физкультуры и спорта относятся спортивные залы, бассейны, плоскостные сооружения, в том числе совмещенные со школьными объектами.</w:t>
      </w:r>
    </w:p>
    <w:p w14:paraId="3CA2BAE4" w14:textId="533391A0" w:rsidR="003E19AB" w:rsidRPr="00735CE7" w:rsidRDefault="003E19AB" w:rsidP="003E19AB">
      <w:pPr>
        <w:pStyle w:val="af1"/>
        <w:rPr>
          <w:sz w:val="24"/>
          <w:szCs w:val="24"/>
        </w:rPr>
      </w:pPr>
      <w:r w:rsidRPr="00735CE7">
        <w:rPr>
          <w:sz w:val="24"/>
          <w:szCs w:val="24"/>
        </w:rPr>
        <w:t>Обеспеченность населения спортивными сооружениями проектируется по нормативной величине.</w:t>
      </w:r>
      <w:r w:rsidR="00B07A55">
        <w:rPr>
          <w:sz w:val="24"/>
          <w:szCs w:val="24"/>
        </w:rPr>
        <w:t xml:space="preserve"> При этом предлагается создание отдельных спортивных залов, не </w:t>
      </w:r>
      <w:r w:rsidR="00B07A55">
        <w:rPr>
          <w:sz w:val="24"/>
          <w:szCs w:val="24"/>
        </w:rPr>
        <w:lastRenderedPageBreak/>
        <w:t xml:space="preserve">использующих мощности </w:t>
      </w:r>
      <w:proofErr w:type="spellStart"/>
      <w:r w:rsidR="00B07A55">
        <w:rPr>
          <w:sz w:val="24"/>
          <w:szCs w:val="24"/>
        </w:rPr>
        <w:t>Новозубутлинской</w:t>
      </w:r>
      <w:proofErr w:type="spellEnd"/>
      <w:r w:rsidR="00B07A55">
        <w:rPr>
          <w:sz w:val="24"/>
          <w:szCs w:val="24"/>
        </w:rPr>
        <w:t xml:space="preserve"> СОШ и позволяющих заниматься вне зависимости от занятий в школе.</w:t>
      </w:r>
    </w:p>
    <w:p w14:paraId="49E87FE3" w14:textId="77777777" w:rsidR="003E19AB" w:rsidRPr="00735CE7" w:rsidRDefault="00577462" w:rsidP="003E19AB">
      <w:pPr>
        <w:pStyle w:val="1110"/>
        <w:rPr>
          <w:sz w:val="24"/>
          <w:szCs w:val="24"/>
        </w:rPr>
      </w:pPr>
      <w:r w:rsidRPr="00735CE7">
        <w:rPr>
          <w:sz w:val="24"/>
          <w:szCs w:val="24"/>
        </w:rPr>
        <w:t>Рас</w:t>
      </w:r>
      <w:r w:rsidR="003E19AB" w:rsidRPr="00735CE7">
        <w:rPr>
          <w:sz w:val="24"/>
          <w:szCs w:val="24"/>
        </w:rPr>
        <w:t>четная потребность в физкультурно-спортивных сооружениях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4"/>
        <w:gridCol w:w="2407"/>
        <w:gridCol w:w="1761"/>
        <w:gridCol w:w="2082"/>
        <w:gridCol w:w="1338"/>
        <w:gridCol w:w="1273"/>
      </w:tblGrid>
      <w:tr w:rsidR="003E19AB" w:rsidRPr="00735CE7" w14:paraId="18FA2E56" w14:textId="77777777" w:rsidTr="00D97EBA">
        <w:trPr>
          <w:trHeight w:val="460"/>
          <w:tblHeader/>
          <w:jc w:val="center"/>
        </w:trPr>
        <w:tc>
          <w:tcPr>
            <w:tcW w:w="259" w:type="pct"/>
            <w:vAlign w:val="center"/>
          </w:tcPr>
          <w:p w14:paraId="777F171B" w14:textId="77777777" w:rsidR="003E19AB" w:rsidRPr="00735CE7" w:rsidRDefault="003E19AB" w:rsidP="003E19AB">
            <w:pPr>
              <w:pStyle w:val="af1"/>
              <w:spacing w:before="0" w:after="0" w:line="240" w:lineRule="auto"/>
              <w:ind w:firstLine="0"/>
              <w:jc w:val="center"/>
              <w:rPr>
                <w:rFonts w:eastAsia="Calibri"/>
                <w:b/>
                <w:iCs w:val="0"/>
                <w:sz w:val="24"/>
                <w:szCs w:val="24"/>
              </w:rPr>
            </w:pPr>
            <w:r w:rsidRPr="00735CE7">
              <w:rPr>
                <w:rFonts w:eastAsia="Calibri"/>
                <w:b/>
                <w:iCs w:val="0"/>
                <w:sz w:val="24"/>
                <w:szCs w:val="24"/>
              </w:rPr>
              <w:t>№</w:t>
            </w:r>
          </w:p>
          <w:p w14:paraId="61A6595F" w14:textId="77777777" w:rsidR="003E19AB" w:rsidRPr="00735CE7" w:rsidRDefault="003E19AB" w:rsidP="003E19AB">
            <w:pPr>
              <w:pStyle w:val="af1"/>
              <w:spacing w:before="0" w:after="0" w:line="240" w:lineRule="auto"/>
              <w:ind w:firstLine="0"/>
              <w:jc w:val="center"/>
              <w:rPr>
                <w:rFonts w:eastAsia="Calibri"/>
                <w:b/>
                <w:iCs w:val="0"/>
                <w:sz w:val="24"/>
                <w:szCs w:val="24"/>
              </w:rPr>
            </w:pPr>
            <w:r w:rsidRPr="00735CE7">
              <w:rPr>
                <w:rFonts w:eastAsia="Calibri"/>
                <w:b/>
                <w:iCs w:val="0"/>
                <w:sz w:val="24"/>
                <w:szCs w:val="24"/>
              </w:rPr>
              <w:t>п\п</w:t>
            </w:r>
          </w:p>
        </w:tc>
        <w:tc>
          <w:tcPr>
            <w:tcW w:w="1288" w:type="pct"/>
            <w:vAlign w:val="center"/>
          </w:tcPr>
          <w:p w14:paraId="45BF8760" w14:textId="77777777" w:rsidR="003E19AB" w:rsidRPr="00735CE7" w:rsidRDefault="003E19AB" w:rsidP="003E19AB">
            <w:pPr>
              <w:pStyle w:val="af1"/>
              <w:spacing w:before="0" w:after="0" w:line="240" w:lineRule="auto"/>
              <w:ind w:firstLine="0"/>
              <w:jc w:val="center"/>
              <w:rPr>
                <w:rFonts w:eastAsia="Calibri"/>
                <w:b/>
                <w:iCs w:val="0"/>
                <w:sz w:val="24"/>
                <w:szCs w:val="24"/>
              </w:rPr>
            </w:pPr>
            <w:r w:rsidRPr="00735CE7">
              <w:rPr>
                <w:rFonts w:eastAsia="Calibri"/>
                <w:b/>
                <w:iCs w:val="0"/>
                <w:sz w:val="24"/>
                <w:szCs w:val="24"/>
              </w:rPr>
              <w:t>Наименование объекта</w:t>
            </w:r>
          </w:p>
        </w:tc>
        <w:tc>
          <w:tcPr>
            <w:tcW w:w="942" w:type="pct"/>
            <w:vAlign w:val="center"/>
          </w:tcPr>
          <w:p w14:paraId="5FB93CFF" w14:textId="77777777" w:rsidR="003E19AB" w:rsidRPr="00735CE7" w:rsidRDefault="003E19AB" w:rsidP="003E19AB">
            <w:pPr>
              <w:pStyle w:val="af1"/>
              <w:spacing w:before="0" w:after="0" w:line="240" w:lineRule="auto"/>
              <w:ind w:firstLine="0"/>
              <w:jc w:val="center"/>
              <w:rPr>
                <w:rFonts w:eastAsia="Calibri"/>
                <w:b/>
                <w:iCs w:val="0"/>
                <w:sz w:val="24"/>
                <w:szCs w:val="24"/>
              </w:rPr>
            </w:pPr>
            <w:r w:rsidRPr="00735CE7">
              <w:rPr>
                <w:rFonts w:eastAsia="Calibri"/>
                <w:b/>
                <w:iCs w:val="0"/>
                <w:sz w:val="24"/>
                <w:szCs w:val="24"/>
              </w:rPr>
              <w:t>Норматив</w:t>
            </w:r>
          </w:p>
        </w:tc>
        <w:tc>
          <w:tcPr>
            <w:tcW w:w="1114" w:type="pct"/>
            <w:vAlign w:val="center"/>
          </w:tcPr>
          <w:p w14:paraId="6065FBA5" w14:textId="1EC2F182" w:rsidR="003E19AB" w:rsidRPr="00735CE7" w:rsidRDefault="005772FF" w:rsidP="00554910">
            <w:pPr>
              <w:pStyle w:val="af1"/>
              <w:spacing w:before="0" w:after="0" w:line="240" w:lineRule="auto"/>
              <w:ind w:firstLine="0"/>
              <w:jc w:val="center"/>
              <w:rPr>
                <w:rFonts w:eastAsia="Calibri"/>
                <w:b/>
                <w:iCs w:val="0"/>
                <w:sz w:val="24"/>
                <w:szCs w:val="24"/>
              </w:rPr>
            </w:pPr>
            <w:r w:rsidRPr="00735CE7">
              <w:rPr>
                <w:rFonts w:eastAsia="Calibri"/>
                <w:b/>
                <w:iCs w:val="0"/>
                <w:sz w:val="24"/>
                <w:szCs w:val="24"/>
              </w:rPr>
              <w:t>202</w:t>
            </w:r>
            <w:r w:rsidR="00554910">
              <w:rPr>
                <w:rFonts w:eastAsia="Calibri"/>
                <w:b/>
                <w:iCs w:val="0"/>
                <w:sz w:val="24"/>
                <w:szCs w:val="24"/>
              </w:rPr>
              <w:t>4</w:t>
            </w:r>
          </w:p>
        </w:tc>
        <w:tc>
          <w:tcPr>
            <w:tcW w:w="716" w:type="pct"/>
            <w:vAlign w:val="center"/>
          </w:tcPr>
          <w:p w14:paraId="4373D031" w14:textId="391BA482" w:rsidR="003E19AB" w:rsidRPr="00735CE7" w:rsidRDefault="003E19AB" w:rsidP="00554910">
            <w:pPr>
              <w:pStyle w:val="af1"/>
              <w:spacing w:before="0" w:after="0" w:line="240" w:lineRule="auto"/>
              <w:ind w:firstLine="0"/>
              <w:jc w:val="center"/>
              <w:rPr>
                <w:rFonts w:eastAsia="Calibri"/>
                <w:b/>
                <w:iCs w:val="0"/>
                <w:sz w:val="24"/>
                <w:szCs w:val="24"/>
              </w:rPr>
            </w:pPr>
            <w:r w:rsidRPr="00735CE7">
              <w:rPr>
                <w:rFonts w:eastAsia="Calibri"/>
                <w:b/>
                <w:iCs w:val="0"/>
                <w:sz w:val="24"/>
                <w:szCs w:val="24"/>
              </w:rPr>
              <w:t>203</w:t>
            </w:r>
            <w:r w:rsidR="00554910">
              <w:rPr>
                <w:rFonts w:eastAsia="Calibri"/>
                <w:b/>
                <w:iCs w:val="0"/>
                <w:sz w:val="24"/>
                <w:szCs w:val="24"/>
              </w:rPr>
              <w:t>4</w:t>
            </w:r>
            <w:r w:rsidRPr="00735CE7">
              <w:rPr>
                <w:rFonts w:eastAsia="Calibri"/>
                <w:b/>
                <w:iCs w:val="0"/>
                <w:sz w:val="24"/>
                <w:szCs w:val="24"/>
              </w:rPr>
              <w:t xml:space="preserve"> </w:t>
            </w:r>
          </w:p>
        </w:tc>
        <w:tc>
          <w:tcPr>
            <w:tcW w:w="681" w:type="pct"/>
            <w:vAlign w:val="center"/>
          </w:tcPr>
          <w:p w14:paraId="4D06CD2E" w14:textId="22268249" w:rsidR="003E19AB" w:rsidRPr="00735CE7" w:rsidRDefault="003E19AB" w:rsidP="00554910">
            <w:pPr>
              <w:pStyle w:val="af1"/>
              <w:spacing w:before="0" w:after="0" w:line="240" w:lineRule="auto"/>
              <w:ind w:firstLine="0"/>
              <w:jc w:val="center"/>
              <w:rPr>
                <w:rFonts w:eastAsia="Calibri"/>
                <w:b/>
                <w:iCs w:val="0"/>
                <w:sz w:val="24"/>
                <w:szCs w:val="24"/>
              </w:rPr>
            </w:pPr>
            <w:r w:rsidRPr="00735CE7">
              <w:rPr>
                <w:rFonts w:eastAsia="Calibri"/>
                <w:b/>
                <w:iCs w:val="0"/>
                <w:sz w:val="24"/>
                <w:szCs w:val="24"/>
              </w:rPr>
              <w:t>204</w:t>
            </w:r>
            <w:r w:rsidR="00554910">
              <w:rPr>
                <w:rFonts w:eastAsia="Calibri"/>
                <w:b/>
                <w:iCs w:val="0"/>
                <w:sz w:val="24"/>
                <w:szCs w:val="24"/>
              </w:rPr>
              <w:t>4</w:t>
            </w:r>
          </w:p>
        </w:tc>
      </w:tr>
      <w:tr w:rsidR="00D97EBA" w:rsidRPr="00735CE7" w14:paraId="7EADB217" w14:textId="4431E1E8" w:rsidTr="00D97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0"/>
          <w:jc w:val="center"/>
        </w:trPr>
        <w:tc>
          <w:tcPr>
            <w:tcW w:w="259" w:type="pct"/>
            <w:tcBorders>
              <w:top w:val="single" w:sz="6" w:space="0" w:color="auto"/>
              <w:left w:val="single" w:sz="6" w:space="0" w:color="auto"/>
              <w:bottom w:val="single" w:sz="6" w:space="0" w:color="auto"/>
              <w:right w:val="single" w:sz="6" w:space="0" w:color="auto"/>
            </w:tcBorders>
            <w:vAlign w:val="center"/>
          </w:tcPr>
          <w:p w14:paraId="50D05DCD" w14:textId="77777777" w:rsidR="00D97EBA" w:rsidRPr="00735CE7" w:rsidRDefault="00D97EBA" w:rsidP="00D97EBA">
            <w:pPr>
              <w:pStyle w:val="af1"/>
              <w:spacing w:before="0" w:after="0" w:line="240" w:lineRule="auto"/>
              <w:ind w:firstLine="0"/>
              <w:jc w:val="center"/>
              <w:rPr>
                <w:rFonts w:eastAsia="Calibri"/>
                <w:iCs w:val="0"/>
                <w:sz w:val="24"/>
                <w:szCs w:val="24"/>
              </w:rPr>
            </w:pPr>
            <w:r w:rsidRPr="00735CE7">
              <w:rPr>
                <w:rFonts w:eastAsia="Calibri"/>
                <w:iCs w:val="0"/>
                <w:sz w:val="24"/>
                <w:szCs w:val="24"/>
              </w:rPr>
              <w:t>1</w:t>
            </w:r>
          </w:p>
        </w:tc>
        <w:tc>
          <w:tcPr>
            <w:tcW w:w="1288" w:type="pct"/>
            <w:tcBorders>
              <w:top w:val="single" w:sz="6" w:space="0" w:color="auto"/>
              <w:left w:val="single" w:sz="6" w:space="0" w:color="auto"/>
              <w:bottom w:val="single" w:sz="6" w:space="0" w:color="auto"/>
              <w:right w:val="single" w:sz="6" w:space="0" w:color="auto"/>
            </w:tcBorders>
            <w:vAlign w:val="center"/>
          </w:tcPr>
          <w:p w14:paraId="64AB6307" w14:textId="77777777" w:rsidR="00D97EBA" w:rsidRPr="00735CE7" w:rsidRDefault="00D97EBA" w:rsidP="00D97EBA">
            <w:pPr>
              <w:pStyle w:val="af0"/>
              <w:spacing w:before="0" w:after="0"/>
              <w:rPr>
                <w:sz w:val="24"/>
                <w:szCs w:val="24"/>
              </w:rPr>
            </w:pPr>
            <w:r w:rsidRPr="00735CE7">
              <w:rPr>
                <w:sz w:val="24"/>
                <w:szCs w:val="24"/>
              </w:rPr>
              <w:t>физкультурно-спортивные залы</w:t>
            </w:r>
          </w:p>
        </w:tc>
        <w:tc>
          <w:tcPr>
            <w:tcW w:w="942" w:type="pct"/>
            <w:tcBorders>
              <w:top w:val="single" w:sz="6" w:space="0" w:color="auto"/>
              <w:left w:val="single" w:sz="6" w:space="0" w:color="auto"/>
              <w:bottom w:val="single" w:sz="6" w:space="0" w:color="auto"/>
              <w:right w:val="single" w:sz="6" w:space="0" w:color="auto"/>
            </w:tcBorders>
            <w:vAlign w:val="center"/>
          </w:tcPr>
          <w:p w14:paraId="1E02F06B" w14:textId="77777777" w:rsidR="00D97EBA" w:rsidRPr="00735CE7" w:rsidRDefault="00D97EBA" w:rsidP="00D97EBA">
            <w:pPr>
              <w:pStyle w:val="af1"/>
              <w:spacing w:before="0" w:after="0" w:line="240" w:lineRule="auto"/>
              <w:ind w:firstLine="0"/>
              <w:jc w:val="center"/>
              <w:rPr>
                <w:rFonts w:eastAsia="Calibri"/>
                <w:iCs w:val="0"/>
                <w:sz w:val="24"/>
                <w:szCs w:val="24"/>
              </w:rPr>
            </w:pPr>
            <w:r w:rsidRPr="00735CE7">
              <w:rPr>
                <w:rFonts w:eastAsia="Calibri"/>
                <w:iCs w:val="0"/>
                <w:sz w:val="24"/>
                <w:szCs w:val="24"/>
              </w:rPr>
              <w:t>80 кв. м на 1000 жителей, 0,59 объектов на 1 тыс. человек</w:t>
            </w:r>
          </w:p>
        </w:tc>
        <w:tc>
          <w:tcPr>
            <w:tcW w:w="1114" w:type="pct"/>
            <w:tcBorders>
              <w:top w:val="single" w:sz="6" w:space="0" w:color="auto"/>
              <w:left w:val="single" w:sz="6" w:space="0" w:color="auto"/>
              <w:bottom w:val="single" w:sz="6" w:space="0" w:color="auto"/>
              <w:right w:val="single" w:sz="4" w:space="0" w:color="auto"/>
            </w:tcBorders>
            <w:vAlign w:val="center"/>
          </w:tcPr>
          <w:p w14:paraId="0380C90D" w14:textId="3F328F99" w:rsidR="00D97EBA" w:rsidRPr="00735CE7" w:rsidRDefault="00D97EBA" w:rsidP="00507758">
            <w:pPr>
              <w:pStyle w:val="af1"/>
              <w:spacing w:before="0" w:after="0" w:line="240" w:lineRule="auto"/>
              <w:ind w:firstLine="0"/>
              <w:jc w:val="center"/>
              <w:rPr>
                <w:rFonts w:eastAsia="Calibri"/>
                <w:iCs w:val="0"/>
                <w:sz w:val="24"/>
                <w:szCs w:val="24"/>
              </w:rPr>
            </w:pPr>
            <w:r w:rsidRPr="00735CE7">
              <w:rPr>
                <w:rFonts w:eastAsia="Calibri"/>
                <w:iCs w:val="0"/>
                <w:sz w:val="24"/>
                <w:szCs w:val="24"/>
              </w:rPr>
              <w:t xml:space="preserve">100 кв. м. (при </w:t>
            </w:r>
            <w:proofErr w:type="spellStart"/>
            <w:r w:rsidRPr="00735CE7">
              <w:rPr>
                <w:rFonts w:eastAsia="Calibri"/>
                <w:iCs w:val="0"/>
                <w:sz w:val="24"/>
                <w:szCs w:val="24"/>
              </w:rPr>
              <w:t>Новозубутлинской</w:t>
            </w:r>
            <w:proofErr w:type="spellEnd"/>
            <w:r w:rsidRPr="00735CE7">
              <w:rPr>
                <w:rFonts w:eastAsia="Calibri"/>
                <w:iCs w:val="0"/>
                <w:sz w:val="24"/>
                <w:szCs w:val="24"/>
              </w:rPr>
              <w:t xml:space="preserve"> СОШ)</w:t>
            </w:r>
          </w:p>
        </w:tc>
        <w:tc>
          <w:tcPr>
            <w:tcW w:w="716" w:type="pct"/>
            <w:tcBorders>
              <w:top w:val="single" w:sz="6" w:space="0" w:color="auto"/>
              <w:left w:val="single" w:sz="4" w:space="0" w:color="auto"/>
              <w:bottom w:val="single" w:sz="6" w:space="0" w:color="auto"/>
              <w:right w:val="single" w:sz="4" w:space="0" w:color="auto"/>
            </w:tcBorders>
            <w:vAlign w:val="center"/>
          </w:tcPr>
          <w:p w14:paraId="5C4F3BBA" w14:textId="6E2C666F" w:rsidR="00D97EBA" w:rsidRPr="00735CE7" w:rsidRDefault="00553434" w:rsidP="00D97EBA">
            <w:pPr>
              <w:pStyle w:val="af1"/>
              <w:spacing w:before="0" w:after="0" w:line="240" w:lineRule="auto"/>
              <w:ind w:firstLine="0"/>
              <w:jc w:val="center"/>
              <w:rPr>
                <w:rFonts w:eastAsia="Calibri"/>
                <w:iCs w:val="0"/>
                <w:sz w:val="24"/>
                <w:szCs w:val="24"/>
              </w:rPr>
            </w:pPr>
            <w:r>
              <w:rPr>
                <w:rFonts w:eastAsia="Calibri"/>
                <w:iCs w:val="0"/>
                <w:sz w:val="24"/>
                <w:szCs w:val="24"/>
              </w:rPr>
              <w:t>3</w:t>
            </w:r>
            <w:r w:rsidR="00D97EBA">
              <w:rPr>
                <w:rFonts w:eastAsia="Calibri"/>
                <w:iCs w:val="0"/>
                <w:sz w:val="24"/>
                <w:szCs w:val="24"/>
              </w:rPr>
              <w:t>00 кв. м.</w:t>
            </w:r>
          </w:p>
        </w:tc>
        <w:tc>
          <w:tcPr>
            <w:tcW w:w="681" w:type="pct"/>
            <w:tcBorders>
              <w:top w:val="single" w:sz="6" w:space="0" w:color="auto"/>
              <w:left w:val="single" w:sz="4" w:space="0" w:color="auto"/>
              <w:bottom w:val="single" w:sz="6" w:space="0" w:color="auto"/>
              <w:right w:val="single" w:sz="6" w:space="0" w:color="auto"/>
            </w:tcBorders>
            <w:vAlign w:val="center"/>
          </w:tcPr>
          <w:p w14:paraId="48B450B4" w14:textId="3A3B1DE6" w:rsidR="00D97EBA" w:rsidRPr="00735CE7" w:rsidRDefault="00553434" w:rsidP="00D97EBA">
            <w:pPr>
              <w:pStyle w:val="af1"/>
              <w:spacing w:before="0" w:after="0" w:line="240" w:lineRule="auto"/>
              <w:ind w:firstLine="0"/>
              <w:jc w:val="center"/>
              <w:rPr>
                <w:rFonts w:eastAsia="Calibri"/>
                <w:iCs w:val="0"/>
                <w:sz w:val="24"/>
                <w:szCs w:val="24"/>
              </w:rPr>
            </w:pPr>
            <w:r>
              <w:rPr>
                <w:rFonts w:eastAsia="Calibri"/>
                <w:iCs w:val="0"/>
                <w:sz w:val="24"/>
                <w:szCs w:val="24"/>
              </w:rPr>
              <w:t>3</w:t>
            </w:r>
            <w:r w:rsidR="00D97EBA">
              <w:rPr>
                <w:rFonts w:eastAsia="Calibri"/>
                <w:iCs w:val="0"/>
                <w:sz w:val="24"/>
                <w:szCs w:val="24"/>
              </w:rPr>
              <w:t>00 кв. м</w:t>
            </w:r>
          </w:p>
        </w:tc>
      </w:tr>
      <w:tr w:rsidR="00D97EBA" w:rsidRPr="00735CE7" w14:paraId="24F2A054" w14:textId="77777777" w:rsidTr="00D97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0"/>
          <w:jc w:val="center"/>
        </w:trPr>
        <w:tc>
          <w:tcPr>
            <w:tcW w:w="259" w:type="pct"/>
            <w:tcBorders>
              <w:top w:val="single" w:sz="6" w:space="0" w:color="auto"/>
              <w:left w:val="single" w:sz="6" w:space="0" w:color="auto"/>
              <w:bottom w:val="single" w:sz="6" w:space="0" w:color="auto"/>
              <w:right w:val="single" w:sz="6" w:space="0" w:color="auto"/>
            </w:tcBorders>
            <w:vAlign w:val="center"/>
          </w:tcPr>
          <w:p w14:paraId="6896094D" w14:textId="77777777" w:rsidR="00D97EBA" w:rsidRPr="00735CE7" w:rsidRDefault="00D97EBA" w:rsidP="00D97EBA">
            <w:pPr>
              <w:pStyle w:val="af1"/>
              <w:spacing w:before="0" w:after="0" w:line="240" w:lineRule="auto"/>
              <w:ind w:firstLine="0"/>
              <w:jc w:val="center"/>
              <w:rPr>
                <w:rFonts w:eastAsia="Calibri"/>
                <w:iCs w:val="0"/>
                <w:sz w:val="24"/>
                <w:szCs w:val="24"/>
              </w:rPr>
            </w:pPr>
            <w:r w:rsidRPr="00735CE7">
              <w:rPr>
                <w:rFonts w:eastAsia="Calibri"/>
                <w:iCs w:val="0"/>
                <w:sz w:val="24"/>
                <w:szCs w:val="24"/>
              </w:rPr>
              <w:t>2</w:t>
            </w:r>
          </w:p>
        </w:tc>
        <w:tc>
          <w:tcPr>
            <w:tcW w:w="1288" w:type="pct"/>
            <w:tcBorders>
              <w:top w:val="single" w:sz="6" w:space="0" w:color="auto"/>
              <w:left w:val="single" w:sz="6" w:space="0" w:color="auto"/>
              <w:bottom w:val="single" w:sz="6" w:space="0" w:color="auto"/>
              <w:right w:val="single" w:sz="6" w:space="0" w:color="auto"/>
            </w:tcBorders>
            <w:vAlign w:val="center"/>
          </w:tcPr>
          <w:p w14:paraId="5EEFAD02" w14:textId="77777777" w:rsidR="00D97EBA" w:rsidRPr="00735CE7" w:rsidRDefault="00D97EBA" w:rsidP="00D97EBA">
            <w:pPr>
              <w:pStyle w:val="af0"/>
              <w:spacing w:before="0" w:after="0"/>
              <w:rPr>
                <w:sz w:val="24"/>
                <w:szCs w:val="24"/>
              </w:rPr>
            </w:pPr>
            <w:r w:rsidRPr="00735CE7">
              <w:rPr>
                <w:sz w:val="24"/>
                <w:szCs w:val="24"/>
              </w:rPr>
              <w:t>плавательные бассейны, кв. м зеркала воды</w:t>
            </w:r>
          </w:p>
        </w:tc>
        <w:tc>
          <w:tcPr>
            <w:tcW w:w="942" w:type="pct"/>
            <w:tcBorders>
              <w:top w:val="single" w:sz="6" w:space="0" w:color="auto"/>
              <w:left w:val="single" w:sz="6" w:space="0" w:color="auto"/>
              <w:bottom w:val="single" w:sz="6" w:space="0" w:color="auto"/>
              <w:right w:val="single" w:sz="6" w:space="0" w:color="auto"/>
            </w:tcBorders>
            <w:vAlign w:val="center"/>
          </w:tcPr>
          <w:p w14:paraId="2BCCFDFE" w14:textId="77777777" w:rsidR="00D97EBA" w:rsidRPr="00735CE7" w:rsidRDefault="00D97EBA" w:rsidP="00D97EBA">
            <w:pPr>
              <w:pStyle w:val="af1"/>
              <w:spacing w:before="0" w:after="0" w:line="240" w:lineRule="auto"/>
              <w:ind w:firstLine="0"/>
              <w:jc w:val="center"/>
              <w:rPr>
                <w:rFonts w:eastAsia="Calibri"/>
                <w:iCs w:val="0"/>
                <w:sz w:val="24"/>
                <w:szCs w:val="24"/>
              </w:rPr>
            </w:pPr>
            <w:r w:rsidRPr="00735CE7">
              <w:rPr>
                <w:rFonts w:eastAsia="Calibri"/>
                <w:iCs w:val="0"/>
                <w:sz w:val="24"/>
                <w:szCs w:val="24"/>
              </w:rPr>
              <w:t>25 кв. м на 1000 жителей, 0,05 объектов на 1 тыс. человек</w:t>
            </w:r>
          </w:p>
        </w:tc>
        <w:tc>
          <w:tcPr>
            <w:tcW w:w="1114" w:type="pct"/>
            <w:tcBorders>
              <w:top w:val="single" w:sz="6" w:space="0" w:color="auto"/>
              <w:left w:val="single" w:sz="6" w:space="0" w:color="auto"/>
              <w:bottom w:val="single" w:sz="6" w:space="0" w:color="auto"/>
              <w:right w:val="single" w:sz="4" w:space="0" w:color="auto"/>
            </w:tcBorders>
            <w:vAlign w:val="center"/>
          </w:tcPr>
          <w:p w14:paraId="7238D210" w14:textId="77777777" w:rsidR="00D97EBA" w:rsidRPr="00735CE7" w:rsidRDefault="00D97EBA" w:rsidP="00D97EBA">
            <w:pPr>
              <w:pStyle w:val="af1"/>
              <w:spacing w:before="0" w:after="0" w:line="240" w:lineRule="auto"/>
              <w:ind w:firstLine="0"/>
              <w:jc w:val="center"/>
              <w:rPr>
                <w:rFonts w:eastAsia="Calibri"/>
                <w:iCs w:val="0"/>
                <w:sz w:val="24"/>
                <w:szCs w:val="24"/>
              </w:rPr>
            </w:pPr>
            <w:r w:rsidRPr="00735CE7">
              <w:rPr>
                <w:rFonts w:eastAsia="Calibri"/>
                <w:iCs w:val="0"/>
                <w:sz w:val="24"/>
                <w:szCs w:val="24"/>
              </w:rPr>
              <w:t>-</w:t>
            </w:r>
          </w:p>
        </w:tc>
        <w:tc>
          <w:tcPr>
            <w:tcW w:w="716" w:type="pct"/>
            <w:tcBorders>
              <w:top w:val="single" w:sz="6" w:space="0" w:color="auto"/>
              <w:left w:val="single" w:sz="4" w:space="0" w:color="auto"/>
              <w:bottom w:val="single" w:sz="6" w:space="0" w:color="auto"/>
              <w:right w:val="single" w:sz="4" w:space="0" w:color="auto"/>
            </w:tcBorders>
            <w:vAlign w:val="center"/>
          </w:tcPr>
          <w:p w14:paraId="08DF9305" w14:textId="77777777" w:rsidR="00D97EBA" w:rsidRPr="00735CE7" w:rsidRDefault="00D97EBA" w:rsidP="00D97EBA">
            <w:pPr>
              <w:pStyle w:val="af1"/>
              <w:spacing w:before="0" w:after="0" w:line="240" w:lineRule="auto"/>
              <w:ind w:firstLine="0"/>
              <w:jc w:val="center"/>
              <w:rPr>
                <w:rFonts w:eastAsia="Calibri"/>
                <w:iCs w:val="0"/>
                <w:sz w:val="24"/>
                <w:szCs w:val="24"/>
              </w:rPr>
            </w:pPr>
            <w:r w:rsidRPr="00735CE7">
              <w:rPr>
                <w:rFonts w:eastAsia="Calibri"/>
                <w:iCs w:val="0"/>
                <w:sz w:val="24"/>
                <w:szCs w:val="24"/>
              </w:rPr>
              <w:t>-</w:t>
            </w:r>
          </w:p>
        </w:tc>
        <w:tc>
          <w:tcPr>
            <w:tcW w:w="681" w:type="pct"/>
            <w:tcBorders>
              <w:top w:val="single" w:sz="6" w:space="0" w:color="auto"/>
              <w:left w:val="single" w:sz="4" w:space="0" w:color="auto"/>
              <w:bottom w:val="single" w:sz="6" w:space="0" w:color="auto"/>
              <w:right w:val="single" w:sz="6" w:space="0" w:color="auto"/>
            </w:tcBorders>
            <w:vAlign w:val="center"/>
          </w:tcPr>
          <w:p w14:paraId="0417ED2E" w14:textId="77777777" w:rsidR="00D97EBA" w:rsidRPr="00735CE7" w:rsidRDefault="00D97EBA" w:rsidP="00D97EBA">
            <w:pPr>
              <w:pStyle w:val="af1"/>
              <w:spacing w:before="0" w:after="0" w:line="240" w:lineRule="auto"/>
              <w:ind w:firstLine="0"/>
              <w:jc w:val="center"/>
              <w:rPr>
                <w:rFonts w:eastAsia="Calibri"/>
                <w:iCs w:val="0"/>
                <w:sz w:val="24"/>
                <w:szCs w:val="24"/>
              </w:rPr>
            </w:pPr>
            <w:r w:rsidRPr="00735CE7">
              <w:rPr>
                <w:rFonts w:eastAsia="Calibri"/>
                <w:iCs w:val="0"/>
                <w:sz w:val="24"/>
                <w:szCs w:val="24"/>
              </w:rPr>
              <w:t>-</w:t>
            </w:r>
          </w:p>
        </w:tc>
      </w:tr>
      <w:tr w:rsidR="00D97EBA" w:rsidRPr="00735CE7" w14:paraId="15BF8AA6" w14:textId="77777777" w:rsidTr="00D97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0"/>
          <w:jc w:val="center"/>
        </w:trPr>
        <w:tc>
          <w:tcPr>
            <w:tcW w:w="259" w:type="pct"/>
            <w:tcBorders>
              <w:top w:val="single" w:sz="6" w:space="0" w:color="auto"/>
              <w:left w:val="single" w:sz="6" w:space="0" w:color="auto"/>
              <w:bottom w:val="single" w:sz="6" w:space="0" w:color="auto"/>
              <w:right w:val="single" w:sz="6" w:space="0" w:color="auto"/>
            </w:tcBorders>
            <w:vAlign w:val="center"/>
          </w:tcPr>
          <w:p w14:paraId="0AFD8D36" w14:textId="77777777" w:rsidR="00D97EBA" w:rsidRPr="00735CE7" w:rsidRDefault="00D97EBA" w:rsidP="00D97EBA">
            <w:pPr>
              <w:pStyle w:val="af1"/>
              <w:spacing w:before="0" w:after="0" w:line="240" w:lineRule="auto"/>
              <w:ind w:firstLine="0"/>
              <w:jc w:val="center"/>
              <w:rPr>
                <w:rFonts w:eastAsia="Calibri"/>
                <w:iCs w:val="0"/>
                <w:sz w:val="24"/>
                <w:szCs w:val="24"/>
              </w:rPr>
            </w:pPr>
            <w:r w:rsidRPr="00735CE7">
              <w:rPr>
                <w:rFonts w:eastAsia="Calibri"/>
                <w:iCs w:val="0"/>
                <w:sz w:val="24"/>
                <w:szCs w:val="24"/>
              </w:rPr>
              <w:t>3</w:t>
            </w:r>
          </w:p>
        </w:tc>
        <w:tc>
          <w:tcPr>
            <w:tcW w:w="1288" w:type="pct"/>
            <w:tcBorders>
              <w:top w:val="single" w:sz="6" w:space="0" w:color="auto"/>
              <w:left w:val="single" w:sz="6" w:space="0" w:color="auto"/>
              <w:bottom w:val="single" w:sz="6" w:space="0" w:color="auto"/>
              <w:right w:val="single" w:sz="6" w:space="0" w:color="auto"/>
            </w:tcBorders>
            <w:vAlign w:val="center"/>
          </w:tcPr>
          <w:p w14:paraId="3C1F0A2A" w14:textId="77777777" w:rsidR="00D97EBA" w:rsidRPr="00735CE7" w:rsidRDefault="00D97EBA" w:rsidP="00D97EBA">
            <w:pPr>
              <w:pStyle w:val="af0"/>
              <w:spacing w:before="0" w:after="0"/>
              <w:rPr>
                <w:sz w:val="24"/>
                <w:szCs w:val="24"/>
              </w:rPr>
            </w:pPr>
            <w:r w:rsidRPr="00735CE7">
              <w:rPr>
                <w:sz w:val="24"/>
                <w:szCs w:val="24"/>
              </w:rPr>
              <w:t xml:space="preserve">плоскостные сооружения, </w:t>
            </w:r>
          </w:p>
        </w:tc>
        <w:tc>
          <w:tcPr>
            <w:tcW w:w="942" w:type="pct"/>
            <w:tcBorders>
              <w:top w:val="single" w:sz="6" w:space="0" w:color="auto"/>
              <w:left w:val="single" w:sz="6" w:space="0" w:color="auto"/>
              <w:bottom w:val="single" w:sz="6" w:space="0" w:color="auto"/>
              <w:right w:val="single" w:sz="6" w:space="0" w:color="auto"/>
            </w:tcBorders>
            <w:vAlign w:val="center"/>
          </w:tcPr>
          <w:p w14:paraId="0DD5B3EB" w14:textId="77777777" w:rsidR="00D97EBA" w:rsidRPr="00735CE7" w:rsidRDefault="00D97EBA" w:rsidP="00D97EBA">
            <w:pPr>
              <w:pStyle w:val="af1"/>
              <w:spacing w:before="0" w:after="0" w:line="240" w:lineRule="auto"/>
              <w:ind w:firstLine="0"/>
              <w:jc w:val="center"/>
              <w:rPr>
                <w:rFonts w:eastAsia="Calibri"/>
                <w:iCs w:val="0"/>
                <w:sz w:val="24"/>
                <w:szCs w:val="24"/>
              </w:rPr>
            </w:pPr>
            <w:r w:rsidRPr="00735CE7">
              <w:rPr>
                <w:rFonts w:eastAsia="Calibri"/>
                <w:iCs w:val="0"/>
                <w:sz w:val="24"/>
                <w:szCs w:val="24"/>
              </w:rPr>
              <w:t>0,5 кв. м на 1000 жителей, 1,1 объект на 1 тыс. человек</w:t>
            </w:r>
          </w:p>
        </w:tc>
        <w:tc>
          <w:tcPr>
            <w:tcW w:w="1114" w:type="pct"/>
            <w:tcBorders>
              <w:top w:val="single" w:sz="6" w:space="0" w:color="auto"/>
              <w:left w:val="single" w:sz="6" w:space="0" w:color="auto"/>
              <w:bottom w:val="single" w:sz="6" w:space="0" w:color="auto"/>
              <w:right w:val="single" w:sz="4" w:space="0" w:color="auto"/>
            </w:tcBorders>
            <w:vAlign w:val="center"/>
          </w:tcPr>
          <w:p w14:paraId="5A63FCDC" w14:textId="77777777" w:rsidR="00D97EBA" w:rsidRPr="00735CE7" w:rsidRDefault="00D97EBA" w:rsidP="00D97EBA">
            <w:pPr>
              <w:pStyle w:val="af1"/>
              <w:spacing w:before="0" w:after="0" w:line="240" w:lineRule="auto"/>
              <w:ind w:firstLine="0"/>
              <w:jc w:val="center"/>
              <w:rPr>
                <w:rFonts w:eastAsia="Calibri"/>
                <w:iCs w:val="0"/>
                <w:sz w:val="24"/>
                <w:szCs w:val="24"/>
              </w:rPr>
            </w:pPr>
            <w:r w:rsidRPr="00735CE7">
              <w:rPr>
                <w:rFonts w:eastAsia="Calibri"/>
                <w:iCs w:val="0"/>
                <w:sz w:val="24"/>
                <w:szCs w:val="24"/>
              </w:rPr>
              <w:t>-</w:t>
            </w:r>
          </w:p>
        </w:tc>
        <w:tc>
          <w:tcPr>
            <w:tcW w:w="716" w:type="pct"/>
            <w:tcBorders>
              <w:top w:val="single" w:sz="6" w:space="0" w:color="auto"/>
              <w:left w:val="single" w:sz="4" w:space="0" w:color="auto"/>
              <w:bottom w:val="single" w:sz="6" w:space="0" w:color="auto"/>
              <w:right w:val="single" w:sz="4" w:space="0" w:color="auto"/>
            </w:tcBorders>
            <w:vAlign w:val="center"/>
          </w:tcPr>
          <w:p w14:paraId="48E8707E" w14:textId="2D3428DF" w:rsidR="00D97EBA" w:rsidRPr="00735CE7" w:rsidRDefault="00D97EBA" w:rsidP="00D97EBA">
            <w:pPr>
              <w:pStyle w:val="af1"/>
              <w:spacing w:before="0" w:after="0" w:line="240" w:lineRule="auto"/>
              <w:ind w:firstLine="0"/>
              <w:jc w:val="center"/>
              <w:rPr>
                <w:rFonts w:eastAsia="Calibri"/>
                <w:iCs w:val="0"/>
                <w:sz w:val="24"/>
                <w:szCs w:val="24"/>
              </w:rPr>
            </w:pPr>
            <w:r w:rsidRPr="00735CE7">
              <w:rPr>
                <w:rFonts w:eastAsia="Calibri"/>
                <w:iCs w:val="0"/>
                <w:sz w:val="24"/>
                <w:szCs w:val="24"/>
              </w:rPr>
              <w:t xml:space="preserve">1 га, </w:t>
            </w:r>
            <w:r w:rsidR="00507758">
              <w:rPr>
                <w:rFonts w:eastAsia="Calibri"/>
                <w:iCs w:val="0"/>
                <w:sz w:val="24"/>
                <w:szCs w:val="24"/>
              </w:rPr>
              <w:t>1</w:t>
            </w:r>
            <w:r w:rsidRPr="00735CE7">
              <w:rPr>
                <w:rFonts w:eastAsia="Calibri"/>
                <w:iCs w:val="0"/>
                <w:sz w:val="24"/>
                <w:szCs w:val="24"/>
              </w:rPr>
              <w:t xml:space="preserve"> объект</w:t>
            </w:r>
          </w:p>
        </w:tc>
        <w:tc>
          <w:tcPr>
            <w:tcW w:w="681" w:type="pct"/>
            <w:tcBorders>
              <w:top w:val="single" w:sz="6" w:space="0" w:color="auto"/>
              <w:left w:val="single" w:sz="4" w:space="0" w:color="auto"/>
              <w:bottom w:val="single" w:sz="6" w:space="0" w:color="auto"/>
              <w:right w:val="single" w:sz="6" w:space="0" w:color="auto"/>
            </w:tcBorders>
            <w:vAlign w:val="center"/>
          </w:tcPr>
          <w:p w14:paraId="1830732F" w14:textId="76F086FE" w:rsidR="00D97EBA" w:rsidRPr="00735CE7" w:rsidRDefault="00D97EBA" w:rsidP="00D97EBA">
            <w:pPr>
              <w:pStyle w:val="af1"/>
              <w:spacing w:before="0" w:after="0" w:line="240" w:lineRule="auto"/>
              <w:ind w:firstLine="0"/>
              <w:jc w:val="center"/>
              <w:rPr>
                <w:rFonts w:eastAsia="Calibri"/>
                <w:iCs w:val="0"/>
                <w:sz w:val="24"/>
                <w:szCs w:val="24"/>
              </w:rPr>
            </w:pPr>
            <w:r w:rsidRPr="00735CE7">
              <w:rPr>
                <w:rFonts w:eastAsia="Calibri"/>
                <w:iCs w:val="0"/>
                <w:sz w:val="24"/>
                <w:szCs w:val="24"/>
              </w:rPr>
              <w:t xml:space="preserve">1 га, </w:t>
            </w:r>
            <w:r w:rsidR="00507758">
              <w:rPr>
                <w:rFonts w:eastAsia="Calibri"/>
                <w:iCs w:val="0"/>
                <w:sz w:val="24"/>
                <w:szCs w:val="24"/>
              </w:rPr>
              <w:t>1</w:t>
            </w:r>
            <w:r w:rsidRPr="00735CE7">
              <w:rPr>
                <w:rFonts w:eastAsia="Calibri"/>
                <w:iCs w:val="0"/>
                <w:sz w:val="24"/>
                <w:szCs w:val="24"/>
              </w:rPr>
              <w:t xml:space="preserve"> объект</w:t>
            </w:r>
          </w:p>
        </w:tc>
      </w:tr>
      <w:tr w:rsidR="00D97EBA" w:rsidRPr="00735CE7" w14:paraId="00BA2536" w14:textId="77777777" w:rsidTr="00D97E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0"/>
          <w:jc w:val="center"/>
        </w:trPr>
        <w:tc>
          <w:tcPr>
            <w:tcW w:w="259" w:type="pct"/>
            <w:tcBorders>
              <w:top w:val="single" w:sz="6" w:space="0" w:color="auto"/>
              <w:left w:val="single" w:sz="6" w:space="0" w:color="auto"/>
              <w:bottom w:val="single" w:sz="6" w:space="0" w:color="auto"/>
              <w:right w:val="single" w:sz="6" w:space="0" w:color="auto"/>
            </w:tcBorders>
            <w:vAlign w:val="center"/>
          </w:tcPr>
          <w:p w14:paraId="7036BB19" w14:textId="77777777" w:rsidR="00D97EBA" w:rsidRPr="00735CE7" w:rsidRDefault="00D97EBA" w:rsidP="00D97EBA">
            <w:pPr>
              <w:pStyle w:val="af1"/>
              <w:spacing w:before="0" w:after="0" w:line="240" w:lineRule="auto"/>
              <w:ind w:firstLine="0"/>
              <w:jc w:val="center"/>
              <w:rPr>
                <w:rFonts w:eastAsia="Calibri"/>
                <w:iCs w:val="0"/>
                <w:sz w:val="24"/>
                <w:szCs w:val="24"/>
              </w:rPr>
            </w:pPr>
            <w:r w:rsidRPr="00735CE7">
              <w:rPr>
                <w:rFonts w:eastAsia="Calibri"/>
                <w:iCs w:val="0"/>
                <w:sz w:val="24"/>
                <w:szCs w:val="24"/>
              </w:rPr>
              <w:t>4</w:t>
            </w:r>
          </w:p>
        </w:tc>
        <w:tc>
          <w:tcPr>
            <w:tcW w:w="1288" w:type="pct"/>
            <w:tcBorders>
              <w:top w:val="single" w:sz="6" w:space="0" w:color="auto"/>
              <w:left w:val="single" w:sz="6" w:space="0" w:color="auto"/>
              <w:bottom w:val="single" w:sz="6" w:space="0" w:color="auto"/>
              <w:right w:val="single" w:sz="6" w:space="0" w:color="auto"/>
            </w:tcBorders>
            <w:vAlign w:val="center"/>
          </w:tcPr>
          <w:p w14:paraId="7EB4A224" w14:textId="77777777" w:rsidR="00D97EBA" w:rsidRPr="00735CE7" w:rsidRDefault="00D97EBA" w:rsidP="00D97EBA">
            <w:pPr>
              <w:pStyle w:val="af0"/>
              <w:spacing w:before="0" w:after="0"/>
              <w:rPr>
                <w:sz w:val="24"/>
                <w:szCs w:val="24"/>
              </w:rPr>
            </w:pPr>
            <w:r w:rsidRPr="00735CE7">
              <w:rPr>
                <w:sz w:val="24"/>
                <w:szCs w:val="24"/>
              </w:rPr>
              <w:t>крытые спортивные объекты с искусственным льдом</w:t>
            </w:r>
          </w:p>
        </w:tc>
        <w:tc>
          <w:tcPr>
            <w:tcW w:w="942" w:type="pct"/>
            <w:tcBorders>
              <w:top w:val="single" w:sz="6" w:space="0" w:color="auto"/>
              <w:left w:val="single" w:sz="6" w:space="0" w:color="auto"/>
              <w:bottom w:val="single" w:sz="6" w:space="0" w:color="auto"/>
              <w:right w:val="single" w:sz="6" w:space="0" w:color="auto"/>
            </w:tcBorders>
            <w:vAlign w:val="center"/>
          </w:tcPr>
          <w:p w14:paraId="72BD4D37" w14:textId="77777777" w:rsidR="00D97EBA" w:rsidRPr="00735CE7" w:rsidRDefault="00D97EBA" w:rsidP="00D97EBA">
            <w:pPr>
              <w:pStyle w:val="af1"/>
              <w:spacing w:before="0" w:after="0" w:line="240" w:lineRule="auto"/>
              <w:ind w:firstLine="0"/>
              <w:jc w:val="center"/>
              <w:rPr>
                <w:rFonts w:eastAsia="Calibri"/>
                <w:iCs w:val="0"/>
                <w:sz w:val="24"/>
                <w:szCs w:val="24"/>
              </w:rPr>
            </w:pPr>
            <w:r w:rsidRPr="00735CE7">
              <w:rPr>
                <w:rFonts w:eastAsia="Calibri"/>
                <w:iCs w:val="0"/>
                <w:sz w:val="24"/>
                <w:szCs w:val="24"/>
              </w:rPr>
              <w:t>0,38 объектов на 1 тыс. человек</w:t>
            </w:r>
          </w:p>
        </w:tc>
        <w:tc>
          <w:tcPr>
            <w:tcW w:w="1114" w:type="pct"/>
            <w:tcBorders>
              <w:top w:val="single" w:sz="6" w:space="0" w:color="auto"/>
              <w:left w:val="single" w:sz="6" w:space="0" w:color="auto"/>
              <w:bottom w:val="single" w:sz="6" w:space="0" w:color="auto"/>
              <w:right w:val="single" w:sz="4" w:space="0" w:color="auto"/>
            </w:tcBorders>
            <w:vAlign w:val="center"/>
          </w:tcPr>
          <w:p w14:paraId="634826D9" w14:textId="77777777" w:rsidR="00D97EBA" w:rsidRPr="00735CE7" w:rsidRDefault="00D97EBA" w:rsidP="00D97EBA">
            <w:pPr>
              <w:pStyle w:val="af1"/>
              <w:spacing w:before="0" w:after="0" w:line="240" w:lineRule="auto"/>
              <w:ind w:firstLine="0"/>
              <w:jc w:val="center"/>
              <w:rPr>
                <w:rFonts w:eastAsia="Calibri"/>
                <w:iCs w:val="0"/>
                <w:sz w:val="24"/>
                <w:szCs w:val="24"/>
              </w:rPr>
            </w:pPr>
            <w:r w:rsidRPr="00735CE7">
              <w:rPr>
                <w:rFonts w:eastAsia="Calibri"/>
                <w:iCs w:val="0"/>
                <w:sz w:val="24"/>
                <w:szCs w:val="24"/>
              </w:rPr>
              <w:t>-</w:t>
            </w:r>
          </w:p>
        </w:tc>
        <w:tc>
          <w:tcPr>
            <w:tcW w:w="716" w:type="pct"/>
            <w:tcBorders>
              <w:top w:val="single" w:sz="6" w:space="0" w:color="auto"/>
              <w:left w:val="single" w:sz="4" w:space="0" w:color="auto"/>
              <w:bottom w:val="single" w:sz="6" w:space="0" w:color="auto"/>
              <w:right w:val="single" w:sz="4" w:space="0" w:color="auto"/>
            </w:tcBorders>
            <w:vAlign w:val="center"/>
          </w:tcPr>
          <w:p w14:paraId="62073403" w14:textId="77777777" w:rsidR="00D97EBA" w:rsidRPr="00735CE7" w:rsidRDefault="00D97EBA" w:rsidP="00D97EBA">
            <w:pPr>
              <w:pStyle w:val="af1"/>
              <w:spacing w:before="0" w:after="0" w:line="240" w:lineRule="auto"/>
              <w:ind w:firstLine="0"/>
              <w:jc w:val="center"/>
              <w:rPr>
                <w:rFonts w:eastAsia="Calibri"/>
                <w:iCs w:val="0"/>
                <w:sz w:val="24"/>
                <w:szCs w:val="24"/>
              </w:rPr>
            </w:pPr>
            <w:r w:rsidRPr="00735CE7">
              <w:rPr>
                <w:rFonts w:eastAsia="Calibri"/>
                <w:iCs w:val="0"/>
                <w:sz w:val="24"/>
                <w:szCs w:val="24"/>
              </w:rPr>
              <w:t>-</w:t>
            </w:r>
          </w:p>
        </w:tc>
        <w:tc>
          <w:tcPr>
            <w:tcW w:w="681" w:type="pct"/>
            <w:tcBorders>
              <w:top w:val="single" w:sz="6" w:space="0" w:color="auto"/>
              <w:left w:val="single" w:sz="4" w:space="0" w:color="auto"/>
              <w:bottom w:val="single" w:sz="6" w:space="0" w:color="auto"/>
              <w:right w:val="single" w:sz="6" w:space="0" w:color="auto"/>
            </w:tcBorders>
            <w:vAlign w:val="center"/>
          </w:tcPr>
          <w:p w14:paraId="4963477B" w14:textId="77777777" w:rsidR="00D97EBA" w:rsidRPr="00735CE7" w:rsidRDefault="00D97EBA" w:rsidP="00D97EBA">
            <w:pPr>
              <w:pStyle w:val="af1"/>
              <w:spacing w:before="0" w:after="0" w:line="240" w:lineRule="auto"/>
              <w:ind w:firstLine="0"/>
              <w:jc w:val="center"/>
              <w:rPr>
                <w:rFonts w:eastAsia="Calibri"/>
                <w:iCs w:val="0"/>
                <w:sz w:val="24"/>
                <w:szCs w:val="24"/>
              </w:rPr>
            </w:pPr>
            <w:r w:rsidRPr="00735CE7">
              <w:rPr>
                <w:rFonts w:eastAsia="Calibri"/>
                <w:iCs w:val="0"/>
                <w:sz w:val="24"/>
                <w:szCs w:val="24"/>
              </w:rPr>
              <w:t>-</w:t>
            </w:r>
          </w:p>
        </w:tc>
      </w:tr>
    </w:tbl>
    <w:p w14:paraId="00322ED6" w14:textId="38410823" w:rsidR="00577462" w:rsidRPr="009F26A7" w:rsidRDefault="00153AA5" w:rsidP="009F26A7">
      <w:pPr>
        <w:pStyle w:val="af1"/>
        <w:rPr>
          <w:sz w:val="24"/>
          <w:szCs w:val="24"/>
        </w:rPr>
      </w:pPr>
      <w:r w:rsidRPr="009F26A7">
        <w:rPr>
          <w:sz w:val="24"/>
          <w:szCs w:val="24"/>
        </w:rPr>
        <w:t>По состоянию на 202</w:t>
      </w:r>
      <w:r w:rsidR="00554910">
        <w:rPr>
          <w:sz w:val="24"/>
          <w:szCs w:val="24"/>
        </w:rPr>
        <w:t>4</w:t>
      </w:r>
      <w:r w:rsidRPr="009F26A7">
        <w:rPr>
          <w:sz w:val="24"/>
          <w:szCs w:val="24"/>
        </w:rPr>
        <w:t xml:space="preserve"> год</w:t>
      </w:r>
      <w:r w:rsidR="00577462" w:rsidRPr="009F26A7">
        <w:rPr>
          <w:sz w:val="24"/>
          <w:szCs w:val="24"/>
        </w:rPr>
        <w:t xml:space="preserve"> существующие площади не обеспечивают н</w:t>
      </w:r>
      <w:r w:rsidRPr="009F26A7">
        <w:rPr>
          <w:sz w:val="24"/>
          <w:szCs w:val="24"/>
        </w:rPr>
        <w:t xml:space="preserve">ормативного охвата всех жителей </w:t>
      </w:r>
      <w:r w:rsidR="007B1159" w:rsidRPr="009F26A7">
        <w:rPr>
          <w:sz w:val="24"/>
          <w:szCs w:val="24"/>
        </w:rPr>
        <w:t>сельского</w:t>
      </w:r>
      <w:r w:rsidRPr="009F26A7">
        <w:rPr>
          <w:sz w:val="24"/>
          <w:szCs w:val="24"/>
        </w:rPr>
        <w:t xml:space="preserve"> поселения.</w:t>
      </w:r>
    </w:p>
    <w:p w14:paraId="203B6D49" w14:textId="77777777" w:rsidR="00C278CD" w:rsidRPr="009F26A7" w:rsidRDefault="00C278CD" w:rsidP="009F26A7">
      <w:pPr>
        <w:pStyle w:val="af1"/>
        <w:rPr>
          <w:sz w:val="24"/>
          <w:szCs w:val="24"/>
        </w:rPr>
      </w:pPr>
      <w:r w:rsidRPr="009F26A7">
        <w:rPr>
          <w:sz w:val="24"/>
          <w:szCs w:val="24"/>
        </w:rPr>
        <w:t>Из-за малочисленности населения размещение плавательных бассейнов и крытых спортивных сооружений нецелесообразна, в радиусе транспортной доступности находятся объекты в п. Дубки.</w:t>
      </w:r>
    </w:p>
    <w:p w14:paraId="22DC4892" w14:textId="77777777" w:rsidR="00153AA5" w:rsidRPr="009F26A7" w:rsidRDefault="00153AA5" w:rsidP="009F26A7">
      <w:pPr>
        <w:pStyle w:val="af1"/>
        <w:rPr>
          <w:sz w:val="24"/>
          <w:szCs w:val="24"/>
        </w:rPr>
      </w:pPr>
      <w:r w:rsidRPr="009F26A7">
        <w:rPr>
          <w:sz w:val="24"/>
          <w:szCs w:val="24"/>
        </w:rPr>
        <w:t>Кроме</w:t>
      </w:r>
      <w:r w:rsidR="007B1159" w:rsidRPr="009F26A7">
        <w:rPr>
          <w:sz w:val="24"/>
          <w:szCs w:val="24"/>
        </w:rPr>
        <w:t xml:space="preserve"> указанных ниже мероприятий рекомендуется размещение</w:t>
      </w:r>
      <w:r w:rsidRPr="009F26A7">
        <w:rPr>
          <w:sz w:val="24"/>
          <w:szCs w:val="24"/>
        </w:rPr>
        <w:t xml:space="preserve"> в районах жилой застройки малых спортивных площадью с тренажерами площадью 30-100 кв. м.</w:t>
      </w:r>
    </w:p>
    <w:p w14:paraId="77D8DC35" w14:textId="257DD9D4" w:rsidR="00577462" w:rsidRPr="00735CE7" w:rsidRDefault="00577462" w:rsidP="00577462">
      <w:pPr>
        <w:pStyle w:val="1110"/>
        <w:rPr>
          <w:sz w:val="24"/>
          <w:szCs w:val="24"/>
        </w:rPr>
      </w:pPr>
      <w:r w:rsidRPr="00735CE7">
        <w:rPr>
          <w:sz w:val="24"/>
          <w:szCs w:val="24"/>
        </w:rPr>
        <w:t xml:space="preserve">Перечень мероприятий по территориальному планированию и этапы их реализации по разделу физическая культура и спорт на территории </w:t>
      </w:r>
      <w:r w:rsidR="00023BFA">
        <w:rPr>
          <w:sz w:val="24"/>
          <w:szCs w:val="24"/>
        </w:rPr>
        <w:t>сельского поселения</w:t>
      </w:r>
    </w:p>
    <w:tbl>
      <w:tblPr>
        <w:tblW w:w="9272" w:type="dxa"/>
        <w:tblInd w:w="108" w:type="dxa"/>
        <w:tblLayout w:type="fixed"/>
        <w:tblLook w:val="0000" w:firstRow="0" w:lastRow="0" w:firstColumn="0" w:lastColumn="0" w:noHBand="0" w:noVBand="0"/>
      </w:tblPr>
      <w:tblGrid>
        <w:gridCol w:w="562"/>
        <w:gridCol w:w="5534"/>
        <w:gridCol w:w="1490"/>
        <w:gridCol w:w="1686"/>
      </w:tblGrid>
      <w:tr w:rsidR="00577462" w:rsidRPr="00735CE7" w14:paraId="7FA709D6" w14:textId="77777777" w:rsidTr="00806025">
        <w:trPr>
          <w:trHeight w:val="409"/>
        </w:trPr>
        <w:tc>
          <w:tcPr>
            <w:tcW w:w="562" w:type="dxa"/>
            <w:tcBorders>
              <w:top w:val="single" w:sz="4" w:space="0" w:color="000000"/>
              <w:left w:val="single" w:sz="4" w:space="0" w:color="000000"/>
              <w:bottom w:val="single" w:sz="4" w:space="0" w:color="000000"/>
            </w:tcBorders>
            <w:vAlign w:val="center"/>
          </w:tcPr>
          <w:p w14:paraId="5584CEEB" w14:textId="77777777" w:rsidR="00577462" w:rsidRPr="00735CE7" w:rsidRDefault="00577462" w:rsidP="00577462">
            <w:pPr>
              <w:pStyle w:val="af1"/>
              <w:spacing w:before="0" w:after="0" w:line="240" w:lineRule="auto"/>
              <w:ind w:firstLine="0"/>
              <w:jc w:val="center"/>
              <w:rPr>
                <w:rFonts w:eastAsia="Calibri"/>
                <w:b/>
                <w:iCs w:val="0"/>
                <w:sz w:val="24"/>
                <w:szCs w:val="24"/>
              </w:rPr>
            </w:pPr>
            <w:r w:rsidRPr="00735CE7">
              <w:rPr>
                <w:rFonts w:eastAsia="Calibri"/>
                <w:b/>
                <w:iCs w:val="0"/>
                <w:sz w:val="24"/>
                <w:szCs w:val="24"/>
              </w:rPr>
              <w:t>№</w:t>
            </w:r>
          </w:p>
          <w:p w14:paraId="6302FC57" w14:textId="77777777" w:rsidR="00577462" w:rsidRPr="00735CE7" w:rsidRDefault="00577462" w:rsidP="00577462">
            <w:pPr>
              <w:pStyle w:val="af1"/>
              <w:spacing w:before="0" w:after="0" w:line="240" w:lineRule="auto"/>
              <w:ind w:firstLine="0"/>
              <w:jc w:val="center"/>
              <w:rPr>
                <w:rFonts w:eastAsia="Calibri"/>
                <w:b/>
                <w:iCs w:val="0"/>
                <w:sz w:val="24"/>
                <w:szCs w:val="24"/>
              </w:rPr>
            </w:pPr>
            <w:r w:rsidRPr="00735CE7">
              <w:rPr>
                <w:rFonts w:eastAsia="Calibri"/>
                <w:b/>
                <w:iCs w:val="0"/>
                <w:sz w:val="24"/>
                <w:szCs w:val="24"/>
              </w:rPr>
              <w:t>п/п</w:t>
            </w:r>
          </w:p>
        </w:tc>
        <w:tc>
          <w:tcPr>
            <w:tcW w:w="5534" w:type="dxa"/>
            <w:tcBorders>
              <w:top w:val="single" w:sz="4" w:space="0" w:color="000000"/>
              <w:left w:val="single" w:sz="4" w:space="0" w:color="000000"/>
              <w:bottom w:val="single" w:sz="4" w:space="0" w:color="000000"/>
              <w:right w:val="single" w:sz="4" w:space="0" w:color="auto"/>
            </w:tcBorders>
            <w:vAlign w:val="center"/>
          </w:tcPr>
          <w:p w14:paraId="04976FD3" w14:textId="77777777" w:rsidR="00577462" w:rsidRPr="00735CE7" w:rsidRDefault="00577462" w:rsidP="00577462">
            <w:pPr>
              <w:pStyle w:val="af1"/>
              <w:spacing w:before="0" w:after="0" w:line="240" w:lineRule="auto"/>
              <w:ind w:firstLine="0"/>
              <w:jc w:val="center"/>
              <w:rPr>
                <w:rFonts w:eastAsia="Calibri"/>
                <w:b/>
                <w:iCs w:val="0"/>
                <w:sz w:val="24"/>
                <w:szCs w:val="24"/>
              </w:rPr>
            </w:pPr>
            <w:r w:rsidRPr="00735CE7">
              <w:rPr>
                <w:rFonts w:eastAsia="Calibri"/>
                <w:b/>
                <w:iCs w:val="0"/>
                <w:sz w:val="24"/>
                <w:szCs w:val="24"/>
              </w:rPr>
              <w:t>Наименование мероприятия</w:t>
            </w:r>
          </w:p>
        </w:tc>
        <w:tc>
          <w:tcPr>
            <w:tcW w:w="1490" w:type="dxa"/>
            <w:tcBorders>
              <w:top w:val="single" w:sz="4" w:space="0" w:color="000000"/>
              <w:left w:val="single" w:sz="4" w:space="0" w:color="auto"/>
              <w:bottom w:val="single" w:sz="4" w:space="0" w:color="000000"/>
            </w:tcBorders>
            <w:vAlign w:val="center"/>
          </w:tcPr>
          <w:p w14:paraId="40A99971" w14:textId="77777777" w:rsidR="00577462" w:rsidRPr="00735CE7" w:rsidRDefault="00577462" w:rsidP="00577462">
            <w:pPr>
              <w:pStyle w:val="af1"/>
              <w:spacing w:before="0" w:after="0" w:line="240" w:lineRule="auto"/>
              <w:ind w:firstLine="0"/>
              <w:jc w:val="center"/>
              <w:rPr>
                <w:rFonts w:eastAsia="Calibri"/>
                <w:b/>
                <w:iCs w:val="0"/>
                <w:sz w:val="24"/>
                <w:szCs w:val="24"/>
              </w:rPr>
            </w:pPr>
            <w:r w:rsidRPr="00735CE7">
              <w:rPr>
                <w:rFonts w:eastAsia="Calibri"/>
                <w:b/>
                <w:iCs w:val="0"/>
                <w:sz w:val="24"/>
                <w:szCs w:val="24"/>
              </w:rPr>
              <w:t>Площадь, кв. м</w:t>
            </w:r>
          </w:p>
        </w:tc>
        <w:tc>
          <w:tcPr>
            <w:tcW w:w="1686" w:type="dxa"/>
            <w:tcBorders>
              <w:top w:val="single" w:sz="4" w:space="0" w:color="000000"/>
              <w:left w:val="single" w:sz="4" w:space="0" w:color="000000"/>
              <w:bottom w:val="single" w:sz="4" w:space="0" w:color="000000"/>
              <w:right w:val="single" w:sz="4" w:space="0" w:color="auto"/>
            </w:tcBorders>
            <w:vAlign w:val="center"/>
          </w:tcPr>
          <w:p w14:paraId="457048D6" w14:textId="77777777" w:rsidR="00577462" w:rsidRPr="00735CE7" w:rsidRDefault="00577462" w:rsidP="00577462">
            <w:pPr>
              <w:pStyle w:val="af1"/>
              <w:spacing w:before="0" w:after="0" w:line="240" w:lineRule="auto"/>
              <w:ind w:firstLine="0"/>
              <w:jc w:val="center"/>
              <w:rPr>
                <w:rFonts w:eastAsia="Calibri"/>
                <w:b/>
                <w:iCs w:val="0"/>
                <w:sz w:val="24"/>
                <w:szCs w:val="24"/>
              </w:rPr>
            </w:pPr>
            <w:r w:rsidRPr="00735CE7">
              <w:rPr>
                <w:rFonts w:eastAsia="Calibri"/>
                <w:b/>
                <w:iCs w:val="0"/>
                <w:sz w:val="24"/>
                <w:szCs w:val="24"/>
              </w:rPr>
              <w:t>Этапы реализации</w:t>
            </w:r>
          </w:p>
        </w:tc>
      </w:tr>
      <w:tr w:rsidR="00E07960" w:rsidRPr="00735CE7" w14:paraId="22A3D068" w14:textId="77777777" w:rsidTr="00806025">
        <w:trPr>
          <w:trHeight w:val="409"/>
        </w:trPr>
        <w:tc>
          <w:tcPr>
            <w:tcW w:w="562" w:type="dxa"/>
            <w:tcBorders>
              <w:top w:val="single" w:sz="4" w:space="0" w:color="000000"/>
              <w:left w:val="single" w:sz="4" w:space="0" w:color="000000"/>
              <w:bottom w:val="single" w:sz="4" w:space="0" w:color="000000"/>
            </w:tcBorders>
            <w:vAlign w:val="center"/>
          </w:tcPr>
          <w:p w14:paraId="777FAA8B" w14:textId="2E35DF6D" w:rsidR="00E07960" w:rsidRPr="00735CE7" w:rsidRDefault="00E07960" w:rsidP="00577462">
            <w:pPr>
              <w:pStyle w:val="af1"/>
              <w:spacing w:before="0" w:after="0" w:line="240" w:lineRule="auto"/>
              <w:ind w:firstLine="0"/>
              <w:jc w:val="center"/>
              <w:rPr>
                <w:rFonts w:eastAsia="Calibri"/>
                <w:iCs w:val="0"/>
                <w:sz w:val="24"/>
                <w:szCs w:val="24"/>
              </w:rPr>
            </w:pPr>
            <w:r w:rsidRPr="00735CE7">
              <w:rPr>
                <w:rFonts w:eastAsia="Calibri"/>
                <w:iCs w:val="0"/>
                <w:sz w:val="24"/>
                <w:szCs w:val="24"/>
              </w:rPr>
              <w:t>2</w:t>
            </w:r>
          </w:p>
        </w:tc>
        <w:tc>
          <w:tcPr>
            <w:tcW w:w="5534" w:type="dxa"/>
            <w:tcBorders>
              <w:top w:val="single" w:sz="4" w:space="0" w:color="000000"/>
              <w:left w:val="single" w:sz="4" w:space="0" w:color="000000"/>
              <w:bottom w:val="single" w:sz="4" w:space="0" w:color="000000"/>
              <w:right w:val="single" w:sz="4" w:space="0" w:color="auto"/>
            </w:tcBorders>
            <w:vAlign w:val="center"/>
          </w:tcPr>
          <w:p w14:paraId="77BE7F9E" w14:textId="1567124D" w:rsidR="00E07960" w:rsidRPr="00735CE7" w:rsidRDefault="00E07960" w:rsidP="00577462">
            <w:pPr>
              <w:pStyle w:val="af0"/>
              <w:spacing w:before="0" w:after="0"/>
              <w:rPr>
                <w:sz w:val="24"/>
                <w:szCs w:val="24"/>
              </w:rPr>
            </w:pPr>
            <w:r w:rsidRPr="00735CE7">
              <w:rPr>
                <w:sz w:val="24"/>
                <w:szCs w:val="24"/>
              </w:rPr>
              <w:t xml:space="preserve">Строительство универсальной спортивной площадки с. </w:t>
            </w:r>
            <w:proofErr w:type="spellStart"/>
            <w:r w:rsidRPr="00735CE7">
              <w:rPr>
                <w:sz w:val="24"/>
                <w:szCs w:val="24"/>
              </w:rPr>
              <w:t>Зубутли</w:t>
            </w:r>
            <w:proofErr w:type="spellEnd"/>
          </w:p>
        </w:tc>
        <w:tc>
          <w:tcPr>
            <w:tcW w:w="1490" w:type="dxa"/>
            <w:tcBorders>
              <w:top w:val="single" w:sz="4" w:space="0" w:color="000000"/>
              <w:left w:val="single" w:sz="4" w:space="0" w:color="auto"/>
              <w:bottom w:val="single" w:sz="4" w:space="0" w:color="000000"/>
            </w:tcBorders>
            <w:vAlign w:val="center"/>
          </w:tcPr>
          <w:p w14:paraId="6232CA9B" w14:textId="16407B0E" w:rsidR="00E07960" w:rsidRPr="00735CE7" w:rsidRDefault="00E07960" w:rsidP="00577462">
            <w:pPr>
              <w:pStyle w:val="af1"/>
              <w:spacing w:before="0" w:after="0" w:line="240" w:lineRule="auto"/>
              <w:ind w:firstLine="0"/>
              <w:jc w:val="center"/>
              <w:rPr>
                <w:rFonts w:eastAsia="Calibri"/>
                <w:iCs w:val="0"/>
                <w:sz w:val="24"/>
                <w:szCs w:val="24"/>
              </w:rPr>
            </w:pPr>
            <w:r w:rsidRPr="00735CE7">
              <w:rPr>
                <w:rFonts w:eastAsia="Calibri"/>
                <w:iCs w:val="0"/>
                <w:sz w:val="24"/>
                <w:szCs w:val="24"/>
              </w:rPr>
              <w:t>5000</w:t>
            </w:r>
          </w:p>
        </w:tc>
        <w:tc>
          <w:tcPr>
            <w:tcW w:w="1686" w:type="dxa"/>
            <w:tcBorders>
              <w:top w:val="single" w:sz="4" w:space="0" w:color="000000"/>
              <w:left w:val="single" w:sz="4" w:space="0" w:color="000000"/>
              <w:bottom w:val="single" w:sz="4" w:space="0" w:color="000000"/>
              <w:right w:val="single" w:sz="4" w:space="0" w:color="auto"/>
            </w:tcBorders>
            <w:vAlign w:val="center"/>
          </w:tcPr>
          <w:p w14:paraId="5193800A" w14:textId="63AFBFAF" w:rsidR="00E07960" w:rsidRPr="00735CE7" w:rsidRDefault="00E07960" w:rsidP="00554910">
            <w:pPr>
              <w:pStyle w:val="af1"/>
              <w:spacing w:before="0" w:after="0" w:line="240" w:lineRule="auto"/>
              <w:ind w:firstLine="0"/>
              <w:jc w:val="center"/>
              <w:rPr>
                <w:rFonts w:eastAsia="Calibri"/>
                <w:iCs w:val="0"/>
                <w:sz w:val="24"/>
                <w:szCs w:val="24"/>
              </w:rPr>
            </w:pPr>
            <w:r w:rsidRPr="00735CE7">
              <w:rPr>
                <w:rFonts w:eastAsia="Calibri"/>
                <w:iCs w:val="0"/>
                <w:sz w:val="24"/>
                <w:szCs w:val="24"/>
              </w:rPr>
              <w:t>203</w:t>
            </w:r>
            <w:r w:rsidR="00554910">
              <w:rPr>
                <w:rFonts w:eastAsia="Calibri"/>
                <w:iCs w:val="0"/>
                <w:sz w:val="24"/>
                <w:szCs w:val="24"/>
              </w:rPr>
              <w:t>4</w:t>
            </w:r>
          </w:p>
        </w:tc>
      </w:tr>
      <w:tr w:rsidR="00D97EBA" w:rsidRPr="00735CE7" w14:paraId="3571CC3D" w14:textId="77777777" w:rsidTr="007F3374">
        <w:trPr>
          <w:trHeight w:val="409"/>
        </w:trPr>
        <w:tc>
          <w:tcPr>
            <w:tcW w:w="562" w:type="dxa"/>
            <w:tcBorders>
              <w:top w:val="single" w:sz="4" w:space="0" w:color="000000"/>
              <w:left w:val="single" w:sz="4" w:space="0" w:color="000000"/>
              <w:bottom w:val="single" w:sz="4" w:space="0" w:color="000000"/>
            </w:tcBorders>
            <w:vAlign w:val="center"/>
          </w:tcPr>
          <w:p w14:paraId="1E180E4C" w14:textId="77777777" w:rsidR="00D97EBA" w:rsidRPr="00735CE7" w:rsidRDefault="00D97EBA" w:rsidP="007F3374">
            <w:pPr>
              <w:pStyle w:val="af1"/>
              <w:spacing w:before="0" w:after="0" w:line="240" w:lineRule="auto"/>
              <w:ind w:firstLine="0"/>
              <w:jc w:val="center"/>
              <w:rPr>
                <w:rFonts w:eastAsia="Calibri"/>
                <w:iCs w:val="0"/>
                <w:sz w:val="24"/>
                <w:szCs w:val="24"/>
              </w:rPr>
            </w:pPr>
            <w:r>
              <w:rPr>
                <w:rFonts w:eastAsia="Calibri"/>
                <w:iCs w:val="0"/>
                <w:sz w:val="24"/>
                <w:szCs w:val="24"/>
              </w:rPr>
              <w:t>3</w:t>
            </w:r>
          </w:p>
        </w:tc>
        <w:tc>
          <w:tcPr>
            <w:tcW w:w="5534" w:type="dxa"/>
            <w:tcBorders>
              <w:top w:val="single" w:sz="4" w:space="0" w:color="000000"/>
              <w:left w:val="single" w:sz="4" w:space="0" w:color="000000"/>
              <w:bottom w:val="single" w:sz="4" w:space="0" w:color="000000"/>
              <w:right w:val="single" w:sz="4" w:space="0" w:color="auto"/>
            </w:tcBorders>
            <w:vAlign w:val="center"/>
          </w:tcPr>
          <w:p w14:paraId="1BE932B5" w14:textId="77777777" w:rsidR="00D97EBA" w:rsidRPr="00735CE7" w:rsidRDefault="00D97EBA" w:rsidP="007F3374">
            <w:pPr>
              <w:pStyle w:val="af0"/>
              <w:spacing w:before="0" w:after="0"/>
              <w:rPr>
                <w:sz w:val="24"/>
                <w:szCs w:val="24"/>
              </w:rPr>
            </w:pPr>
            <w:r>
              <w:rPr>
                <w:sz w:val="24"/>
                <w:szCs w:val="24"/>
              </w:rPr>
              <w:t xml:space="preserve">Строительство малого спортивного зала в с. </w:t>
            </w:r>
            <w:proofErr w:type="spellStart"/>
            <w:r>
              <w:rPr>
                <w:sz w:val="24"/>
                <w:szCs w:val="24"/>
              </w:rPr>
              <w:t>Зубутли</w:t>
            </w:r>
            <w:proofErr w:type="spellEnd"/>
          </w:p>
        </w:tc>
        <w:tc>
          <w:tcPr>
            <w:tcW w:w="1490" w:type="dxa"/>
            <w:tcBorders>
              <w:top w:val="single" w:sz="4" w:space="0" w:color="000000"/>
              <w:left w:val="single" w:sz="4" w:space="0" w:color="auto"/>
              <w:bottom w:val="single" w:sz="4" w:space="0" w:color="000000"/>
            </w:tcBorders>
            <w:vAlign w:val="center"/>
          </w:tcPr>
          <w:p w14:paraId="5C4B0CF7" w14:textId="77777777" w:rsidR="00D97EBA" w:rsidRPr="00735CE7" w:rsidRDefault="00D97EBA" w:rsidP="007F3374">
            <w:pPr>
              <w:pStyle w:val="af1"/>
              <w:spacing w:before="0" w:after="0" w:line="240" w:lineRule="auto"/>
              <w:ind w:firstLine="0"/>
              <w:jc w:val="center"/>
              <w:rPr>
                <w:rFonts w:eastAsia="Calibri"/>
                <w:iCs w:val="0"/>
                <w:sz w:val="24"/>
                <w:szCs w:val="24"/>
              </w:rPr>
            </w:pPr>
            <w:r>
              <w:rPr>
                <w:rFonts w:eastAsia="Calibri"/>
                <w:iCs w:val="0"/>
                <w:sz w:val="24"/>
                <w:szCs w:val="24"/>
              </w:rPr>
              <w:t>100</w:t>
            </w:r>
          </w:p>
        </w:tc>
        <w:tc>
          <w:tcPr>
            <w:tcW w:w="1686" w:type="dxa"/>
            <w:tcBorders>
              <w:top w:val="single" w:sz="4" w:space="0" w:color="000000"/>
              <w:left w:val="single" w:sz="4" w:space="0" w:color="000000"/>
              <w:bottom w:val="single" w:sz="4" w:space="0" w:color="000000"/>
              <w:right w:val="single" w:sz="4" w:space="0" w:color="auto"/>
            </w:tcBorders>
            <w:vAlign w:val="center"/>
          </w:tcPr>
          <w:p w14:paraId="463D36F2" w14:textId="709C2EC5" w:rsidR="00D97EBA" w:rsidRPr="00735CE7" w:rsidRDefault="00D97EBA" w:rsidP="00554910">
            <w:pPr>
              <w:pStyle w:val="af1"/>
              <w:spacing w:before="0" w:after="0" w:line="240" w:lineRule="auto"/>
              <w:ind w:firstLine="0"/>
              <w:jc w:val="center"/>
              <w:rPr>
                <w:rFonts w:eastAsia="Calibri"/>
                <w:iCs w:val="0"/>
                <w:sz w:val="24"/>
                <w:szCs w:val="24"/>
              </w:rPr>
            </w:pPr>
            <w:r>
              <w:rPr>
                <w:rFonts w:eastAsia="Calibri"/>
                <w:iCs w:val="0"/>
                <w:sz w:val="24"/>
                <w:szCs w:val="24"/>
              </w:rPr>
              <w:t>204</w:t>
            </w:r>
            <w:r w:rsidR="00554910">
              <w:rPr>
                <w:rFonts w:eastAsia="Calibri"/>
                <w:iCs w:val="0"/>
                <w:sz w:val="24"/>
                <w:szCs w:val="24"/>
              </w:rPr>
              <w:t>4</w:t>
            </w:r>
          </w:p>
        </w:tc>
      </w:tr>
      <w:tr w:rsidR="00D97EBA" w:rsidRPr="00735CE7" w14:paraId="33980219" w14:textId="77777777" w:rsidTr="007F3374">
        <w:trPr>
          <w:trHeight w:val="409"/>
        </w:trPr>
        <w:tc>
          <w:tcPr>
            <w:tcW w:w="562" w:type="dxa"/>
            <w:tcBorders>
              <w:top w:val="single" w:sz="4" w:space="0" w:color="000000"/>
              <w:left w:val="single" w:sz="4" w:space="0" w:color="000000"/>
              <w:bottom w:val="single" w:sz="4" w:space="0" w:color="000000"/>
            </w:tcBorders>
            <w:vAlign w:val="center"/>
          </w:tcPr>
          <w:p w14:paraId="69B51055" w14:textId="77777777" w:rsidR="00D97EBA" w:rsidRPr="00735CE7" w:rsidRDefault="00D97EBA" w:rsidP="007F3374">
            <w:pPr>
              <w:pStyle w:val="af1"/>
              <w:spacing w:before="0" w:after="0" w:line="240" w:lineRule="auto"/>
              <w:ind w:firstLine="0"/>
              <w:jc w:val="center"/>
              <w:rPr>
                <w:rFonts w:eastAsia="Calibri"/>
                <w:iCs w:val="0"/>
                <w:sz w:val="24"/>
                <w:szCs w:val="24"/>
              </w:rPr>
            </w:pPr>
            <w:r>
              <w:rPr>
                <w:rFonts w:eastAsia="Calibri"/>
                <w:iCs w:val="0"/>
                <w:sz w:val="24"/>
                <w:szCs w:val="24"/>
              </w:rPr>
              <w:t>4</w:t>
            </w:r>
          </w:p>
        </w:tc>
        <w:tc>
          <w:tcPr>
            <w:tcW w:w="5534" w:type="dxa"/>
            <w:tcBorders>
              <w:top w:val="single" w:sz="4" w:space="0" w:color="000000"/>
              <w:left w:val="single" w:sz="4" w:space="0" w:color="000000"/>
              <w:bottom w:val="single" w:sz="4" w:space="0" w:color="000000"/>
              <w:right w:val="single" w:sz="4" w:space="0" w:color="auto"/>
            </w:tcBorders>
            <w:vAlign w:val="center"/>
          </w:tcPr>
          <w:p w14:paraId="6240745A" w14:textId="77777777" w:rsidR="00D97EBA" w:rsidRPr="00735CE7" w:rsidRDefault="00D97EBA" w:rsidP="007F3374">
            <w:pPr>
              <w:pStyle w:val="af0"/>
              <w:spacing w:before="0" w:after="0"/>
              <w:rPr>
                <w:sz w:val="24"/>
                <w:szCs w:val="24"/>
              </w:rPr>
            </w:pPr>
            <w:r>
              <w:rPr>
                <w:sz w:val="24"/>
                <w:szCs w:val="24"/>
              </w:rPr>
              <w:t>Строительство малого спортивного зала в с. Ново-</w:t>
            </w:r>
            <w:proofErr w:type="spellStart"/>
            <w:r>
              <w:rPr>
                <w:sz w:val="24"/>
                <w:szCs w:val="24"/>
              </w:rPr>
              <w:t>Зубутли</w:t>
            </w:r>
            <w:proofErr w:type="spellEnd"/>
          </w:p>
        </w:tc>
        <w:tc>
          <w:tcPr>
            <w:tcW w:w="1490" w:type="dxa"/>
            <w:tcBorders>
              <w:top w:val="single" w:sz="4" w:space="0" w:color="000000"/>
              <w:left w:val="single" w:sz="4" w:space="0" w:color="auto"/>
              <w:bottom w:val="single" w:sz="4" w:space="0" w:color="000000"/>
            </w:tcBorders>
            <w:vAlign w:val="center"/>
          </w:tcPr>
          <w:p w14:paraId="5DBC9AFA" w14:textId="77777777" w:rsidR="00D97EBA" w:rsidRPr="00735CE7" w:rsidRDefault="00D97EBA" w:rsidP="007F3374">
            <w:pPr>
              <w:pStyle w:val="af1"/>
              <w:spacing w:before="0" w:after="0" w:line="240" w:lineRule="auto"/>
              <w:ind w:firstLine="0"/>
              <w:jc w:val="center"/>
              <w:rPr>
                <w:rFonts w:eastAsia="Calibri"/>
                <w:iCs w:val="0"/>
                <w:sz w:val="24"/>
                <w:szCs w:val="24"/>
              </w:rPr>
            </w:pPr>
            <w:r>
              <w:rPr>
                <w:rFonts w:eastAsia="Calibri"/>
                <w:iCs w:val="0"/>
                <w:sz w:val="24"/>
                <w:szCs w:val="24"/>
              </w:rPr>
              <w:t>100</w:t>
            </w:r>
          </w:p>
        </w:tc>
        <w:tc>
          <w:tcPr>
            <w:tcW w:w="1686" w:type="dxa"/>
            <w:tcBorders>
              <w:top w:val="single" w:sz="4" w:space="0" w:color="000000"/>
              <w:left w:val="single" w:sz="4" w:space="0" w:color="000000"/>
              <w:bottom w:val="single" w:sz="4" w:space="0" w:color="000000"/>
              <w:right w:val="single" w:sz="4" w:space="0" w:color="auto"/>
            </w:tcBorders>
            <w:vAlign w:val="center"/>
          </w:tcPr>
          <w:p w14:paraId="27925372" w14:textId="7F043D6B" w:rsidR="00D97EBA" w:rsidRPr="00735CE7" w:rsidRDefault="00D97EBA" w:rsidP="00554910">
            <w:pPr>
              <w:pStyle w:val="af1"/>
              <w:spacing w:before="0" w:after="0" w:line="240" w:lineRule="auto"/>
              <w:ind w:firstLine="0"/>
              <w:jc w:val="center"/>
              <w:rPr>
                <w:rFonts w:eastAsia="Calibri"/>
                <w:iCs w:val="0"/>
                <w:sz w:val="24"/>
                <w:szCs w:val="24"/>
              </w:rPr>
            </w:pPr>
            <w:r>
              <w:rPr>
                <w:rFonts w:eastAsia="Calibri"/>
                <w:iCs w:val="0"/>
                <w:sz w:val="24"/>
                <w:szCs w:val="24"/>
              </w:rPr>
              <w:t>204</w:t>
            </w:r>
            <w:r w:rsidR="00554910">
              <w:rPr>
                <w:rFonts w:eastAsia="Calibri"/>
                <w:iCs w:val="0"/>
                <w:sz w:val="24"/>
                <w:szCs w:val="24"/>
              </w:rPr>
              <w:t>4</w:t>
            </w:r>
          </w:p>
        </w:tc>
      </w:tr>
    </w:tbl>
    <w:p w14:paraId="27794180" w14:textId="77777777" w:rsidR="00CC57BB" w:rsidRPr="00735CE7" w:rsidRDefault="00EE0FD8" w:rsidP="0000743D">
      <w:pPr>
        <w:pStyle w:val="affe"/>
        <w:rPr>
          <w:sz w:val="24"/>
          <w:szCs w:val="24"/>
        </w:rPr>
      </w:pPr>
      <w:r w:rsidRPr="00735CE7">
        <w:rPr>
          <w:sz w:val="24"/>
          <w:szCs w:val="24"/>
        </w:rPr>
        <w:lastRenderedPageBreak/>
        <w:t>О</w:t>
      </w:r>
      <w:r w:rsidR="001D064E" w:rsidRPr="00735CE7">
        <w:rPr>
          <w:sz w:val="24"/>
          <w:szCs w:val="24"/>
        </w:rPr>
        <w:t>рганизаци</w:t>
      </w:r>
      <w:r w:rsidRPr="00735CE7">
        <w:rPr>
          <w:sz w:val="24"/>
          <w:szCs w:val="24"/>
        </w:rPr>
        <w:t>я</w:t>
      </w:r>
      <w:r w:rsidR="001D064E" w:rsidRPr="00735CE7">
        <w:rPr>
          <w:sz w:val="24"/>
          <w:szCs w:val="24"/>
        </w:rPr>
        <w:t xml:space="preserve"> досуга и обеспечения жителей поселения услугами организаций культуры</w:t>
      </w:r>
    </w:p>
    <w:p w14:paraId="71D29407" w14:textId="77777777" w:rsidR="002D2BF7" w:rsidRPr="00735CE7" w:rsidRDefault="002D2BF7" w:rsidP="002D2BF7">
      <w:pPr>
        <w:pStyle w:val="af1"/>
        <w:rPr>
          <w:sz w:val="24"/>
          <w:szCs w:val="24"/>
        </w:rPr>
      </w:pPr>
      <w:r w:rsidRPr="00735CE7">
        <w:rPr>
          <w:sz w:val="24"/>
          <w:szCs w:val="24"/>
        </w:rPr>
        <w:t>Создание качественной культурной среды – ключевая задача современного российского общества. Согласно Указу Президента Российской Федерации от 07.05.2018 г. № 204 «О национальных целях и стратегических задачах развития Российской Федерации на период до 2024 года» и с принятием «Основ государственной культурной политики» культура возведена в ранг национальных приоритетов страны и признается важнейшим фактором роста качества жизни и гармонизации общественных отношений, залогом динамичного социально-экономического развития, гарантом сохранения единого культурного пространства и территориальной целостности России.</w:t>
      </w:r>
    </w:p>
    <w:p w14:paraId="3685CA27" w14:textId="77777777" w:rsidR="008211C1" w:rsidRPr="00735CE7" w:rsidRDefault="002D2BF7" w:rsidP="00F25F60">
      <w:pPr>
        <w:pStyle w:val="af1"/>
        <w:rPr>
          <w:iCs w:val="0"/>
          <w:sz w:val="24"/>
          <w:szCs w:val="24"/>
        </w:rPr>
      </w:pPr>
      <w:r w:rsidRPr="00735CE7">
        <w:rPr>
          <w:sz w:val="24"/>
          <w:szCs w:val="24"/>
        </w:rPr>
        <w:t xml:space="preserve">К нормируемым учреждениям культуры и искусства относятся учреждения </w:t>
      </w:r>
      <w:r w:rsidR="00321C8E" w:rsidRPr="00735CE7">
        <w:rPr>
          <w:sz w:val="24"/>
          <w:szCs w:val="24"/>
        </w:rPr>
        <w:t>клубного типа, филиалы библиотек и иные учреждения культуры</w:t>
      </w:r>
      <w:r w:rsidRPr="00735CE7">
        <w:rPr>
          <w:sz w:val="24"/>
          <w:szCs w:val="24"/>
        </w:rPr>
        <w:t>.</w:t>
      </w:r>
    </w:p>
    <w:p w14:paraId="45A90C84" w14:textId="77777777" w:rsidR="002D2BF7" w:rsidRPr="00735CE7" w:rsidRDefault="002D2BF7" w:rsidP="002D2BF7">
      <w:pPr>
        <w:pStyle w:val="1110"/>
        <w:rPr>
          <w:sz w:val="24"/>
          <w:szCs w:val="24"/>
        </w:rPr>
      </w:pPr>
      <w:r w:rsidRPr="00735CE7">
        <w:rPr>
          <w:sz w:val="24"/>
          <w:szCs w:val="24"/>
        </w:rPr>
        <w:t>Расчетная потребность в объектах культуры</w:t>
      </w:r>
      <w:r w:rsidR="00F25F60" w:rsidRPr="00735CE7">
        <w:rPr>
          <w:sz w:val="24"/>
          <w:szCs w:val="24"/>
        </w:rPr>
        <w:t xml:space="preserve"> для сельского поселения с населением меньше 3000 человек</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4"/>
        <w:gridCol w:w="2400"/>
        <w:gridCol w:w="2109"/>
        <w:gridCol w:w="1751"/>
        <w:gridCol w:w="1336"/>
        <w:gridCol w:w="1265"/>
      </w:tblGrid>
      <w:tr w:rsidR="002D2BF7" w:rsidRPr="00735CE7" w14:paraId="0ACAFD5C" w14:textId="77777777" w:rsidTr="00EB4E5B">
        <w:trPr>
          <w:trHeight w:val="460"/>
          <w:tblHeader/>
          <w:jc w:val="center"/>
        </w:trPr>
        <w:tc>
          <w:tcPr>
            <w:tcW w:w="259" w:type="pct"/>
            <w:vAlign w:val="center"/>
          </w:tcPr>
          <w:p w14:paraId="0151EF56" w14:textId="77777777" w:rsidR="002D2BF7" w:rsidRPr="00735CE7" w:rsidRDefault="002D2BF7" w:rsidP="00806025">
            <w:pPr>
              <w:pStyle w:val="af1"/>
              <w:spacing w:before="0" w:after="0" w:line="240" w:lineRule="auto"/>
              <w:ind w:firstLine="0"/>
              <w:jc w:val="center"/>
              <w:rPr>
                <w:rFonts w:eastAsia="Calibri"/>
                <w:b/>
                <w:iCs w:val="0"/>
                <w:sz w:val="24"/>
                <w:szCs w:val="24"/>
              </w:rPr>
            </w:pPr>
            <w:r w:rsidRPr="00735CE7">
              <w:rPr>
                <w:rFonts w:eastAsia="Calibri"/>
                <w:b/>
                <w:iCs w:val="0"/>
                <w:sz w:val="24"/>
                <w:szCs w:val="24"/>
              </w:rPr>
              <w:t>№</w:t>
            </w:r>
          </w:p>
          <w:p w14:paraId="3F575F61" w14:textId="77777777" w:rsidR="002D2BF7" w:rsidRPr="00735CE7" w:rsidRDefault="002D2BF7" w:rsidP="00806025">
            <w:pPr>
              <w:pStyle w:val="af1"/>
              <w:spacing w:before="0" w:after="0" w:line="240" w:lineRule="auto"/>
              <w:ind w:firstLine="0"/>
              <w:jc w:val="center"/>
              <w:rPr>
                <w:rFonts w:eastAsia="Calibri"/>
                <w:b/>
                <w:iCs w:val="0"/>
                <w:sz w:val="24"/>
                <w:szCs w:val="24"/>
              </w:rPr>
            </w:pPr>
            <w:r w:rsidRPr="00735CE7">
              <w:rPr>
                <w:rFonts w:eastAsia="Calibri"/>
                <w:b/>
                <w:iCs w:val="0"/>
                <w:sz w:val="24"/>
                <w:szCs w:val="24"/>
              </w:rPr>
              <w:t>п\п</w:t>
            </w:r>
          </w:p>
        </w:tc>
        <w:tc>
          <w:tcPr>
            <w:tcW w:w="1284" w:type="pct"/>
            <w:vAlign w:val="center"/>
          </w:tcPr>
          <w:p w14:paraId="15F2DB5E" w14:textId="77777777" w:rsidR="002D2BF7" w:rsidRPr="00735CE7" w:rsidRDefault="002D2BF7" w:rsidP="00806025">
            <w:pPr>
              <w:pStyle w:val="af1"/>
              <w:spacing w:before="0" w:after="0" w:line="240" w:lineRule="auto"/>
              <w:ind w:firstLine="0"/>
              <w:jc w:val="center"/>
              <w:rPr>
                <w:rFonts w:eastAsia="Calibri"/>
                <w:b/>
                <w:iCs w:val="0"/>
                <w:sz w:val="24"/>
                <w:szCs w:val="24"/>
              </w:rPr>
            </w:pPr>
            <w:r w:rsidRPr="00735CE7">
              <w:rPr>
                <w:rFonts w:eastAsia="Calibri"/>
                <w:b/>
                <w:iCs w:val="0"/>
                <w:sz w:val="24"/>
                <w:szCs w:val="24"/>
              </w:rPr>
              <w:t>Наименование объекта</w:t>
            </w:r>
          </w:p>
        </w:tc>
        <w:tc>
          <w:tcPr>
            <w:tcW w:w="1128" w:type="pct"/>
            <w:tcBorders>
              <w:bottom w:val="single" w:sz="4" w:space="0" w:color="auto"/>
            </w:tcBorders>
            <w:vAlign w:val="center"/>
          </w:tcPr>
          <w:p w14:paraId="20D65CE6" w14:textId="77777777" w:rsidR="002D2BF7" w:rsidRPr="00735CE7" w:rsidRDefault="002D2BF7" w:rsidP="00806025">
            <w:pPr>
              <w:pStyle w:val="af1"/>
              <w:spacing w:before="0" w:after="0" w:line="240" w:lineRule="auto"/>
              <w:ind w:firstLine="0"/>
              <w:jc w:val="center"/>
              <w:rPr>
                <w:rFonts w:eastAsia="Calibri"/>
                <w:b/>
                <w:iCs w:val="0"/>
                <w:sz w:val="24"/>
                <w:szCs w:val="24"/>
              </w:rPr>
            </w:pPr>
            <w:r w:rsidRPr="00735CE7">
              <w:rPr>
                <w:rFonts w:eastAsia="Calibri"/>
                <w:b/>
                <w:iCs w:val="0"/>
                <w:sz w:val="24"/>
                <w:szCs w:val="24"/>
              </w:rPr>
              <w:t>Норматив</w:t>
            </w:r>
          </w:p>
        </w:tc>
        <w:tc>
          <w:tcPr>
            <w:tcW w:w="937" w:type="pct"/>
            <w:vAlign w:val="center"/>
          </w:tcPr>
          <w:p w14:paraId="5AB69C6D" w14:textId="54D36194" w:rsidR="002D2BF7" w:rsidRPr="00735CE7" w:rsidRDefault="00321C8E" w:rsidP="00554910">
            <w:pPr>
              <w:pStyle w:val="af1"/>
              <w:spacing w:before="0" w:after="0" w:line="240" w:lineRule="auto"/>
              <w:ind w:firstLine="0"/>
              <w:jc w:val="center"/>
              <w:rPr>
                <w:rFonts w:eastAsia="Calibri"/>
                <w:b/>
                <w:iCs w:val="0"/>
                <w:sz w:val="24"/>
                <w:szCs w:val="24"/>
              </w:rPr>
            </w:pPr>
            <w:r w:rsidRPr="00735CE7">
              <w:rPr>
                <w:rFonts w:eastAsia="Calibri"/>
                <w:b/>
                <w:iCs w:val="0"/>
                <w:sz w:val="24"/>
                <w:szCs w:val="24"/>
              </w:rPr>
              <w:t>202</w:t>
            </w:r>
            <w:r w:rsidR="00554910">
              <w:rPr>
                <w:rFonts w:eastAsia="Calibri"/>
                <w:b/>
                <w:iCs w:val="0"/>
                <w:sz w:val="24"/>
                <w:szCs w:val="24"/>
              </w:rPr>
              <w:t>4</w:t>
            </w:r>
          </w:p>
        </w:tc>
        <w:tc>
          <w:tcPr>
            <w:tcW w:w="715" w:type="pct"/>
            <w:vAlign w:val="center"/>
          </w:tcPr>
          <w:p w14:paraId="2A9BD645" w14:textId="689601B5" w:rsidR="002D2BF7" w:rsidRPr="00735CE7" w:rsidRDefault="002D2BF7" w:rsidP="00554910">
            <w:pPr>
              <w:pStyle w:val="af1"/>
              <w:spacing w:before="0" w:after="0" w:line="240" w:lineRule="auto"/>
              <w:ind w:firstLine="0"/>
              <w:jc w:val="center"/>
              <w:rPr>
                <w:rFonts w:eastAsia="Calibri"/>
                <w:b/>
                <w:iCs w:val="0"/>
                <w:sz w:val="24"/>
                <w:szCs w:val="24"/>
              </w:rPr>
            </w:pPr>
            <w:r w:rsidRPr="00735CE7">
              <w:rPr>
                <w:rFonts w:eastAsia="Calibri"/>
                <w:b/>
                <w:iCs w:val="0"/>
                <w:sz w:val="24"/>
                <w:szCs w:val="24"/>
              </w:rPr>
              <w:t>203</w:t>
            </w:r>
            <w:r w:rsidR="00554910">
              <w:rPr>
                <w:rFonts w:eastAsia="Calibri"/>
                <w:b/>
                <w:iCs w:val="0"/>
                <w:sz w:val="24"/>
                <w:szCs w:val="24"/>
              </w:rPr>
              <w:t>4</w:t>
            </w:r>
            <w:r w:rsidRPr="00735CE7">
              <w:rPr>
                <w:rFonts w:eastAsia="Calibri"/>
                <w:b/>
                <w:iCs w:val="0"/>
                <w:sz w:val="24"/>
                <w:szCs w:val="24"/>
              </w:rPr>
              <w:t xml:space="preserve"> </w:t>
            </w:r>
          </w:p>
        </w:tc>
        <w:tc>
          <w:tcPr>
            <w:tcW w:w="677" w:type="pct"/>
            <w:vAlign w:val="center"/>
          </w:tcPr>
          <w:p w14:paraId="3777D249" w14:textId="43C29443" w:rsidR="002D2BF7" w:rsidRPr="00735CE7" w:rsidRDefault="002D2BF7" w:rsidP="00554910">
            <w:pPr>
              <w:pStyle w:val="af1"/>
              <w:spacing w:before="0" w:after="0" w:line="240" w:lineRule="auto"/>
              <w:ind w:firstLine="0"/>
              <w:jc w:val="center"/>
              <w:rPr>
                <w:rFonts w:eastAsia="Calibri"/>
                <w:b/>
                <w:iCs w:val="0"/>
                <w:sz w:val="24"/>
                <w:szCs w:val="24"/>
              </w:rPr>
            </w:pPr>
            <w:r w:rsidRPr="00735CE7">
              <w:rPr>
                <w:rFonts w:eastAsia="Calibri"/>
                <w:b/>
                <w:iCs w:val="0"/>
                <w:sz w:val="24"/>
                <w:szCs w:val="24"/>
              </w:rPr>
              <w:t>204</w:t>
            </w:r>
            <w:r w:rsidR="00554910">
              <w:rPr>
                <w:rFonts w:eastAsia="Calibri"/>
                <w:b/>
                <w:iCs w:val="0"/>
                <w:sz w:val="24"/>
                <w:szCs w:val="24"/>
              </w:rPr>
              <w:t>4</w:t>
            </w:r>
          </w:p>
        </w:tc>
      </w:tr>
      <w:tr w:rsidR="00EB4E5B" w:rsidRPr="00735CE7" w14:paraId="7262BFB3" w14:textId="77777777" w:rsidTr="00EB4E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0"/>
          <w:jc w:val="center"/>
        </w:trPr>
        <w:tc>
          <w:tcPr>
            <w:tcW w:w="259" w:type="pct"/>
            <w:tcBorders>
              <w:top w:val="single" w:sz="6" w:space="0" w:color="auto"/>
              <w:left w:val="single" w:sz="6" w:space="0" w:color="auto"/>
              <w:bottom w:val="single" w:sz="6" w:space="0" w:color="auto"/>
              <w:right w:val="single" w:sz="6" w:space="0" w:color="auto"/>
            </w:tcBorders>
            <w:vAlign w:val="center"/>
          </w:tcPr>
          <w:p w14:paraId="286666CC" w14:textId="77777777" w:rsidR="00EB4E5B" w:rsidRPr="00735CE7" w:rsidRDefault="00EB4E5B" w:rsidP="00D20655">
            <w:pPr>
              <w:pStyle w:val="af1"/>
              <w:spacing w:before="0" w:after="0" w:line="240" w:lineRule="auto"/>
              <w:ind w:firstLine="0"/>
              <w:jc w:val="left"/>
              <w:rPr>
                <w:rFonts w:eastAsia="Calibri"/>
                <w:iCs w:val="0"/>
                <w:sz w:val="24"/>
                <w:szCs w:val="24"/>
              </w:rPr>
            </w:pPr>
            <w:r w:rsidRPr="00735CE7">
              <w:rPr>
                <w:rFonts w:eastAsia="Calibri"/>
                <w:iCs w:val="0"/>
                <w:sz w:val="24"/>
                <w:szCs w:val="24"/>
              </w:rPr>
              <w:t>1</w:t>
            </w:r>
          </w:p>
        </w:tc>
        <w:tc>
          <w:tcPr>
            <w:tcW w:w="1284" w:type="pct"/>
            <w:tcBorders>
              <w:top w:val="single" w:sz="6" w:space="0" w:color="auto"/>
              <w:left w:val="single" w:sz="6" w:space="0" w:color="auto"/>
              <w:bottom w:val="single" w:sz="4" w:space="0" w:color="auto"/>
              <w:right w:val="single" w:sz="4" w:space="0" w:color="auto"/>
            </w:tcBorders>
            <w:vAlign w:val="center"/>
          </w:tcPr>
          <w:p w14:paraId="7B8278AC" w14:textId="77777777" w:rsidR="00EB4E5B" w:rsidRPr="00735CE7" w:rsidRDefault="00EB4E5B" w:rsidP="00D20655">
            <w:pPr>
              <w:pStyle w:val="af1"/>
              <w:spacing w:before="0" w:after="0" w:line="240" w:lineRule="auto"/>
              <w:ind w:firstLine="0"/>
              <w:jc w:val="left"/>
              <w:rPr>
                <w:rFonts w:eastAsia="Calibri"/>
                <w:iCs w:val="0"/>
                <w:sz w:val="24"/>
                <w:szCs w:val="24"/>
              </w:rPr>
            </w:pPr>
            <w:r w:rsidRPr="00735CE7">
              <w:rPr>
                <w:rFonts w:eastAsia="Calibri"/>
                <w:iCs w:val="0"/>
                <w:sz w:val="24"/>
                <w:szCs w:val="24"/>
              </w:rPr>
              <w:t>Общедоступные библиотеки с детским филиалом</w:t>
            </w:r>
          </w:p>
        </w:tc>
        <w:tc>
          <w:tcPr>
            <w:tcW w:w="1128" w:type="pct"/>
            <w:tcBorders>
              <w:top w:val="single" w:sz="4" w:space="0" w:color="auto"/>
              <w:left w:val="single" w:sz="4" w:space="0" w:color="auto"/>
              <w:bottom w:val="single" w:sz="4" w:space="0" w:color="auto"/>
              <w:right w:val="single" w:sz="4" w:space="0" w:color="auto"/>
            </w:tcBorders>
            <w:vAlign w:val="center"/>
          </w:tcPr>
          <w:p w14:paraId="575C5326" w14:textId="77777777" w:rsidR="00EB4E5B" w:rsidRPr="00735CE7" w:rsidRDefault="00EB4E5B" w:rsidP="00D20655">
            <w:pPr>
              <w:pStyle w:val="af1"/>
              <w:spacing w:before="0" w:after="0" w:line="240" w:lineRule="auto"/>
              <w:ind w:firstLine="0"/>
              <w:jc w:val="center"/>
              <w:rPr>
                <w:rFonts w:eastAsia="Calibri"/>
                <w:iCs w:val="0"/>
                <w:sz w:val="24"/>
                <w:szCs w:val="24"/>
              </w:rPr>
            </w:pPr>
            <w:r w:rsidRPr="00735CE7">
              <w:rPr>
                <w:rFonts w:eastAsia="Calibri"/>
                <w:iCs w:val="0"/>
                <w:sz w:val="24"/>
                <w:szCs w:val="24"/>
              </w:rPr>
              <w:t>1 на административный центр</w:t>
            </w:r>
          </w:p>
        </w:tc>
        <w:tc>
          <w:tcPr>
            <w:tcW w:w="937" w:type="pct"/>
            <w:tcBorders>
              <w:top w:val="single" w:sz="6" w:space="0" w:color="auto"/>
              <w:left w:val="single" w:sz="4" w:space="0" w:color="auto"/>
              <w:bottom w:val="single" w:sz="4" w:space="0" w:color="auto"/>
              <w:right w:val="single" w:sz="4" w:space="0" w:color="auto"/>
            </w:tcBorders>
            <w:vAlign w:val="center"/>
          </w:tcPr>
          <w:p w14:paraId="0BEEAB9B" w14:textId="77777777" w:rsidR="00EB4E5B" w:rsidRPr="00735CE7" w:rsidRDefault="00EB4E5B" w:rsidP="00D20655">
            <w:pPr>
              <w:pStyle w:val="af1"/>
              <w:spacing w:before="0" w:after="0" w:line="240" w:lineRule="auto"/>
              <w:ind w:firstLine="0"/>
              <w:jc w:val="center"/>
              <w:rPr>
                <w:rFonts w:eastAsia="Calibri"/>
                <w:iCs w:val="0"/>
                <w:sz w:val="24"/>
                <w:szCs w:val="24"/>
              </w:rPr>
            </w:pPr>
            <w:r w:rsidRPr="00735CE7">
              <w:rPr>
                <w:rFonts w:eastAsia="Calibri"/>
                <w:iCs w:val="0"/>
                <w:sz w:val="24"/>
                <w:szCs w:val="24"/>
              </w:rPr>
              <w:t>-</w:t>
            </w:r>
          </w:p>
        </w:tc>
        <w:tc>
          <w:tcPr>
            <w:tcW w:w="1392" w:type="pct"/>
            <w:gridSpan w:val="2"/>
            <w:tcBorders>
              <w:top w:val="single" w:sz="6" w:space="0" w:color="auto"/>
              <w:left w:val="single" w:sz="4" w:space="0" w:color="auto"/>
              <w:bottom w:val="single" w:sz="6" w:space="0" w:color="auto"/>
              <w:right w:val="single" w:sz="6" w:space="0" w:color="auto"/>
            </w:tcBorders>
            <w:vAlign w:val="center"/>
          </w:tcPr>
          <w:p w14:paraId="5E3A01C5" w14:textId="77777777" w:rsidR="00EB4E5B" w:rsidRPr="00735CE7" w:rsidRDefault="00EB4E5B" w:rsidP="00EB4E5B">
            <w:pPr>
              <w:pStyle w:val="af1"/>
              <w:spacing w:before="0" w:after="0" w:line="240" w:lineRule="auto"/>
              <w:ind w:firstLine="0"/>
              <w:jc w:val="center"/>
              <w:rPr>
                <w:rFonts w:eastAsia="Calibri"/>
                <w:iCs w:val="0"/>
                <w:sz w:val="24"/>
                <w:szCs w:val="24"/>
              </w:rPr>
            </w:pPr>
            <w:r w:rsidRPr="00735CE7">
              <w:rPr>
                <w:rFonts w:eastAsia="Calibri"/>
                <w:iCs w:val="0"/>
                <w:sz w:val="24"/>
                <w:szCs w:val="24"/>
              </w:rPr>
              <w:t>1 (в составе дома культуры)</w:t>
            </w:r>
          </w:p>
        </w:tc>
      </w:tr>
      <w:tr w:rsidR="00EB4E5B" w:rsidRPr="00735CE7" w14:paraId="076983CF" w14:textId="77777777" w:rsidTr="00EB4E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0"/>
          <w:jc w:val="center"/>
        </w:trPr>
        <w:tc>
          <w:tcPr>
            <w:tcW w:w="259" w:type="pct"/>
            <w:tcBorders>
              <w:top w:val="single" w:sz="6" w:space="0" w:color="auto"/>
              <w:left w:val="single" w:sz="6" w:space="0" w:color="auto"/>
              <w:bottom w:val="single" w:sz="6" w:space="0" w:color="auto"/>
              <w:right w:val="single" w:sz="6" w:space="0" w:color="auto"/>
            </w:tcBorders>
            <w:vAlign w:val="center"/>
          </w:tcPr>
          <w:p w14:paraId="51612DC3" w14:textId="77777777" w:rsidR="00EB4E5B" w:rsidRPr="00735CE7" w:rsidRDefault="00EB4E5B" w:rsidP="00D20655">
            <w:pPr>
              <w:pStyle w:val="af1"/>
              <w:spacing w:before="0" w:after="0" w:line="240" w:lineRule="auto"/>
              <w:ind w:firstLine="0"/>
              <w:jc w:val="left"/>
              <w:rPr>
                <w:rFonts w:eastAsia="Calibri"/>
                <w:iCs w:val="0"/>
                <w:sz w:val="24"/>
                <w:szCs w:val="24"/>
              </w:rPr>
            </w:pPr>
            <w:r w:rsidRPr="00735CE7">
              <w:rPr>
                <w:rFonts w:eastAsia="Calibri"/>
                <w:iCs w:val="0"/>
                <w:sz w:val="24"/>
                <w:szCs w:val="24"/>
              </w:rPr>
              <w:t>2</w:t>
            </w:r>
          </w:p>
        </w:tc>
        <w:tc>
          <w:tcPr>
            <w:tcW w:w="1284" w:type="pct"/>
            <w:tcBorders>
              <w:top w:val="single" w:sz="4" w:space="0" w:color="auto"/>
              <w:left w:val="single" w:sz="6" w:space="0" w:color="auto"/>
              <w:bottom w:val="single" w:sz="4" w:space="0" w:color="auto"/>
              <w:right w:val="single" w:sz="4" w:space="0" w:color="auto"/>
            </w:tcBorders>
            <w:vAlign w:val="center"/>
          </w:tcPr>
          <w:p w14:paraId="182575DF" w14:textId="77777777" w:rsidR="00EB4E5B" w:rsidRPr="00735CE7" w:rsidRDefault="00EB4E5B" w:rsidP="00D20655">
            <w:pPr>
              <w:pStyle w:val="af1"/>
              <w:spacing w:before="0" w:after="0" w:line="240" w:lineRule="auto"/>
              <w:ind w:firstLine="0"/>
              <w:jc w:val="left"/>
              <w:rPr>
                <w:rFonts w:eastAsia="Calibri"/>
                <w:iCs w:val="0"/>
                <w:sz w:val="24"/>
                <w:szCs w:val="24"/>
              </w:rPr>
            </w:pPr>
            <w:r w:rsidRPr="00735CE7">
              <w:rPr>
                <w:rFonts w:eastAsia="Calibri"/>
                <w:iCs w:val="0"/>
                <w:sz w:val="24"/>
                <w:szCs w:val="24"/>
              </w:rPr>
              <w:t>Точка доступа к полнотекстовым информационным ресурсам</w:t>
            </w:r>
          </w:p>
        </w:tc>
        <w:tc>
          <w:tcPr>
            <w:tcW w:w="1128" w:type="pct"/>
            <w:tcBorders>
              <w:top w:val="single" w:sz="4" w:space="0" w:color="auto"/>
              <w:left w:val="single" w:sz="4" w:space="0" w:color="auto"/>
              <w:bottom w:val="single" w:sz="4" w:space="0" w:color="auto"/>
              <w:right w:val="single" w:sz="4" w:space="0" w:color="auto"/>
            </w:tcBorders>
            <w:vAlign w:val="center"/>
          </w:tcPr>
          <w:p w14:paraId="7027B24B" w14:textId="77777777" w:rsidR="00EB4E5B" w:rsidRPr="00735CE7" w:rsidRDefault="00EB4E5B" w:rsidP="00D20655">
            <w:pPr>
              <w:pStyle w:val="af1"/>
              <w:spacing w:before="0" w:after="0" w:line="240" w:lineRule="auto"/>
              <w:ind w:firstLine="0"/>
              <w:jc w:val="center"/>
              <w:rPr>
                <w:rFonts w:eastAsia="Calibri"/>
                <w:iCs w:val="0"/>
                <w:sz w:val="24"/>
                <w:szCs w:val="24"/>
              </w:rPr>
            </w:pPr>
            <w:r w:rsidRPr="00735CE7">
              <w:rPr>
                <w:rFonts w:eastAsia="Calibri"/>
                <w:iCs w:val="0"/>
                <w:sz w:val="24"/>
                <w:szCs w:val="24"/>
              </w:rPr>
              <w:t>1 на административный центр</w:t>
            </w:r>
          </w:p>
        </w:tc>
        <w:tc>
          <w:tcPr>
            <w:tcW w:w="937" w:type="pct"/>
            <w:tcBorders>
              <w:top w:val="single" w:sz="4" w:space="0" w:color="auto"/>
              <w:left w:val="single" w:sz="4" w:space="0" w:color="auto"/>
              <w:bottom w:val="single" w:sz="4" w:space="0" w:color="auto"/>
              <w:right w:val="single" w:sz="4" w:space="0" w:color="auto"/>
            </w:tcBorders>
            <w:vAlign w:val="center"/>
          </w:tcPr>
          <w:p w14:paraId="3DEFCF9F" w14:textId="77777777" w:rsidR="00EB4E5B" w:rsidRPr="00735CE7" w:rsidRDefault="00EB4E5B" w:rsidP="00D20655">
            <w:pPr>
              <w:pStyle w:val="af1"/>
              <w:spacing w:before="0" w:after="0" w:line="240" w:lineRule="auto"/>
              <w:ind w:firstLine="0"/>
              <w:jc w:val="center"/>
              <w:rPr>
                <w:rFonts w:eastAsia="Calibri"/>
                <w:iCs w:val="0"/>
                <w:sz w:val="24"/>
                <w:szCs w:val="24"/>
              </w:rPr>
            </w:pPr>
            <w:r w:rsidRPr="00735CE7">
              <w:rPr>
                <w:rFonts w:eastAsia="Calibri"/>
                <w:iCs w:val="0"/>
                <w:sz w:val="24"/>
                <w:szCs w:val="24"/>
              </w:rPr>
              <w:t>-</w:t>
            </w:r>
          </w:p>
        </w:tc>
        <w:tc>
          <w:tcPr>
            <w:tcW w:w="1392" w:type="pct"/>
            <w:gridSpan w:val="2"/>
            <w:tcBorders>
              <w:top w:val="single" w:sz="6" w:space="0" w:color="auto"/>
              <w:left w:val="single" w:sz="4" w:space="0" w:color="auto"/>
              <w:bottom w:val="single" w:sz="6" w:space="0" w:color="auto"/>
              <w:right w:val="single" w:sz="6" w:space="0" w:color="auto"/>
            </w:tcBorders>
            <w:vAlign w:val="center"/>
          </w:tcPr>
          <w:p w14:paraId="33FCE1A7" w14:textId="77777777" w:rsidR="00EB4E5B" w:rsidRPr="00735CE7" w:rsidRDefault="00EB4E5B" w:rsidP="00D20655">
            <w:pPr>
              <w:pStyle w:val="af1"/>
              <w:spacing w:before="0" w:after="0" w:line="240" w:lineRule="auto"/>
              <w:ind w:firstLine="0"/>
              <w:jc w:val="center"/>
              <w:rPr>
                <w:rFonts w:eastAsia="Calibri"/>
                <w:iCs w:val="0"/>
                <w:sz w:val="24"/>
                <w:szCs w:val="24"/>
              </w:rPr>
            </w:pPr>
            <w:r w:rsidRPr="00735CE7">
              <w:rPr>
                <w:rFonts w:eastAsia="Calibri"/>
                <w:iCs w:val="0"/>
                <w:sz w:val="24"/>
                <w:szCs w:val="24"/>
              </w:rPr>
              <w:t>1 (в составе дома культуры)</w:t>
            </w:r>
          </w:p>
        </w:tc>
      </w:tr>
      <w:tr w:rsidR="00321C8E" w:rsidRPr="00735CE7" w14:paraId="0D0BCF27" w14:textId="77777777" w:rsidTr="00EB4E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0"/>
          <w:jc w:val="center"/>
        </w:trPr>
        <w:tc>
          <w:tcPr>
            <w:tcW w:w="259" w:type="pct"/>
            <w:tcBorders>
              <w:top w:val="single" w:sz="6" w:space="0" w:color="auto"/>
              <w:left w:val="single" w:sz="6" w:space="0" w:color="auto"/>
              <w:bottom w:val="single" w:sz="6" w:space="0" w:color="auto"/>
              <w:right w:val="single" w:sz="6" w:space="0" w:color="auto"/>
            </w:tcBorders>
            <w:vAlign w:val="center"/>
          </w:tcPr>
          <w:p w14:paraId="75F26241" w14:textId="77777777" w:rsidR="00321C8E" w:rsidRPr="00735CE7" w:rsidRDefault="00321C8E" w:rsidP="00D20655">
            <w:pPr>
              <w:pStyle w:val="af1"/>
              <w:spacing w:before="0" w:after="0" w:line="240" w:lineRule="auto"/>
              <w:ind w:firstLine="0"/>
              <w:jc w:val="left"/>
              <w:rPr>
                <w:rFonts w:eastAsia="Calibri"/>
                <w:iCs w:val="0"/>
                <w:sz w:val="24"/>
                <w:szCs w:val="24"/>
              </w:rPr>
            </w:pPr>
            <w:r w:rsidRPr="00735CE7">
              <w:rPr>
                <w:rFonts w:eastAsia="Calibri"/>
                <w:iCs w:val="0"/>
                <w:sz w:val="24"/>
                <w:szCs w:val="24"/>
              </w:rPr>
              <w:t>3</w:t>
            </w:r>
          </w:p>
        </w:tc>
        <w:tc>
          <w:tcPr>
            <w:tcW w:w="1284" w:type="pct"/>
            <w:tcBorders>
              <w:top w:val="single" w:sz="4" w:space="0" w:color="auto"/>
              <w:left w:val="single" w:sz="6" w:space="0" w:color="auto"/>
              <w:bottom w:val="single" w:sz="4" w:space="0" w:color="auto"/>
              <w:right w:val="single" w:sz="4" w:space="0" w:color="auto"/>
            </w:tcBorders>
            <w:vAlign w:val="center"/>
          </w:tcPr>
          <w:p w14:paraId="6EB05172" w14:textId="77777777" w:rsidR="00321C8E" w:rsidRPr="00735CE7" w:rsidRDefault="00F25F60" w:rsidP="00D20655">
            <w:pPr>
              <w:pStyle w:val="af1"/>
              <w:spacing w:before="0" w:after="0" w:line="240" w:lineRule="auto"/>
              <w:ind w:firstLine="0"/>
              <w:jc w:val="left"/>
              <w:rPr>
                <w:rFonts w:eastAsia="Calibri"/>
                <w:iCs w:val="0"/>
                <w:sz w:val="24"/>
                <w:szCs w:val="24"/>
              </w:rPr>
            </w:pPr>
            <w:r w:rsidRPr="00735CE7">
              <w:rPr>
                <w:rFonts w:eastAsia="Calibri"/>
                <w:iCs w:val="0"/>
                <w:sz w:val="24"/>
                <w:szCs w:val="24"/>
              </w:rPr>
              <w:t>Дом культуры</w:t>
            </w:r>
          </w:p>
        </w:tc>
        <w:tc>
          <w:tcPr>
            <w:tcW w:w="1128" w:type="pct"/>
            <w:tcBorders>
              <w:top w:val="single" w:sz="4" w:space="0" w:color="auto"/>
              <w:left w:val="single" w:sz="4" w:space="0" w:color="auto"/>
              <w:bottom w:val="single" w:sz="4" w:space="0" w:color="auto"/>
              <w:right w:val="single" w:sz="4" w:space="0" w:color="auto"/>
            </w:tcBorders>
            <w:vAlign w:val="center"/>
          </w:tcPr>
          <w:p w14:paraId="7D3169BD" w14:textId="77777777" w:rsidR="00321C8E" w:rsidRPr="00735CE7" w:rsidRDefault="00917AE5" w:rsidP="00D20655">
            <w:pPr>
              <w:pStyle w:val="af1"/>
              <w:spacing w:before="0" w:after="0" w:line="240" w:lineRule="auto"/>
              <w:ind w:firstLine="0"/>
              <w:jc w:val="center"/>
              <w:rPr>
                <w:rFonts w:eastAsia="Calibri"/>
                <w:iCs w:val="0"/>
                <w:sz w:val="24"/>
                <w:szCs w:val="24"/>
              </w:rPr>
            </w:pPr>
            <w:r w:rsidRPr="00735CE7">
              <w:rPr>
                <w:rFonts w:eastAsia="Calibri"/>
                <w:iCs w:val="0"/>
                <w:sz w:val="24"/>
                <w:szCs w:val="24"/>
              </w:rPr>
              <w:t>1 на административный центр</w:t>
            </w:r>
          </w:p>
        </w:tc>
        <w:tc>
          <w:tcPr>
            <w:tcW w:w="937" w:type="pct"/>
            <w:tcBorders>
              <w:top w:val="single" w:sz="4" w:space="0" w:color="auto"/>
              <w:left w:val="single" w:sz="4" w:space="0" w:color="auto"/>
              <w:bottom w:val="single" w:sz="4" w:space="0" w:color="auto"/>
              <w:right w:val="single" w:sz="4" w:space="0" w:color="auto"/>
            </w:tcBorders>
            <w:vAlign w:val="center"/>
          </w:tcPr>
          <w:p w14:paraId="6BB26414" w14:textId="77777777" w:rsidR="00321C8E" w:rsidRPr="00735CE7" w:rsidRDefault="00F25F60" w:rsidP="00D20655">
            <w:pPr>
              <w:pStyle w:val="af1"/>
              <w:spacing w:before="0" w:after="0" w:line="240" w:lineRule="auto"/>
              <w:ind w:firstLine="0"/>
              <w:jc w:val="center"/>
              <w:rPr>
                <w:rFonts w:eastAsia="Calibri"/>
                <w:iCs w:val="0"/>
                <w:sz w:val="24"/>
                <w:szCs w:val="24"/>
              </w:rPr>
            </w:pPr>
            <w:r w:rsidRPr="00735CE7">
              <w:rPr>
                <w:rFonts w:eastAsia="Calibri"/>
                <w:iCs w:val="0"/>
                <w:sz w:val="24"/>
                <w:szCs w:val="24"/>
              </w:rPr>
              <w:t>-</w:t>
            </w:r>
          </w:p>
        </w:tc>
        <w:tc>
          <w:tcPr>
            <w:tcW w:w="715" w:type="pct"/>
            <w:tcBorders>
              <w:top w:val="single" w:sz="6" w:space="0" w:color="auto"/>
              <w:left w:val="single" w:sz="4" w:space="0" w:color="auto"/>
              <w:bottom w:val="single" w:sz="6" w:space="0" w:color="auto"/>
              <w:right w:val="single" w:sz="4" w:space="0" w:color="auto"/>
            </w:tcBorders>
            <w:vAlign w:val="center"/>
          </w:tcPr>
          <w:p w14:paraId="35B64D2D" w14:textId="77777777" w:rsidR="00321C8E" w:rsidRPr="00735CE7" w:rsidRDefault="00EB4E5B" w:rsidP="00D20655">
            <w:pPr>
              <w:pStyle w:val="af1"/>
              <w:spacing w:before="0" w:after="0" w:line="240" w:lineRule="auto"/>
              <w:ind w:firstLine="0"/>
              <w:jc w:val="center"/>
              <w:rPr>
                <w:rFonts w:eastAsia="Calibri"/>
                <w:iCs w:val="0"/>
                <w:sz w:val="24"/>
                <w:szCs w:val="24"/>
              </w:rPr>
            </w:pPr>
            <w:r w:rsidRPr="00735CE7">
              <w:rPr>
                <w:rFonts w:eastAsia="Calibri"/>
                <w:iCs w:val="0"/>
                <w:sz w:val="24"/>
                <w:szCs w:val="24"/>
              </w:rPr>
              <w:t>1</w:t>
            </w:r>
          </w:p>
        </w:tc>
        <w:tc>
          <w:tcPr>
            <w:tcW w:w="677" w:type="pct"/>
            <w:tcBorders>
              <w:top w:val="single" w:sz="6" w:space="0" w:color="auto"/>
              <w:left w:val="single" w:sz="4" w:space="0" w:color="auto"/>
              <w:bottom w:val="single" w:sz="6" w:space="0" w:color="auto"/>
              <w:right w:val="single" w:sz="6" w:space="0" w:color="auto"/>
            </w:tcBorders>
            <w:vAlign w:val="center"/>
          </w:tcPr>
          <w:p w14:paraId="2DBB7F35" w14:textId="77777777" w:rsidR="00321C8E" w:rsidRPr="00735CE7" w:rsidRDefault="00EB4E5B" w:rsidP="00D20655">
            <w:pPr>
              <w:pStyle w:val="af1"/>
              <w:spacing w:before="0" w:after="0" w:line="240" w:lineRule="auto"/>
              <w:ind w:firstLine="0"/>
              <w:jc w:val="center"/>
              <w:rPr>
                <w:rFonts w:eastAsia="Calibri"/>
                <w:iCs w:val="0"/>
                <w:sz w:val="24"/>
                <w:szCs w:val="24"/>
              </w:rPr>
            </w:pPr>
            <w:r w:rsidRPr="00735CE7">
              <w:rPr>
                <w:rFonts w:eastAsia="Calibri"/>
                <w:iCs w:val="0"/>
                <w:sz w:val="24"/>
                <w:szCs w:val="24"/>
              </w:rPr>
              <w:t>1</w:t>
            </w:r>
          </w:p>
        </w:tc>
      </w:tr>
    </w:tbl>
    <w:p w14:paraId="1916B5CE" w14:textId="1694A765" w:rsidR="00EB4E5B" w:rsidRPr="00735CE7" w:rsidRDefault="00EB4E5B" w:rsidP="0000743D">
      <w:pPr>
        <w:pStyle w:val="af1"/>
        <w:rPr>
          <w:sz w:val="24"/>
          <w:szCs w:val="24"/>
        </w:rPr>
      </w:pPr>
      <w:r w:rsidRPr="00735CE7">
        <w:rPr>
          <w:sz w:val="24"/>
          <w:szCs w:val="24"/>
        </w:rPr>
        <w:t>В настоящее время объекты культуры на территории сельского поселения отсутствуют. На Первую очередь Генерального плана планируется размещение Дома культуры, который сможет стать универсальным культурным центром, объединив функции непосредственно организации культуры, библиотеки, точки доступа к сети Интернет и центром досуга взрослых и дополнительного образования детей. Рекомендуется так же предусмотреть во</w:t>
      </w:r>
      <w:r w:rsidR="009F26A7">
        <w:rPr>
          <w:sz w:val="24"/>
          <w:szCs w:val="24"/>
        </w:rPr>
        <w:t>зможность организации кинозала.</w:t>
      </w:r>
    </w:p>
    <w:p w14:paraId="7161E4E5" w14:textId="77777777" w:rsidR="00334D18" w:rsidRPr="00735CE7" w:rsidRDefault="00334D18" w:rsidP="00334D18">
      <w:pPr>
        <w:pStyle w:val="1110"/>
        <w:rPr>
          <w:sz w:val="24"/>
          <w:szCs w:val="24"/>
        </w:rPr>
      </w:pPr>
      <w:r w:rsidRPr="00735CE7">
        <w:rPr>
          <w:sz w:val="24"/>
          <w:szCs w:val="24"/>
        </w:rPr>
        <w:t xml:space="preserve">Перечень мероприятий по территориальному планированию и этапы их реализации по разделу организация досуга и обеспечения жителей поселения услугами организаций культуры на территории </w:t>
      </w:r>
      <w:r w:rsidR="00EB4E5B" w:rsidRPr="00735CE7">
        <w:rPr>
          <w:sz w:val="24"/>
          <w:szCs w:val="24"/>
        </w:rPr>
        <w:t>сельского поселения</w:t>
      </w:r>
    </w:p>
    <w:tbl>
      <w:tblPr>
        <w:tblW w:w="5000" w:type="pct"/>
        <w:tblLook w:val="0000" w:firstRow="0" w:lastRow="0" w:firstColumn="0" w:lastColumn="0" w:noHBand="0" w:noVBand="0"/>
      </w:tblPr>
      <w:tblGrid>
        <w:gridCol w:w="718"/>
        <w:gridCol w:w="5573"/>
        <w:gridCol w:w="3054"/>
      </w:tblGrid>
      <w:tr w:rsidR="00334D18" w:rsidRPr="00735CE7" w14:paraId="7E4CF4FD" w14:textId="77777777" w:rsidTr="00EB4E5B">
        <w:trPr>
          <w:trHeight w:val="396"/>
        </w:trPr>
        <w:tc>
          <w:tcPr>
            <w:tcW w:w="384" w:type="pct"/>
            <w:tcBorders>
              <w:top w:val="single" w:sz="4" w:space="0" w:color="000000"/>
              <w:left w:val="single" w:sz="4" w:space="0" w:color="000000"/>
              <w:bottom w:val="single" w:sz="4" w:space="0" w:color="000000"/>
            </w:tcBorders>
            <w:vAlign w:val="center"/>
          </w:tcPr>
          <w:p w14:paraId="53971103" w14:textId="77777777" w:rsidR="00334D18" w:rsidRPr="00735CE7" w:rsidRDefault="00334D18" w:rsidP="00806025">
            <w:pPr>
              <w:pStyle w:val="af1"/>
              <w:spacing w:before="0" w:after="0" w:line="240" w:lineRule="auto"/>
              <w:ind w:firstLine="0"/>
              <w:jc w:val="center"/>
              <w:rPr>
                <w:rFonts w:eastAsia="Calibri"/>
                <w:b/>
                <w:iCs w:val="0"/>
                <w:sz w:val="24"/>
                <w:szCs w:val="24"/>
              </w:rPr>
            </w:pPr>
            <w:r w:rsidRPr="00735CE7">
              <w:rPr>
                <w:rFonts w:eastAsia="Calibri"/>
                <w:b/>
                <w:iCs w:val="0"/>
                <w:sz w:val="24"/>
                <w:szCs w:val="24"/>
              </w:rPr>
              <w:t>№</w:t>
            </w:r>
          </w:p>
          <w:p w14:paraId="6574889D" w14:textId="77777777" w:rsidR="00334D18" w:rsidRPr="00735CE7" w:rsidRDefault="00334D18" w:rsidP="00806025">
            <w:pPr>
              <w:pStyle w:val="af1"/>
              <w:spacing w:before="0" w:after="0" w:line="240" w:lineRule="auto"/>
              <w:ind w:firstLine="0"/>
              <w:jc w:val="center"/>
              <w:rPr>
                <w:rFonts w:eastAsia="Calibri"/>
                <w:b/>
                <w:iCs w:val="0"/>
                <w:sz w:val="24"/>
                <w:szCs w:val="24"/>
              </w:rPr>
            </w:pPr>
            <w:r w:rsidRPr="00735CE7">
              <w:rPr>
                <w:rFonts w:eastAsia="Calibri"/>
                <w:b/>
                <w:iCs w:val="0"/>
                <w:sz w:val="24"/>
                <w:szCs w:val="24"/>
              </w:rPr>
              <w:t>п/п</w:t>
            </w:r>
          </w:p>
        </w:tc>
        <w:tc>
          <w:tcPr>
            <w:tcW w:w="2981" w:type="pct"/>
            <w:tcBorders>
              <w:top w:val="single" w:sz="4" w:space="0" w:color="000000"/>
              <w:left w:val="single" w:sz="4" w:space="0" w:color="000000"/>
              <w:bottom w:val="single" w:sz="4" w:space="0" w:color="000000"/>
              <w:right w:val="single" w:sz="4" w:space="0" w:color="auto"/>
            </w:tcBorders>
            <w:vAlign w:val="center"/>
          </w:tcPr>
          <w:p w14:paraId="42A9D7C9" w14:textId="77777777" w:rsidR="00334D18" w:rsidRPr="00735CE7" w:rsidRDefault="00334D18" w:rsidP="00806025">
            <w:pPr>
              <w:pStyle w:val="af1"/>
              <w:spacing w:before="0" w:after="0" w:line="240" w:lineRule="auto"/>
              <w:ind w:firstLine="0"/>
              <w:jc w:val="center"/>
              <w:rPr>
                <w:rFonts w:eastAsia="Calibri"/>
                <w:b/>
                <w:iCs w:val="0"/>
                <w:sz w:val="24"/>
                <w:szCs w:val="24"/>
              </w:rPr>
            </w:pPr>
            <w:r w:rsidRPr="00735CE7">
              <w:rPr>
                <w:rFonts w:eastAsia="Calibri"/>
                <w:b/>
                <w:iCs w:val="0"/>
                <w:sz w:val="24"/>
                <w:szCs w:val="24"/>
              </w:rPr>
              <w:t>Наименование мероприятия</w:t>
            </w:r>
          </w:p>
        </w:tc>
        <w:tc>
          <w:tcPr>
            <w:tcW w:w="1634" w:type="pct"/>
            <w:tcBorders>
              <w:top w:val="single" w:sz="4" w:space="0" w:color="000000"/>
              <w:left w:val="single" w:sz="4" w:space="0" w:color="000000"/>
              <w:bottom w:val="single" w:sz="4" w:space="0" w:color="000000"/>
              <w:right w:val="single" w:sz="4" w:space="0" w:color="auto"/>
            </w:tcBorders>
            <w:vAlign w:val="center"/>
          </w:tcPr>
          <w:p w14:paraId="08C81151" w14:textId="77777777" w:rsidR="00334D18" w:rsidRPr="00735CE7" w:rsidRDefault="00334D18" w:rsidP="00806025">
            <w:pPr>
              <w:pStyle w:val="af1"/>
              <w:spacing w:before="0" w:after="0" w:line="240" w:lineRule="auto"/>
              <w:ind w:firstLine="0"/>
              <w:jc w:val="center"/>
              <w:rPr>
                <w:rFonts w:eastAsia="Calibri"/>
                <w:b/>
                <w:iCs w:val="0"/>
                <w:sz w:val="24"/>
                <w:szCs w:val="24"/>
              </w:rPr>
            </w:pPr>
            <w:r w:rsidRPr="00735CE7">
              <w:rPr>
                <w:rFonts w:eastAsia="Calibri"/>
                <w:b/>
                <w:iCs w:val="0"/>
                <w:sz w:val="24"/>
                <w:szCs w:val="24"/>
              </w:rPr>
              <w:t>Этапы реализации</w:t>
            </w:r>
          </w:p>
        </w:tc>
      </w:tr>
      <w:tr w:rsidR="00334D18" w:rsidRPr="00735CE7" w14:paraId="19656EC0" w14:textId="77777777" w:rsidTr="00EB4E5B">
        <w:trPr>
          <w:trHeight w:val="396"/>
        </w:trPr>
        <w:tc>
          <w:tcPr>
            <w:tcW w:w="384" w:type="pct"/>
            <w:tcBorders>
              <w:top w:val="single" w:sz="4" w:space="0" w:color="000000"/>
              <w:left w:val="single" w:sz="4" w:space="0" w:color="000000"/>
              <w:bottom w:val="single" w:sz="4" w:space="0" w:color="000000"/>
            </w:tcBorders>
            <w:vAlign w:val="center"/>
          </w:tcPr>
          <w:p w14:paraId="695F8053" w14:textId="77777777" w:rsidR="00334D18" w:rsidRPr="00735CE7" w:rsidRDefault="00334D18" w:rsidP="00806025">
            <w:pPr>
              <w:pStyle w:val="af1"/>
              <w:spacing w:before="0" w:after="0" w:line="240" w:lineRule="auto"/>
              <w:ind w:firstLine="0"/>
              <w:jc w:val="center"/>
              <w:rPr>
                <w:rFonts w:eastAsia="Calibri"/>
                <w:iCs w:val="0"/>
                <w:sz w:val="24"/>
                <w:szCs w:val="24"/>
              </w:rPr>
            </w:pPr>
            <w:r w:rsidRPr="00735CE7">
              <w:rPr>
                <w:rFonts w:eastAsia="Calibri"/>
                <w:iCs w:val="0"/>
                <w:sz w:val="24"/>
                <w:szCs w:val="24"/>
              </w:rPr>
              <w:t>1</w:t>
            </w:r>
          </w:p>
        </w:tc>
        <w:tc>
          <w:tcPr>
            <w:tcW w:w="2981" w:type="pct"/>
            <w:tcBorders>
              <w:top w:val="single" w:sz="4" w:space="0" w:color="000000"/>
              <w:left w:val="single" w:sz="4" w:space="0" w:color="000000"/>
              <w:bottom w:val="single" w:sz="4" w:space="0" w:color="000000"/>
              <w:right w:val="single" w:sz="4" w:space="0" w:color="auto"/>
            </w:tcBorders>
            <w:vAlign w:val="center"/>
          </w:tcPr>
          <w:p w14:paraId="0FCAD815" w14:textId="0E76555F" w:rsidR="00334D18" w:rsidRPr="00735CE7" w:rsidRDefault="00EB4E5B" w:rsidP="00321C8E">
            <w:pPr>
              <w:pStyle w:val="af1"/>
              <w:spacing w:before="0" w:after="0" w:line="240" w:lineRule="auto"/>
              <w:ind w:firstLine="0"/>
              <w:jc w:val="left"/>
              <w:rPr>
                <w:rFonts w:eastAsia="Calibri"/>
                <w:iCs w:val="0"/>
                <w:sz w:val="24"/>
                <w:szCs w:val="24"/>
              </w:rPr>
            </w:pPr>
            <w:r w:rsidRPr="00735CE7">
              <w:rPr>
                <w:rFonts w:eastAsia="Calibri"/>
                <w:iCs w:val="0"/>
                <w:sz w:val="24"/>
                <w:szCs w:val="24"/>
              </w:rPr>
              <w:t xml:space="preserve">Строительство дома </w:t>
            </w:r>
            <w:r w:rsidR="00577894" w:rsidRPr="00735CE7">
              <w:rPr>
                <w:rFonts w:eastAsia="Calibri"/>
                <w:iCs w:val="0"/>
                <w:sz w:val="24"/>
                <w:szCs w:val="24"/>
              </w:rPr>
              <w:t>культуры</w:t>
            </w:r>
            <w:r w:rsidRPr="00735CE7">
              <w:rPr>
                <w:rFonts w:eastAsia="Calibri"/>
                <w:iCs w:val="0"/>
                <w:sz w:val="24"/>
                <w:szCs w:val="24"/>
              </w:rPr>
              <w:t xml:space="preserve"> в с. Ново-</w:t>
            </w:r>
            <w:proofErr w:type="spellStart"/>
            <w:r w:rsidRPr="00735CE7">
              <w:rPr>
                <w:rFonts w:eastAsia="Calibri"/>
                <w:iCs w:val="0"/>
                <w:sz w:val="24"/>
                <w:szCs w:val="24"/>
              </w:rPr>
              <w:t>Зубутли</w:t>
            </w:r>
            <w:proofErr w:type="spellEnd"/>
          </w:p>
        </w:tc>
        <w:tc>
          <w:tcPr>
            <w:tcW w:w="1634" w:type="pct"/>
            <w:tcBorders>
              <w:top w:val="single" w:sz="4" w:space="0" w:color="000000"/>
              <w:left w:val="single" w:sz="4" w:space="0" w:color="000000"/>
              <w:bottom w:val="single" w:sz="4" w:space="0" w:color="000000"/>
              <w:right w:val="single" w:sz="4" w:space="0" w:color="auto"/>
            </w:tcBorders>
            <w:vAlign w:val="center"/>
          </w:tcPr>
          <w:p w14:paraId="73D04EA1" w14:textId="065092DA" w:rsidR="00334D18" w:rsidRPr="00735CE7" w:rsidRDefault="00334D18" w:rsidP="00554910">
            <w:pPr>
              <w:pStyle w:val="af1"/>
              <w:spacing w:before="0" w:after="0" w:line="240" w:lineRule="auto"/>
              <w:ind w:firstLine="0"/>
              <w:jc w:val="center"/>
              <w:rPr>
                <w:rFonts w:eastAsia="Calibri"/>
                <w:iCs w:val="0"/>
                <w:sz w:val="24"/>
                <w:szCs w:val="24"/>
              </w:rPr>
            </w:pPr>
            <w:r w:rsidRPr="00735CE7">
              <w:rPr>
                <w:rFonts w:eastAsia="Calibri"/>
                <w:iCs w:val="0"/>
                <w:sz w:val="24"/>
                <w:szCs w:val="24"/>
              </w:rPr>
              <w:t>20</w:t>
            </w:r>
            <w:r w:rsidR="00EB4E5B" w:rsidRPr="00735CE7">
              <w:rPr>
                <w:rFonts w:eastAsia="Calibri"/>
                <w:iCs w:val="0"/>
                <w:sz w:val="24"/>
                <w:szCs w:val="24"/>
              </w:rPr>
              <w:t>3</w:t>
            </w:r>
            <w:r w:rsidR="00554910">
              <w:rPr>
                <w:rFonts w:eastAsia="Calibri"/>
                <w:iCs w:val="0"/>
                <w:sz w:val="24"/>
                <w:szCs w:val="24"/>
              </w:rPr>
              <w:t>4</w:t>
            </w:r>
          </w:p>
        </w:tc>
      </w:tr>
    </w:tbl>
    <w:p w14:paraId="635683C1" w14:textId="77777777" w:rsidR="00EE0FD8" w:rsidRPr="00735CE7" w:rsidRDefault="00645B33" w:rsidP="0000743D">
      <w:pPr>
        <w:pStyle w:val="affe"/>
        <w:rPr>
          <w:sz w:val="24"/>
          <w:szCs w:val="24"/>
        </w:rPr>
      </w:pPr>
      <w:r w:rsidRPr="00735CE7">
        <w:rPr>
          <w:sz w:val="24"/>
          <w:szCs w:val="24"/>
        </w:rPr>
        <w:lastRenderedPageBreak/>
        <w:t>Инвестиционные площадки, о</w:t>
      </w:r>
      <w:r w:rsidR="00EE0FD8" w:rsidRPr="00735CE7">
        <w:rPr>
          <w:sz w:val="24"/>
          <w:szCs w:val="24"/>
        </w:rPr>
        <w:t>бъекты торговли, общественного питания, бытового обслуживания</w:t>
      </w:r>
    </w:p>
    <w:p w14:paraId="0909724F" w14:textId="77777777" w:rsidR="003F68F6" w:rsidRPr="00735CE7" w:rsidRDefault="003F68F6" w:rsidP="003F68F6">
      <w:pPr>
        <w:pStyle w:val="af1"/>
        <w:rPr>
          <w:sz w:val="24"/>
          <w:szCs w:val="24"/>
        </w:rPr>
      </w:pPr>
      <w:r w:rsidRPr="00735CE7">
        <w:rPr>
          <w:sz w:val="24"/>
          <w:szCs w:val="24"/>
        </w:rPr>
        <w:t xml:space="preserve">Сфера торговли, общественного </w:t>
      </w:r>
      <w:r w:rsidR="00C07DC5" w:rsidRPr="00735CE7">
        <w:rPr>
          <w:sz w:val="24"/>
          <w:szCs w:val="24"/>
        </w:rPr>
        <w:t>питания и услуг</w:t>
      </w:r>
      <w:r w:rsidR="00EB4E5B" w:rsidRPr="00735CE7">
        <w:rPr>
          <w:sz w:val="24"/>
          <w:szCs w:val="24"/>
        </w:rPr>
        <w:t xml:space="preserve"> (в особенности туристических)</w:t>
      </w:r>
      <w:r w:rsidR="00C07DC5" w:rsidRPr="00735CE7">
        <w:rPr>
          <w:sz w:val="24"/>
          <w:szCs w:val="24"/>
        </w:rPr>
        <w:t xml:space="preserve"> представляет в </w:t>
      </w:r>
      <w:r w:rsidR="00EB4E5B" w:rsidRPr="00735CE7">
        <w:rPr>
          <w:sz w:val="24"/>
          <w:szCs w:val="24"/>
        </w:rPr>
        <w:t>сельском</w:t>
      </w:r>
      <w:r w:rsidR="00C07DC5" w:rsidRPr="00735CE7">
        <w:rPr>
          <w:sz w:val="24"/>
          <w:szCs w:val="24"/>
        </w:rPr>
        <w:t xml:space="preserve"> поселении</w:t>
      </w:r>
      <w:r w:rsidRPr="00735CE7">
        <w:rPr>
          <w:sz w:val="24"/>
          <w:szCs w:val="24"/>
        </w:rPr>
        <w:t xml:space="preserve"> важный потенциал экономического развития и обеспечения высокого качества жизни населения</w:t>
      </w:r>
      <w:r w:rsidR="00EB4E5B" w:rsidRPr="00735CE7">
        <w:rPr>
          <w:sz w:val="24"/>
          <w:szCs w:val="24"/>
        </w:rPr>
        <w:t>.</w:t>
      </w:r>
      <w:r w:rsidRPr="00735CE7">
        <w:rPr>
          <w:sz w:val="24"/>
          <w:szCs w:val="24"/>
        </w:rPr>
        <w:t xml:space="preserve"> На сегодняшний день в структуре этих предприятий практически не</w:t>
      </w:r>
      <w:r w:rsidR="00EB4E5B" w:rsidRPr="00735CE7">
        <w:rPr>
          <w:sz w:val="24"/>
          <w:szCs w:val="24"/>
        </w:rPr>
        <w:t>т</w:t>
      </w:r>
      <w:r w:rsidRPr="00735CE7">
        <w:rPr>
          <w:sz w:val="24"/>
          <w:szCs w:val="24"/>
        </w:rPr>
        <w:t xml:space="preserve"> муниципальной собственности, предполагается, что они должны развиваться на основе частн</w:t>
      </w:r>
      <w:r w:rsidR="00EB4E5B" w:rsidRPr="00735CE7">
        <w:rPr>
          <w:sz w:val="24"/>
          <w:szCs w:val="24"/>
        </w:rPr>
        <w:t>ой деятельности</w:t>
      </w:r>
      <w:r w:rsidRPr="00735CE7">
        <w:rPr>
          <w:sz w:val="24"/>
          <w:szCs w:val="24"/>
        </w:rPr>
        <w:t>.</w:t>
      </w:r>
    </w:p>
    <w:p w14:paraId="4A730974" w14:textId="77777777" w:rsidR="00645B33" w:rsidRPr="00735CE7" w:rsidRDefault="003F68F6" w:rsidP="003F68F6">
      <w:pPr>
        <w:pStyle w:val="af1"/>
        <w:rPr>
          <w:sz w:val="24"/>
          <w:szCs w:val="24"/>
        </w:rPr>
      </w:pPr>
      <w:r w:rsidRPr="00735CE7">
        <w:rPr>
          <w:sz w:val="24"/>
          <w:szCs w:val="24"/>
        </w:rPr>
        <w:t xml:space="preserve">На территории </w:t>
      </w:r>
      <w:r w:rsidR="00EB4E5B" w:rsidRPr="00735CE7">
        <w:rPr>
          <w:sz w:val="24"/>
          <w:szCs w:val="24"/>
        </w:rPr>
        <w:t xml:space="preserve">сельского поселения </w:t>
      </w:r>
      <w:r w:rsidRPr="00735CE7">
        <w:rPr>
          <w:sz w:val="24"/>
          <w:szCs w:val="24"/>
        </w:rPr>
        <w:t xml:space="preserve">разработан </w:t>
      </w:r>
      <w:r w:rsidR="00EB4E5B" w:rsidRPr="00735CE7">
        <w:rPr>
          <w:sz w:val="24"/>
          <w:szCs w:val="24"/>
        </w:rPr>
        <w:t xml:space="preserve">мастер-план для территории </w:t>
      </w:r>
      <w:proofErr w:type="spellStart"/>
      <w:r w:rsidR="00EB4E5B" w:rsidRPr="00735CE7">
        <w:rPr>
          <w:sz w:val="24"/>
          <w:szCs w:val="24"/>
        </w:rPr>
        <w:t>Сулакского</w:t>
      </w:r>
      <w:proofErr w:type="spellEnd"/>
      <w:r w:rsidR="00EB4E5B" w:rsidRPr="00735CE7">
        <w:rPr>
          <w:sz w:val="24"/>
          <w:szCs w:val="24"/>
        </w:rPr>
        <w:t xml:space="preserve"> каньона, который подразумевает значительное расширение мест размещени</w:t>
      </w:r>
      <w:r w:rsidR="00645B33" w:rsidRPr="00735CE7">
        <w:rPr>
          <w:sz w:val="24"/>
          <w:szCs w:val="24"/>
        </w:rPr>
        <w:t>я</w:t>
      </w:r>
      <w:r w:rsidR="00EB4E5B" w:rsidRPr="00735CE7">
        <w:rPr>
          <w:sz w:val="24"/>
          <w:szCs w:val="24"/>
        </w:rPr>
        <w:t xml:space="preserve">, формирование общественных пространств, точек туристского интереса и </w:t>
      </w:r>
      <w:r w:rsidR="00645B33" w:rsidRPr="00735CE7">
        <w:rPr>
          <w:sz w:val="24"/>
          <w:szCs w:val="24"/>
        </w:rPr>
        <w:t xml:space="preserve">развитие сферы услуг. Администрацией </w:t>
      </w:r>
      <w:proofErr w:type="spellStart"/>
      <w:r w:rsidR="00645B33" w:rsidRPr="00735CE7">
        <w:rPr>
          <w:sz w:val="24"/>
          <w:szCs w:val="24"/>
        </w:rPr>
        <w:t>Казбековского</w:t>
      </w:r>
      <w:proofErr w:type="spellEnd"/>
      <w:r w:rsidR="00645B33" w:rsidRPr="00735CE7">
        <w:rPr>
          <w:sz w:val="24"/>
          <w:szCs w:val="24"/>
        </w:rPr>
        <w:t xml:space="preserve"> района предложено 12 земельных участках вдоль реки Сулак и к западу от п. Дубки для развития рекреационной деятельности, их перечень приведен в таблице ниже</w:t>
      </w:r>
      <w:r w:rsidR="00F90A04" w:rsidRPr="00735CE7">
        <w:rPr>
          <w:sz w:val="24"/>
          <w:szCs w:val="24"/>
        </w:rPr>
        <w:t>.</w:t>
      </w:r>
    </w:p>
    <w:p w14:paraId="3A3E8F4B" w14:textId="77777777" w:rsidR="00645B33" w:rsidRPr="00735CE7" w:rsidRDefault="00645B33" w:rsidP="00645B33">
      <w:pPr>
        <w:pStyle w:val="1110"/>
        <w:rPr>
          <w:sz w:val="24"/>
          <w:szCs w:val="24"/>
        </w:rPr>
      </w:pPr>
      <w:r w:rsidRPr="00735CE7">
        <w:rPr>
          <w:sz w:val="24"/>
          <w:szCs w:val="24"/>
        </w:rPr>
        <w:t xml:space="preserve"> Инвестиционные площадки на территории сельского поселения</w:t>
      </w:r>
    </w:p>
    <w:tbl>
      <w:tblPr>
        <w:tblW w:w="5000" w:type="pct"/>
        <w:tblLook w:val="0000" w:firstRow="0" w:lastRow="0" w:firstColumn="0" w:lastColumn="0" w:noHBand="0" w:noVBand="0"/>
      </w:tblPr>
      <w:tblGrid>
        <w:gridCol w:w="561"/>
        <w:gridCol w:w="2411"/>
        <w:gridCol w:w="4078"/>
        <w:gridCol w:w="2295"/>
      </w:tblGrid>
      <w:tr w:rsidR="00645B33" w:rsidRPr="00735CE7" w14:paraId="7F9BEE41" w14:textId="77777777" w:rsidTr="00F90A04">
        <w:trPr>
          <w:trHeight w:val="396"/>
        </w:trPr>
        <w:tc>
          <w:tcPr>
            <w:tcW w:w="300" w:type="pct"/>
            <w:tcBorders>
              <w:top w:val="single" w:sz="4" w:space="0" w:color="000000"/>
              <w:left w:val="single" w:sz="4" w:space="0" w:color="000000"/>
              <w:bottom w:val="single" w:sz="4" w:space="0" w:color="000000"/>
            </w:tcBorders>
            <w:vAlign w:val="center"/>
          </w:tcPr>
          <w:p w14:paraId="0D0BF628" w14:textId="77777777" w:rsidR="00645B33" w:rsidRPr="00735CE7" w:rsidRDefault="00645B33" w:rsidP="00346915">
            <w:pPr>
              <w:pStyle w:val="af1"/>
              <w:spacing w:before="0" w:after="0" w:line="240" w:lineRule="auto"/>
              <w:ind w:firstLine="0"/>
              <w:jc w:val="center"/>
              <w:rPr>
                <w:rFonts w:eastAsia="Calibri"/>
                <w:b/>
                <w:iCs w:val="0"/>
                <w:sz w:val="24"/>
                <w:szCs w:val="24"/>
              </w:rPr>
            </w:pPr>
            <w:r w:rsidRPr="00735CE7">
              <w:rPr>
                <w:rFonts w:eastAsia="Calibri"/>
                <w:b/>
                <w:iCs w:val="0"/>
                <w:sz w:val="24"/>
                <w:szCs w:val="24"/>
              </w:rPr>
              <w:t>№</w:t>
            </w:r>
          </w:p>
          <w:p w14:paraId="1EEF2211" w14:textId="77777777" w:rsidR="00645B33" w:rsidRPr="00735CE7" w:rsidRDefault="00645B33" w:rsidP="00346915">
            <w:pPr>
              <w:pStyle w:val="af1"/>
              <w:spacing w:before="0" w:after="0" w:line="240" w:lineRule="auto"/>
              <w:ind w:firstLine="0"/>
              <w:jc w:val="center"/>
              <w:rPr>
                <w:rFonts w:eastAsia="Calibri"/>
                <w:b/>
                <w:iCs w:val="0"/>
                <w:sz w:val="24"/>
                <w:szCs w:val="24"/>
              </w:rPr>
            </w:pPr>
            <w:r w:rsidRPr="00735CE7">
              <w:rPr>
                <w:rFonts w:eastAsia="Calibri"/>
                <w:b/>
                <w:iCs w:val="0"/>
                <w:sz w:val="24"/>
                <w:szCs w:val="24"/>
              </w:rPr>
              <w:t>п/п</w:t>
            </w:r>
          </w:p>
        </w:tc>
        <w:tc>
          <w:tcPr>
            <w:tcW w:w="1290" w:type="pct"/>
            <w:tcBorders>
              <w:top w:val="single" w:sz="4" w:space="0" w:color="000000"/>
              <w:left w:val="single" w:sz="4" w:space="0" w:color="000000"/>
              <w:bottom w:val="single" w:sz="4" w:space="0" w:color="000000"/>
              <w:right w:val="single" w:sz="4" w:space="0" w:color="auto"/>
            </w:tcBorders>
            <w:vAlign w:val="center"/>
          </w:tcPr>
          <w:p w14:paraId="56FAAF3B" w14:textId="77777777" w:rsidR="00645B33" w:rsidRPr="00735CE7" w:rsidRDefault="00645B33" w:rsidP="00346915">
            <w:pPr>
              <w:pStyle w:val="af1"/>
              <w:spacing w:before="0" w:after="0" w:line="240" w:lineRule="auto"/>
              <w:ind w:firstLine="0"/>
              <w:jc w:val="center"/>
              <w:rPr>
                <w:rFonts w:eastAsia="Calibri"/>
                <w:b/>
                <w:iCs w:val="0"/>
                <w:sz w:val="24"/>
                <w:szCs w:val="24"/>
              </w:rPr>
            </w:pPr>
            <w:r w:rsidRPr="00735CE7">
              <w:rPr>
                <w:rFonts w:eastAsia="Calibri"/>
                <w:b/>
                <w:iCs w:val="0"/>
                <w:sz w:val="24"/>
                <w:szCs w:val="24"/>
              </w:rPr>
              <w:t>Кадастровый номер</w:t>
            </w:r>
          </w:p>
        </w:tc>
        <w:tc>
          <w:tcPr>
            <w:tcW w:w="2182" w:type="pct"/>
            <w:tcBorders>
              <w:top w:val="single" w:sz="4" w:space="0" w:color="000000"/>
              <w:left w:val="single" w:sz="4" w:space="0" w:color="000000"/>
              <w:bottom w:val="single" w:sz="4" w:space="0" w:color="000000"/>
              <w:right w:val="single" w:sz="4" w:space="0" w:color="auto"/>
            </w:tcBorders>
            <w:vAlign w:val="center"/>
          </w:tcPr>
          <w:p w14:paraId="6A214817" w14:textId="77777777" w:rsidR="00645B33" w:rsidRPr="00735CE7" w:rsidRDefault="00645B33" w:rsidP="00346915">
            <w:pPr>
              <w:pStyle w:val="af1"/>
              <w:spacing w:before="0" w:after="0" w:line="240" w:lineRule="auto"/>
              <w:ind w:firstLine="0"/>
              <w:jc w:val="center"/>
              <w:rPr>
                <w:rFonts w:eastAsia="Calibri"/>
                <w:b/>
                <w:iCs w:val="0"/>
                <w:sz w:val="24"/>
                <w:szCs w:val="24"/>
              </w:rPr>
            </w:pPr>
            <w:r w:rsidRPr="00735CE7">
              <w:rPr>
                <w:rFonts w:eastAsia="Calibri"/>
                <w:b/>
                <w:iCs w:val="0"/>
                <w:sz w:val="24"/>
                <w:szCs w:val="24"/>
              </w:rPr>
              <w:t>Описание, назначение</w:t>
            </w:r>
          </w:p>
        </w:tc>
        <w:tc>
          <w:tcPr>
            <w:tcW w:w="1228" w:type="pct"/>
            <w:tcBorders>
              <w:top w:val="single" w:sz="4" w:space="0" w:color="000000"/>
              <w:left w:val="single" w:sz="4" w:space="0" w:color="000000"/>
              <w:bottom w:val="single" w:sz="4" w:space="0" w:color="000000"/>
              <w:right w:val="single" w:sz="4" w:space="0" w:color="auto"/>
            </w:tcBorders>
          </w:tcPr>
          <w:p w14:paraId="19D79C82" w14:textId="77777777" w:rsidR="00645B33" w:rsidRPr="00735CE7" w:rsidRDefault="00645B33" w:rsidP="00346915">
            <w:pPr>
              <w:pStyle w:val="af1"/>
              <w:spacing w:before="0" w:after="0" w:line="240" w:lineRule="auto"/>
              <w:ind w:firstLine="0"/>
              <w:jc w:val="center"/>
              <w:rPr>
                <w:rFonts w:eastAsia="Calibri"/>
                <w:b/>
                <w:iCs w:val="0"/>
                <w:sz w:val="24"/>
                <w:szCs w:val="24"/>
              </w:rPr>
            </w:pPr>
            <w:r w:rsidRPr="00735CE7">
              <w:rPr>
                <w:rFonts w:eastAsia="Calibri"/>
                <w:b/>
                <w:iCs w:val="0"/>
                <w:sz w:val="24"/>
                <w:szCs w:val="24"/>
              </w:rPr>
              <w:t>Площадь</w:t>
            </w:r>
          </w:p>
        </w:tc>
      </w:tr>
      <w:tr w:rsidR="00645B33" w:rsidRPr="00735CE7" w14:paraId="2328246E" w14:textId="77777777" w:rsidTr="00F90A04">
        <w:trPr>
          <w:trHeight w:val="396"/>
        </w:trPr>
        <w:tc>
          <w:tcPr>
            <w:tcW w:w="300" w:type="pct"/>
            <w:tcBorders>
              <w:top w:val="single" w:sz="4" w:space="0" w:color="000000"/>
              <w:left w:val="single" w:sz="4" w:space="0" w:color="000000"/>
              <w:bottom w:val="single" w:sz="4" w:space="0" w:color="000000"/>
            </w:tcBorders>
            <w:vAlign w:val="center"/>
          </w:tcPr>
          <w:p w14:paraId="1C103B50" w14:textId="77777777" w:rsidR="00645B33" w:rsidRPr="00735CE7" w:rsidRDefault="00F90A04" w:rsidP="00346915">
            <w:pPr>
              <w:pStyle w:val="af1"/>
              <w:spacing w:before="0" w:after="0" w:line="240" w:lineRule="auto"/>
              <w:ind w:firstLine="0"/>
              <w:jc w:val="center"/>
              <w:rPr>
                <w:rFonts w:eastAsia="Calibri"/>
                <w:iCs w:val="0"/>
                <w:sz w:val="24"/>
                <w:szCs w:val="24"/>
              </w:rPr>
            </w:pPr>
            <w:r w:rsidRPr="00735CE7">
              <w:rPr>
                <w:rFonts w:eastAsia="Calibri"/>
                <w:iCs w:val="0"/>
                <w:sz w:val="24"/>
                <w:szCs w:val="24"/>
              </w:rPr>
              <w:t>1</w:t>
            </w:r>
          </w:p>
        </w:tc>
        <w:tc>
          <w:tcPr>
            <w:tcW w:w="1290" w:type="pct"/>
            <w:tcBorders>
              <w:top w:val="single" w:sz="4" w:space="0" w:color="000000"/>
              <w:left w:val="single" w:sz="4" w:space="0" w:color="000000"/>
              <w:bottom w:val="single" w:sz="4" w:space="0" w:color="000000"/>
              <w:right w:val="single" w:sz="4" w:space="0" w:color="auto"/>
            </w:tcBorders>
            <w:vAlign w:val="center"/>
          </w:tcPr>
          <w:p w14:paraId="35C01DBE" w14:textId="77777777" w:rsidR="00645B33" w:rsidRPr="00735CE7" w:rsidRDefault="00645B3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05:12:000023:432</w:t>
            </w:r>
          </w:p>
        </w:tc>
        <w:tc>
          <w:tcPr>
            <w:tcW w:w="2182" w:type="pct"/>
            <w:vMerge w:val="restart"/>
            <w:tcBorders>
              <w:top w:val="single" w:sz="4" w:space="0" w:color="000000"/>
              <w:left w:val="single" w:sz="4" w:space="0" w:color="000000"/>
              <w:right w:val="single" w:sz="4" w:space="0" w:color="auto"/>
            </w:tcBorders>
            <w:vAlign w:val="center"/>
          </w:tcPr>
          <w:p w14:paraId="2641C5E9" w14:textId="77777777" w:rsidR="00645B33" w:rsidRPr="00735CE7" w:rsidRDefault="00645B3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 xml:space="preserve">территория над </w:t>
            </w:r>
            <w:proofErr w:type="spellStart"/>
            <w:r w:rsidRPr="00735CE7">
              <w:rPr>
                <w:rFonts w:eastAsia="Calibri"/>
                <w:iCs w:val="0"/>
                <w:sz w:val="24"/>
                <w:szCs w:val="24"/>
              </w:rPr>
              <w:t>Сулакским</w:t>
            </w:r>
            <w:proofErr w:type="spellEnd"/>
            <w:r w:rsidRPr="00735CE7">
              <w:rPr>
                <w:rFonts w:eastAsia="Calibri"/>
                <w:iCs w:val="0"/>
                <w:sz w:val="24"/>
                <w:szCs w:val="24"/>
              </w:rPr>
              <w:t xml:space="preserve"> каньоном, примыкающая к смотровой площадке возле п. Дубки</w:t>
            </w:r>
          </w:p>
        </w:tc>
        <w:tc>
          <w:tcPr>
            <w:tcW w:w="1228" w:type="pct"/>
            <w:tcBorders>
              <w:top w:val="single" w:sz="4" w:space="0" w:color="000000"/>
              <w:left w:val="single" w:sz="4" w:space="0" w:color="000000"/>
              <w:bottom w:val="single" w:sz="4" w:space="0" w:color="000000"/>
              <w:right w:val="single" w:sz="4" w:space="0" w:color="auto"/>
            </w:tcBorders>
            <w:vAlign w:val="center"/>
          </w:tcPr>
          <w:p w14:paraId="445244D9" w14:textId="77777777" w:rsidR="00645B33" w:rsidRPr="00735CE7" w:rsidRDefault="00645B3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5,43 га</w:t>
            </w:r>
          </w:p>
        </w:tc>
      </w:tr>
      <w:tr w:rsidR="00645B33" w:rsidRPr="00735CE7" w14:paraId="3ABF7F11" w14:textId="77777777" w:rsidTr="00F90A04">
        <w:trPr>
          <w:trHeight w:val="1182"/>
        </w:trPr>
        <w:tc>
          <w:tcPr>
            <w:tcW w:w="300" w:type="pct"/>
            <w:tcBorders>
              <w:top w:val="single" w:sz="4" w:space="0" w:color="000000"/>
              <w:left w:val="single" w:sz="4" w:space="0" w:color="000000"/>
              <w:bottom w:val="single" w:sz="4" w:space="0" w:color="000000"/>
            </w:tcBorders>
            <w:vAlign w:val="center"/>
          </w:tcPr>
          <w:p w14:paraId="560A6381" w14:textId="77777777" w:rsidR="00645B33" w:rsidRPr="00735CE7" w:rsidRDefault="00F90A04" w:rsidP="00346915">
            <w:pPr>
              <w:pStyle w:val="af1"/>
              <w:spacing w:before="0" w:after="0" w:line="240" w:lineRule="auto"/>
              <w:ind w:firstLine="0"/>
              <w:jc w:val="center"/>
              <w:rPr>
                <w:rFonts w:eastAsia="Calibri"/>
                <w:iCs w:val="0"/>
                <w:sz w:val="24"/>
                <w:szCs w:val="24"/>
              </w:rPr>
            </w:pPr>
            <w:r w:rsidRPr="00735CE7">
              <w:rPr>
                <w:rFonts w:eastAsia="Calibri"/>
                <w:iCs w:val="0"/>
                <w:sz w:val="24"/>
                <w:szCs w:val="24"/>
              </w:rPr>
              <w:t>2</w:t>
            </w:r>
          </w:p>
        </w:tc>
        <w:tc>
          <w:tcPr>
            <w:tcW w:w="1290" w:type="pct"/>
            <w:tcBorders>
              <w:top w:val="single" w:sz="4" w:space="0" w:color="000000"/>
              <w:left w:val="single" w:sz="4" w:space="0" w:color="000000"/>
              <w:bottom w:val="single" w:sz="4" w:space="0" w:color="000000"/>
              <w:right w:val="single" w:sz="4" w:space="0" w:color="auto"/>
            </w:tcBorders>
            <w:vAlign w:val="center"/>
          </w:tcPr>
          <w:p w14:paraId="67983A01" w14:textId="77777777" w:rsidR="00645B33" w:rsidRPr="00735CE7" w:rsidRDefault="00645B3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05:12:000023:313</w:t>
            </w:r>
          </w:p>
        </w:tc>
        <w:tc>
          <w:tcPr>
            <w:tcW w:w="2182" w:type="pct"/>
            <w:vMerge/>
            <w:tcBorders>
              <w:left w:val="single" w:sz="4" w:space="0" w:color="000000"/>
              <w:bottom w:val="single" w:sz="4" w:space="0" w:color="000000"/>
              <w:right w:val="single" w:sz="4" w:space="0" w:color="auto"/>
            </w:tcBorders>
            <w:vAlign w:val="center"/>
          </w:tcPr>
          <w:p w14:paraId="55F63904" w14:textId="77777777" w:rsidR="00645B33" w:rsidRPr="00735CE7" w:rsidRDefault="00645B33" w:rsidP="00F90A04">
            <w:pPr>
              <w:pStyle w:val="af1"/>
              <w:spacing w:before="0" w:after="0" w:line="240" w:lineRule="auto"/>
              <w:ind w:firstLine="0"/>
              <w:jc w:val="center"/>
              <w:rPr>
                <w:rFonts w:eastAsia="Calibri"/>
                <w:iCs w:val="0"/>
                <w:sz w:val="24"/>
                <w:szCs w:val="24"/>
              </w:rPr>
            </w:pPr>
          </w:p>
        </w:tc>
        <w:tc>
          <w:tcPr>
            <w:tcW w:w="1228" w:type="pct"/>
            <w:tcBorders>
              <w:top w:val="single" w:sz="4" w:space="0" w:color="000000"/>
              <w:left w:val="single" w:sz="4" w:space="0" w:color="000000"/>
              <w:bottom w:val="single" w:sz="4" w:space="0" w:color="000000"/>
              <w:right w:val="single" w:sz="4" w:space="0" w:color="auto"/>
            </w:tcBorders>
            <w:vAlign w:val="center"/>
          </w:tcPr>
          <w:p w14:paraId="61F62392" w14:textId="77777777" w:rsidR="00645B33" w:rsidRPr="00735CE7" w:rsidRDefault="00645B3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2,04 га</w:t>
            </w:r>
          </w:p>
        </w:tc>
      </w:tr>
      <w:tr w:rsidR="00645B33" w:rsidRPr="00735CE7" w14:paraId="26759DD7" w14:textId="77777777" w:rsidTr="00F90A04">
        <w:trPr>
          <w:trHeight w:val="396"/>
        </w:trPr>
        <w:tc>
          <w:tcPr>
            <w:tcW w:w="300" w:type="pct"/>
            <w:tcBorders>
              <w:top w:val="single" w:sz="4" w:space="0" w:color="000000"/>
              <w:left w:val="single" w:sz="4" w:space="0" w:color="000000"/>
              <w:bottom w:val="single" w:sz="4" w:space="0" w:color="000000"/>
            </w:tcBorders>
            <w:vAlign w:val="center"/>
          </w:tcPr>
          <w:p w14:paraId="5F7A7FA6" w14:textId="77777777" w:rsidR="00645B33" w:rsidRPr="00735CE7" w:rsidRDefault="00F90A04" w:rsidP="00346915">
            <w:pPr>
              <w:pStyle w:val="af1"/>
              <w:spacing w:before="0" w:after="0" w:line="240" w:lineRule="auto"/>
              <w:ind w:firstLine="0"/>
              <w:jc w:val="center"/>
              <w:rPr>
                <w:rFonts w:eastAsia="Calibri"/>
                <w:iCs w:val="0"/>
                <w:sz w:val="24"/>
                <w:szCs w:val="24"/>
              </w:rPr>
            </w:pPr>
            <w:r w:rsidRPr="00735CE7">
              <w:rPr>
                <w:rFonts w:eastAsia="Calibri"/>
                <w:iCs w:val="0"/>
                <w:sz w:val="24"/>
                <w:szCs w:val="24"/>
              </w:rPr>
              <w:t>3</w:t>
            </w:r>
          </w:p>
        </w:tc>
        <w:tc>
          <w:tcPr>
            <w:tcW w:w="1290" w:type="pct"/>
            <w:tcBorders>
              <w:top w:val="single" w:sz="4" w:space="0" w:color="000000"/>
              <w:left w:val="single" w:sz="4" w:space="0" w:color="000000"/>
              <w:bottom w:val="single" w:sz="4" w:space="0" w:color="000000"/>
              <w:right w:val="single" w:sz="4" w:space="0" w:color="auto"/>
            </w:tcBorders>
            <w:vAlign w:val="center"/>
          </w:tcPr>
          <w:p w14:paraId="797FE04A" w14:textId="77777777" w:rsidR="00645B33" w:rsidRPr="00735CE7" w:rsidRDefault="00645B3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05:12:000023:434</w:t>
            </w:r>
          </w:p>
        </w:tc>
        <w:tc>
          <w:tcPr>
            <w:tcW w:w="2182" w:type="pct"/>
            <w:tcBorders>
              <w:top w:val="single" w:sz="4" w:space="0" w:color="000000"/>
              <w:left w:val="single" w:sz="4" w:space="0" w:color="000000"/>
              <w:bottom w:val="single" w:sz="4" w:space="0" w:color="000000"/>
              <w:right w:val="single" w:sz="4" w:space="0" w:color="auto"/>
            </w:tcBorders>
            <w:vAlign w:val="center"/>
          </w:tcPr>
          <w:p w14:paraId="39CC60AF" w14:textId="77777777" w:rsidR="00645B33" w:rsidRPr="00735CE7" w:rsidRDefault="00645B3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местность «Дубовая роща»</w:t>
            </w:r>
          </w:p>
        </w:tc>
        <w:tc>
          <w:tcPr>
            <w:tcW w:w="1228" w:type="pct"/>
            <w:tcBorders>
              <w:top w:val="single" w:sz="4" w:space="0" w:color="000000"/>
              <w:left w:val="single" w:sz="4" w:space="0" w:color="000000"/>
              <w:bottom w:val="single" w:sz="4" w:space="0" w:color="000000"/>
              <w:right w:val="single" w:sz="4" w:space="0" w:color="auto"/>
            </w:tcBorders>
            <w:vAlign w:val="center"/>
          </w:tcPr>
          <w:p w14:paraId="70A5DF54" w14:textId="77777777" w:rsidR="00645B33" w:rsidRPr="00735CE7" w:rsidRDefault="00645B3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15,8 га</w:t>
            </w:r>
          </w:p>
        </w:tc>
      </w:tr>
      <w:tr w:rsidR="00645B33" w:rsidRPr="00735CE7" w14:paraId="236872F1" w14:textId="77777777" w:rsidTr="00F90A04">
        <w:trPr>
          <w:trHeight w:val="396"/>
        </w:trPr>
        <w:tc>
          <w:tcPr>
            <w:tcW w:w="300" w:type="pct"/>
            <w:tcBorders>
              <w:top w:val="single" w:sz="4" w:space="0" w:color="000000"/>
              <w:left w:val="single" w:sz="4" w:space="0" w:color="000000"/>
              <w:bottom w:val="single" w:sz="4" w:space="0" w:color="000000"/>
            </w:tcBorders>
            <w:vAlign w:val="center"/>
          </w:tcPr>
          <w:p w14:paraId="0935128E" w14:textId="77777777" w:rsidR="00645B33" w:rsidRPr="00735CE7" w:rsidRDefault="00F90A04" w:rsidP="00346915">
            <w:pPr>
              <w:pStyle w:val="af1"/>
              <w:spacing w:before="0" w:after="0" w:line="240" w:lineRule="auto"/>
              <w:ind w:firstLine="0"/>
              <w:jc w:val="center"/>
              <w:rPr>
                <w:rFonts w:eastAsia="Calibri"/>
                <w:iCs w:val="0"/>
                <w:sz w:val="24"/>
                <w:szCs w:val="24"/>
              </w:rPr>
            </w:pPr>
            <w:r w:rsidRPr="00735CE7">
              <w:rPr>
                <w:rFonts w:eastAsia="Calibri"/>
                <w:iCs w:val="0"/>
                <w:sz w:val="24"/>
                <w:szCs w:val="24"/>
              </w:rPr>
              <w:t>4</w:t>
            </w:r>
          </w:p>
        </w:tc>
        <w:tc>
          <w:tcPr>
            <w:tcW w:w="1290" w:type="pct"/>
            <w:tcBorders>
              <w:top w:val="single" w:sz="4" w:space="0" w:color="000000"/>
              <w:left w:val="single" w:sz="4" w:space="0" w:color="000000"/>
              <w:bottom w:val="single" w:sz="4" w:space="0" w:color="000000"/>
              <w:right w:val="single" w:sz="4" w:space="0" w:color="auto"/>
            </w:tcBorders>
            <w:vAlign w:val="center"/>
          </w:tcPr>
          <w:p w14:paraId="54159612" w14:textId="77777777" w:rsidR="00645B33" w:rsidRPr="00735CE7" w:rsidRDefault="00645B3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05:12:000023:438</w:t>
            </w:r>
          </w:p>
        </w:tc>
        <w:tc>
          <w:tcPr>
            <w:tcW w:w="2182" w:type="pct"/>
            <w:vMerge w:val="restart"/>
            <w:tcBorders>
              <w:top w:val="single" w:sz="4" w:space="0" w:color="000000"/>
              <w:left w:val="single" w:sz="4" w:space="0" w:color="000000"/>
              <w:right w:val="single" w:sz="4" w:space="0" w:color="auto"/>
            </w:tcBorders>
            <w:vAlign w:val="center"/>
          </w:tcPr>
          <w:p w14:paraId="5B2B0B20" w14:textId="77777777" w:rsidR="00645B33" w:rsidRPr="00735CE7" w:rsidRDefault="00645B3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на границе с п. Дубки</w:t>
            </w:r>
          </w:p>
        </w:tc>
        <w:tc>
          <w:tcPr>
            <w:tcW w:w="1228" w:type="pct"/>
            <w:tcBorders>
              <w:top w:val="single" w:sz="4" w:space="0" w:color="000000"/>
              <w:left w:val="single" w:sz="4" w:space="0" w:color="000000"/>
              <w:bottom w:val="single" w:sz="4" w:space="0" w:color="000000"/>
              <w:right w:val="single" w:sz="4" w:space="0" w:color="auto"/>
            </w:tcBorders>
            <w:vAlign w:val="center"/>
          </w:tcPr>
          <w:p w14:paraId="1D56BB9F" w14:textId="77777777" w:rsidR="00645B33" w:rsidRPr="00735CE7" w:rsidRDefault="00645B3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1,1 га</w:t>
            </w:r>
          </w:p>
        </w:tc>
      </w:tr>
      <w:tr w:rsidR="00645B33" w:rsidRPr="00735CE7" w14:paraId="330F217C" w14:textId="77777777" w:rsidTr="00F90A04">
        <w:trPr>
          <w:trHeight w:val="396"/>
        </w:trPr>
        <w:tc>
          <w:tcPr>
            <w:tcW w:w="300" w:type="pct"/>
            <w:tcBorders>
              <w:top w:val="single" w:sz="4" w:space="0" w:color="000000"/>
              <w:left w:val="single" w:sz="4" w:space="0" w:color="000000"/>
              <w:bottom w:val="single" w:sz="4" w:space="0" w:color="000000"/>
            </w:tcBorders>
            <w:vAlign w:val="center"/>
          </w:tcPr>
          <w:p w14:paraId="790E5985" w14:textId="77777777" w:rsidR="00645B33" w:rsidRPr="00735CE7" w:rsidRDefault="00F90A04" w:rsidP="00346915">
            <w:pPr>
              <w:pStyle w:val="af1"/>
              <w:spacing w:before="0" w:after="0" w:line="240" w:lineRule="auto"/>
              <w:ind w:firstLine="0"/>
              <w:jc w:val="center"/>
              <w:rPr>
                <w:rFonts w:eastAsia="Calibri"/>
                <w:iCs w:val="0"/>
                <w:sz w:val="24"/>
                <w:szCs w:val="24"/>
              </w:rPr>
            </w:pPr>
            <w:r w:rsidRPr="00735CE7">
              <w:rPr>
                <w:rFonts w:eastAsia="Calibri"/>
                <w:iCs w:val="0"/>
                <w:sz w:val="24"/>
                <w:szCs w:val="24"/>
              </w:rPr>
              <w:t>5</w:t>
            </w:r>
          </w:p>
        </w:tc>
        <w:tc>
          <w:tcPr>
            <w:tcW w:w="1290" w:type="pct"/>
            <w:tcBorders>
              <w:top w:val="single" w:sz="4" w:space="0" w:color="000000"/>
              <w:left w:val="single" w:sz="4" w:space="0" w:color="000000"/>
              <w:bottom w:val="single" w:sz="4" w:space="0" w:color="000000"/>
              <w:right w:val="single" w:sz="4" w:space="0" w:color="auto"/>
            </w:tcBorders>
            <w:vAlign w:val="center"/>
          </w:tcPr>
          <w:p w14:paraId="368D3895" w14:textId="77777777" w:rsidR="00645B33" w:rsidRPr="00735CE7" w:rsidRDefault="00645B3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05:12:000023:315</w:t>
            </w:r>
          </w:p>
        </w:tc>
        <w:tc>
          <w:tcPr>
            <w:tcW w:w="2182" w:type="pct"/>
            <w:vMerge/>
            <w:tcBorders>
              <w:left w:val="single" w:sz="4" w:space="0" w:color="000000"/>
              <w:right w:val="single" w:sz="4" w:space="0" w:color="auto"/>
            </w:tcBorders>
            <w:vAlign w:val="center"/>
          </w:tcPr>
          <w:p w14:paraId="62C069F1" w14:textId="77777777" w:rsidR="00645B33" w:rsidRPr="00735CE7" w:rsidRDefault="00645B33" w:rsidP="00F90A04">
            <w:pPr>
              <w:pStyle w:val="af1"/>
              <w:spacing w:before="0" w:after="0" w:line="240" w:lineRule="auto"/>
              <w:ind w:firstLine="0"/>
              <w:jc w:val="center"/>
              <w:rPr>
                <w:rFonts w:eastAsia="Calibri"/>
                <w:iCs w:val="0"/>
                <w:sz w:val="24"/>
                <w:szCs w:val="24"/>
              </w:rPr>
            </w:pPr>
          </w:p>
        </w:tc>
        <w:tc>
          <w:tcPr>
            <w:tcW w:w="1228" w:type="pct"/>
            <w:tcBorders>
              <w:top w:val="single" w:sz="4" w:space="0" w:color="000000"/>
              <w:left w:val="single" w:sz="4" w:space="0" w:color="000000"/>
              <w:bottom w:val="single" w:sz="4" w:space="0" w:color="000000"/>
              <w:right w:val="single" w:sz="4" w:space="0" w:color="auto"/>
            </w:tcBorders>
            <w:vAlign w:val="center"/>
          </w:tcPr>
          <w:p w14:paraId="0AAD3D23" w14:textId="77777777" w:rsidR="00645B33" w:rsidRPr="00735CE7" w:rsidRDefault="00645B3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22,1 га</w:t>
            </w:r>
          </w:p>
        </w:tc>
      </w:tr>
      <w:tr w:rsidR="00645B33" w:rsidRPr="00735CE7" w14:paraId="682C1D1F" w14:textId="77777777" w:rsidTr="00F90A04">
        <w:trPr>
          <w:trHeight w:val="396"/>
        </w:trPr>
        <w:tc>
          <w:tcPr>
            <w:tcW w:w="300" w:type="pct"/>
            <w:tcBorders>
              <w:top w:val="single" w:sz="4" w:space="0" w:color="000000"/>
              <w:left w:val="single" w:sz="4" w:space="0" w:color="000000"/>
              <w:bottom w:val="single" w:sz="4" w:space="0" w:color="000000"/>
            </w:tcBorders>
            <w:vAlign w:val="center"/>
          </w:tcPr>
          <w:p w14:paraId="66846D9B" w14:textId="77777777" w:rsidR="00645B33" w:rsidRPr="00735CE7" w:rsidRDefault="00F90A04" w:rsidP="00346915">
            <w:pPr>
              <w:pStyle w:val="af1"/>
              <w:spacing w:before="0" w:after="0" w:line="240" w:lineRule="auto"/>
              <w:ind w:firstLine="0"/>
              <w:jc w:val="center"/>
              <w:rPr>
                <w:rFonts w:eastAsia="Calibri"/>
                <w:iCs w:val="0"/>
                <w:sz w:val="24"/>
                <w:szCs w:val="24"/>
              </w:rPr>
            </w:pPr>
            <w:r w:rsidRPr="00735CE7">
              <w:rPr>
                <w:rFonts w:eastAsia="Calibri"/>
                <w:iCs w:val="0"/>
                <w:sz w:val="24"/>
                <w:szCs w:val="24"/>
              </w:rPr>
              <w:t>6</w:t>
            </w:r>
          </w:p>
        </w:tc>
        <w:tc>
          <w:tcPr>
            <w:tcW w:w="1290" w:type="pct"/>
            <w:tcBorders>
              <w:top w:val="single" w:sz="4" w:space="0" w:color="000000"/>
              <w:left w:val="single" w:sz="4" w:space="0" w:color="000000"/>
              <w:bottom w:val="single" w:sz="4" w:space="0" w:color="000000"/>
              <w:right w:val="single" w:sz="4" w:space="0" w:color="auto"/>
            </w:tcBorders>
            <w:vAlign w:val="center"/>
          </w:tcPr>
          <w:p w14:paraId="016DD22B" w14:textId="77777777" w:rsidR="00645B33" w:rsidRPr="00735CE7" w:rsidRDefault="00645B3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05:12:000023:311</w:t>
            </w:r>
          </w:p>
        </w:tc>
        <w:tc>
          <w:tcPr>
            <w:tcW w:w="2182" w:type="pct"/>
            <w:vMerge/>
            <w:tcBorders>
              <w:left w:val="single" w:sz="4" w:space="0" w:color="000000"/>
              <w:bottom w:val="single" w:sz="4" w:space="0" w:color="000000"/>
              <w:right w:val="single" w:sz="4" w:space="0" w:color="auto"/>
            </w:tcBorders>
            <w:vAlign w:val="center"/>
          </w:tcPr>
          <w:p w14:paraId="6D245C96" w14:textId="77777777" w:rsidR="00645B33" w:rsidRPr="00735CE7" w:rsidRDefault="00645B33" w:rsidP="00F90A04">
            <w:pPr>
              <w:pStyle w:val="af1"/>
              <w:spacing w:before="0" w:after="0" w:line="240" w:lineRule="auto"/>
              <w:ind w:firstLine="0"/>
              <w:jc w:val="center"/>
              <w:rPr>
                <w:rFonts w:eastAsia="Calibri"/>
                <w:iCs w:val="0"/>
                <w:sz w:val="24"/>
                <w:szCs w:val="24"/>
              </w:rPr>
            </w:pPr>
          </w:p>
        </w:tc>
        <w:tc>
          <w:tcPr>
            <w:tcW w:w="1228" w:type="pct"/>
            <w:tcBorders>
              <w:top w:val="single" w:sz="4" w:space="0" w:color="000000"/>
              <w:left w:val="single" w:sz="4" w:space="0" w:color="000000"/>
              <w:bottom w:val="single" w:sz="4" w:space="0" w:color="000000"/>
              <w:right w:val="single" w:sz="4" w:space="0" w:color="auto"/>
            </w:tcBorders>
            <w:vAlign w:val="center"/>
          </w:tcPr>
          <w:p w14:paraId="2700E3B3" w14:textId="77777777" w:rsidR="00645B33" w:rsidRPr="00735CE7" w:rsidRDefault="00645B3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6,4 га</w:t>
            </w:r>
          </w:p>
        </w:tc>
      </w:tr>
      <w:tr w:rsidR="00645B33" w:rsidRPr="00735CE7" w14:paraId="71C715D6" w14:textId="77777777" w:rsidTr="00F90A04">
        <w:trPr>
          <w:trHeight w:val="396"/>
        </w:trPr>
        <w:tc>
          <w:tcPr>
            <w:tcW w:w="300" w:type="pct"/>
            <w:tcBorders>
              <w:top w:val="single" w:sz="4" w:space="0" w:color="000000"/>
              <w:left w:val="single" w:sz="4" w:space="0" w:color="000000"/>
              <w:bottom w:val="single" w:sz="4" w:space="0" w:color="000000"/>
            </w:tcBorders>
            <w:vAlign w:val="center"/>
          </w:tcPr>
          <w:p w14:paraId="7F6618F5" w14:textId="77777777" w:rsidR="00645B33" w:rsidRPr="00735CE7" w:rsidRDefault="00F90A04" w:rsidP="00346915">
            <w:pPr>
              <w:pStyle w:val="af1"/>
              <w:spacing w:before="0" w:after="0" w:line="240" w:lineRule="auto"/>
              <w:ind w:firstLine="0"/>
              <w:jc w:val="center"/>
              <w:rPr>
                <w:rFonts w:eastAsia="Calibri"/>
                <w:iCs w:val="0"/>
                <w:sz w:val="24"/>
                <w:szCs w:val="24"/>
              </w:rPr>
            </w:pPr>
            <w:r w:rsidRPr="00735CE7">
              <w:rPr>
                <w:rFonts w:eastAsia="Calibri"/>
                <w:iCs w:val="0"/>
                <w:sz w:val="24"/>
                <w:szCs w:val="24"/>
              </w:rPr>
              <w:t>7</w:t>
            </w:r>
          </w:p>
        </w:tc>
        <w:tc>
          <w:tcPr>
            <w:tcW w:w="1290" w:type="pct"/>
            <w:tcBorders>
              <w:top w:val="single" w:sz="4" w:space="0" w:color="000000"/>
              <w:left w:val="single" w:sz="4" w:space="0" w:color="000000"/>
              <w:bottom w:val="single" w:sz="4" w:space="0" w:color="000000"/>
              <w:right w:val="single" w:sz="4" w:space="0" w:color="auto"/>
            </w:tcBorders>
            <w:vAlign w:val="center"/>
          </w:tcPr>
          <w:p w14:paraId="0AD86206" w14:textId="77777777" w:rsidR="00645B33" w:rsidRPr="00735CE7" w:rsidRDefault="001C487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05:12:000023:294</w:t>
            </w:r>
          </w:p>
        </w:tc>
        <w:tc>
          <w:tcPr>
            <w:tcW w:w="2182" w:type="pct"/>
            <w:vMerge w:val="restart"/>
            <w:tcBorders>
              <w:top w:val="single" w:sz="4" w:space="0" w:color="000000"/>
              <w:left w:val="single" w:sz="4" w:space="0" w:color="000000"/>
              <w:right w:val="single" w:sz="4" w:space="0" w:color="auto"/>
            </w:tcBorders>
            <w:vAlign w:val="center"/>
          </w:tcPr>
          <w:p w14:paraId="2A352CC4" w14:textId="77777777" w:rsidR="00645B33" w:rsidRPr="00735CE7" w:rsidRDefault="00645B3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для строительства рекреационного комплекса и смотровой площадки</w:t>
            </w:r>
          </w:p>
        </w:tc>
        <w:tc>
          <w:tcPr>
            <w:tcW w:w="1228" w:type="pct"/>
            <w:tcBorders>
              <w:top w:val="single" w:sz="4" w:space="0" w:color="000000"/>
              <w:left w:val="single" w:sz="4" w:space="0" w:color="000000"/>
              <w:bottom w:val="single" w:sz="4" w:space="0" w:color="000000"/>
              <w:right w:val="single" w:sz="4" w:space="0" w:color="auto"/>
            </w:tcBorders>
            <w:vAlign w:val="center"/>
          </w:tcPr>
          <w:p w14:paraId="5503119A" w14:textId="77777777" w:rsidR="00645B33" w:rsidRPr="00735CE7" w:rsidRDefault="001C487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0,2 га</w:t>
            </w:r>
          </w:p>
        </w:tc>
      </w:tr>
      <w:tr w:rsidR="00645B33" w:rsidRPr="00735CE7" w14:paraId="6BE28726" w14:textId="77777777" w:rsidTr="00F90A04">
        <w:trPr>
          <w:trHeight w:val="396"/>
        </w:trPr>
        <w:tc>
          <w:tcPr>
            <w:tcW w:w="300" w:type="pct"/>
            <w:tcBorders>
              <w:top w:val="single" w:sz="4" w:space="0" w:color="000000"/>
              <w:left w:val="single" w:sz="4" w:space="0" w:color="000000"/>
              <w:bottom w:val="single" w:sz="4" w:space="0" w:color="auto"/>
            </w:tcBorders>
            <w:vAlign w:val="center"/>
          </w:tcPr>
          <w:p w14:paraId="7D9DAB39" w14:textId="77777777" w:rsidR="00645B33" w:rsidRPr="00735CE7" w:rsidRDefault="00F90A04" w:rsidP="00346915">
            <w:pPr>
              <w:pStyle w:val="af1"/>
              <w:spacing w:before="0" w:after="0" w:line="240" w:lineRule="auto"/>
              <w:ind w:firstLine="0"/>
              <w:jc w:val="center"/>
              <w:rPr>
                <w:rFonts w:eastAsia="Calibri"/>
                <w:iCs w:val="0"/>
                <w:sz w:val="24"/>
                <w:szCs w:val="24"/>
              </w:rPr>
            </w:pPr>
            <w:r w:rsidRPr="00735CE7">
              <w:rPr>
                <w:rFonts w:eastAsia="Calibri"/>
                <w:iCs w:val="0"/>
                <w:sz w:val="24"/>
                <w:szCs w:val="24"/>
              </w:rPr>
              <w:t>8</w:t>
            </w:r>
          </w:p>
        </w:tc>
        <w:tc>
          <w:tcPr>
            <w:tcW w:w="1290" w:type="pct"/>
            <w:tcBorders>
              <w:top w:val="single" w:sz="4" w:space="0" w:color="000000"/>
              <w:left w:val="single" w:sz="4" w:space="0" w:color="000000"/>
              <w:bottom w:val="single" w:sz="4" w:space="0" w:color="auto"/>
              <w:right w:val="single" w:sz="4" w:space="0" w:color="auto"/>
            </w:tcBorders>
            <w:vAlign w:val="center"/>
          </w:tcPr>
          <w:p w14:paraId="24BEACE9" w14:textId="77777777" w:rsidR="00645B33" w:rsidRPr="00735CE7" w:rsidRDefault="001C487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05:12:000023:790</w:t>
            </w:r>
          </w:p>
        </w:tc>
        <w:tc>
          <w:tcPr>
            <w:tcW w:w="2182" w:type="pct"/>
            <w:vMerge/>
            <w:tcBorders>
              <w:left w:val="single" w:sz="4" w:space="0" w:color="000000"/>
              <w:bottom w:val="single" w:sz="4" w:space="0" w:color="auto"/>
              <w:right w:val="single" w:sz="4" w:space="0" w:color="auto"/>
            </w:tcBorders>
            <w:vAlign w:val="center"/>
          </w:tcPr>
          <w:p w14:paraId="41FC1C38" w14:textId="77777777" w:rsidR="00645B33" w:rsidRPr="00735CE7" w:rsidRDefault="00645B33" w:rsidP="00F90A04">
            <w:pPr>
              <w:pStyle w:val="af1"/>
              <w:spacing w:before="0" w:after="0" w:line="240" w:lineRule="auto"/>
              <w:ind w:firstLine="0"/>
              <w:jc w:val="center"/>
              <w:rPr>
                <w:rFonts w:eastAsia="Calibri"/>
                <w:iCs w:val="0"/>
                <w:sz w:val="24"/>
                <w:szCs w:val="24"/>
              </w:rPr>
            </w:pPr>
          </w:p>
        </w:tc>
        <w:tc>
          <w:tcPr>
            <w:tcW w:w="1228" w:type="pct"/>
            <w:tcBorders>
              <w:top w:val="single" w:sz="4" w:space="0" w:color="000000"/>
              <w:left w:val="single" w:sz="4" w:space="0" w:color="000000"/>
              <w:bottom w:val="single" w:sz="4" w:space="0" w:color="auto"/>
              <w:right w:val="single" w:sz="4" w:space="0" w:color="auto"/>
            </w:tcBorders>
            <w:vAlign w:val="center"/>
          </w:tcPr>
          <w:p w14:paraId="7FD3654F" w14:textId="77777777" w:rsidR="00645B33" w:rsidRPr="00735CE7" w:rsidRDefault="001C487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0,97 га</w:t>
            </w:r>
          </w:p>
        </w:tc>
      </w:tr>
      <w:tr w:rsidR="001C4873" w:rsidRPr="00735CE7" w14:paraId="44185E42" w14:textId="77777777" w:rsidTr="00F90A04">
        <w:trPr>
          <w:trHeight w:val="396"/>
        </w:trPr>
        <w:tc>
          <w:tcPr>
            <w:tcW w:w="300" w:type="pct"/>
            <w:tcBorders>
              <w:top w:val="single" w:sz="4" w:space="0" w:color="auto"/>
              <w:left w:val="single" w:sz="4" w:space="0" w:color="auto"/>
              <w:bottom w:val="single" w:sz="4" w:space="0" w:color="auto"/>
              <w:right w:val="single" w:sz="4" w:space="0" w:color="auto"/>
            </w:tcBorders>
            <w:vAlign w:val="center"/>
          </w:tcPr>
          <w:p w14:paraId="6C67BBF5" w14:textId="77777777" w:rsidR="001C4873" w:rsidRPr="00735CE7" w:rsidRDefault="00F90A04" w:rsidP="00346915">
            <w:pPr>
              <w:pStyle w:val="af1"/>
              <w:spacing w:before="0" w:after="0" w:line="240" w:lineRule="auto"/>
              <w:ind w:firstLine="0"/>
              <w:jc w:val="center"/>
              <w:rPr>
                <w:rFonts w:eastAsia="Calibri"/>
                <w:iCs w:val="0"/>
                <w:sz w:val="24"/>
                <w:szCs w:val="24"/>
              </w:rPr>
            </w:pPr>
            <w:r w:rsidRPr="00735CE7">
              <w:rPr>
                <w:rFonts w:eastAsia="Calibri"/>
                <w:iCs w:val="0"/>
                <w:sz w:val="24"/>
                <w:szCs w:val="24"/>
              </w:rPr>
              <w:t>9</w:t>
            </w:r>
          </w:p>
        </w:tc>
        <w:tc>
          <w:tcPr>
            <w:tcW w:w="1290" w:type="pct"/>
            <w:tcBorders>
              <w:top w:val="single" w:sz="4" w:space="0" w:color="auto"/>
              <w:left w:val="single" w:sz="4" w:space="0" w:color="auto"/>
              <w:bottom w:val="single" w:sz="4" w:space="0" w:color="auto"/>
              <w:right w:val="single" w:sz="4" w:space="0" w:color="auto"/>
            </w:tcBorders>
            <w:vAlign w:val="center"/>
          </w:tcPr>
          <w:p w14:paraId="62A28948" w14:textId="77777777" w:rsidR="001C4873" w:rsidRPr="00735CE7" w:rsidRDefault="001C487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05:12:000023:437</w:t>
            </w:r>
          </w:p>
        </w:tc>
        <w:tc>
          <w:tcPr>
            <w:tcW w:w="2182" w:type="pct"/>
            <w:tcBorders>
              <w:top w:val="single" w:sz="4" w:space="0" w:color="auto"/>
              <w:left w:val="single" w:sz="4" w:space="0" w:color="auto"/>
              <w:bottom w:val="single" w:sz="4" w:space="0" w:color="auto"/>
              <w:right w:val="single" w:sz="4" w:space="0" w:color="auto"/>
            </w:tcBorders>
            <w:vAlign w:val="center"/>
          </w:tcPr>
          <w:p w14:paraId="107982EC" w14:textId="77777777" w:rsidR="001C4873" w:rsidRPr="00735CE7" w:rsidRDefault="001C487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для развития рыбоводного хозяйства СПК «Источник»</w:t>
            </w:r>
          </w:p>
        </w:tc>
        <w:tc>
          <w:tcPr>
            <w:tcW w:w="1228" w:type="pct"/>
            <w:tcBorders>
              <w:top w:val="single" w:sz="4" w:space="0" w:color="auto"/>
              <w:left w:val="single" w:sz="4" w:space="0" w:color="auto"/>
              <w:bottom w:val="single" w:sz="4" w:space="0" w:color="auto"/>
              <w:right w:val="single" w:sz="4" w:space="0" w:color="auto"/>
            </w:tcBorders>
            <w:vAlign w:val="center"/>
          </w:tcPr>
          <w:p w14:paraId="20A06390" w14:textId="77777777" w:rsidR="001C4873" w:rsidRPr="00735CE7" w:rsidRDefault="001C487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1 га</w:t>
            </w:r>
          </w:p>
        </w:tc>
      </w:tr>
      <w:tr w:rsidR="001C4873" w:rsidRPr="00735CE7" w14:paraId="63429C9B" w14:textId="77777777" w:rsidTr="00F90A04">
        <w:trPr>
          <w:trHeight w:val="396"/>
        </w:trPr>
        <w:tc>
          <w:tcPr>
            <w:tcW w:w="300" w:type="pct"/>
            <w:tcBorders>
              <w:top w:val="single" w:sz="4" w:space="0" w:color="auto"/>
              <w:left w:val="single" w:sz="4" w:space="0" w:color="000000"/>
              <w:bottom w:val="single" w:sz="4" w:space="0" w:color="000000"/>
              <w:right w:val="single" w:sz="4" w:space="0" w:color="auto"/>
            </w:tcBorders>
            <w:vAlign w:val="center"/>
          </w:tcPr>
          <w:p w14:paraId="75E4E6BC" w14:textId="77777777" w:rsidR="001C4873" w:rsidRPr="00735CE7" w:rsidRDefault="00F90A04" w:rsidP="001C4873">
            <w:pPr>
              <w:pStyle w:val="af1"/>
              <w:spacing w:before="0" w:after="0" w:line="240" w:lineRule="auto"/>
              <w:ind w:firstLine="0"/>
              <w:jc w:val="center"/>
              <w:rPr>
                <w:rFonts w:eastAsia="Calibri"/>
                <w:iCs w:val="0"/>
                <w:sz w:val="24"/>
                <w:szCs w:val="24"/>
              </w:rPr>
            </w:pPr>
            <w:r w:rsidRPr="00735CE7">
              <w:rPr>
                <w:rFonts w:eastAsia="Calibri"/>
                <w:iCs w:val="0"/>
                <w:sz w:val="24"/>
                <w:szCs w:val="24"/>
              </w:rPr>
              <w:t>10</w:t>
            </w:r>
          </w:p>
        </w:tc>
        <w:tc>
          <w:tcPr>
            <w:tcW w:w="1290" w:type="pct"/>
            <w:tcBorders>
              <w:top w:val="single" w:sz="4" w:space="0" w:color="auto"/>
              <w:left w:val="single" w:sz="4" w:space="0" w:color="auto"/>
              <w:bottom w:val="single" w:sz="4" w:space="0" w:color="auto"/>
              <w:right w:val="single" w:sz="4" w:space="0" w:color="auto"/>
            </w:tcBorders>
            <w:vAlign w:val="center"/>
          </w:tcPr>
          <w:p w14:paraId="6974B58D" w14:textId="77777777" w:rsidR="001C4873" w:rsidRPr="00735CE7" w:rsidRDefault="001C487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05:12:000023:431</w:t>
            </w:r>
          </w:p>
        </w:tc>
        <w:tc>
          <w:tcPr>
            <w:tcW w:w="2182" w:type="pct"/>
            <w:tcBorders>
              <w:top w:val="single" w:sz="4" w:space="0" w:color="auto"/>
              <w:left w:val="single" w:sz="4" w:space="0" w:color="000000"/>
              <w:bottom w:val="single" w:sz="4" w:space="0" w:color="auto"/>
              <w:right w:val="single" w:sz="4" w:space="0" w:color="auto"/>
            </w:tcBorders>
            <w:vAlign w:val="center"/>
          </w:tcPr>
          <w:p w14:paraId="3D65DAC8" w14:textId="77777777" w:rsidR="001C4873" w:rsidRPr="00735CE7" w:rsidRDefault="001C487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для развития рыбоводного хозяйства ООО «</w:t>
            </w:r>
            <w:proofErr w:type="spellStart"/>
            <w:r w:rsidRPr="00735CE7">
              <w:rPr>
                <w:rFonts w:eastAsia="Calibri"/>
                <w:iCs w:val="0"/>
                <w:sz w:val="24"/>
                <w:szCs w:val="24"/>
              </w:rPr>
              <w:t>Голд</w:t>
            </w:r>
            <w:proofErr w:type="spellEnd"/>
            <w:r w:rsidRPr="00735CE7">
              <w:rPr>
                <w:rFonts w:eastAsia="Calibri"/>
                <w:iCs w:val="0"/>
                <w:sz w:val="24"/>
                <w:szCs w:val="24"/>
              </w:rPr>
              <w:t xml:space="preserve"> Фиш»</w:t>
            </w:r>
          </w:p>
        </w:tc>
        <w:tc>
          <w:tcPr>
            <w:tcW w:w="1228" w:type="pct"/>
            <w:tcBorders>
              <w:top w:val="single" w:sz="4" w:space="0" w:color="auto"/>
              <w:left w:val="single" w:sz="4" w:space="0" w:color="000000"/>
              <w:bottom w:val="single" w:sz="4" w:space="0" w:color="auto"/>
              <w:right w:val="single" w:sz="4" w:space="0" w:color="auto"/>
            </w:tcBorders>
            <w:vAlign w:val="center"/>
          </w:tcPr>
          <w:p w14:paraId="07870E77" w14:textId="7BC79F1D" w:rsidR="001C4873" w:rsidRPr="00735CE7" w:rsidRDefault="001C487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6</w:t>
            </w:r>
            <w:r w:rsidR="00C61960">
              <w:rPr>
                <w:rFonts w:eastAsia="Calibri"/>
                <w:iCs w:val="0"/>
                <w:sz w:val="24"/>
                <w:szCs w:val="24"/>
              </w:rPr>
              <w:t>,</w:t>
            </w:r>
            <w:r w:rsidRPr="00735CE7">
              <w:rPr>
                <w:rFonts w:eastAsia="Calibri"/>
                <w:iCs w:val="0"/>
                <w:sz w:val="24"/>
                <w:szCs w:val="24"/>
              </w:rPr>
              <w:t>3 га</w:t>
            </w:r>
          </w:p>
        </w:tc>
      </w:tr>
      <w:tr w:rsidR="001C4873" w:rsidRPr="00735CE7" w14:paraId="176C7D32" w14:textId="77777777" w:rsidTr="00F90A04">
        <w:trPr>
          <w:trHeight w:val="396"/>
        </w:trPr>
        <w:tc>
          <w:tcPr>
            <w:tcW w:w="300" w:type="pct"/>
            <w:tcBorders>
              <w:top w:val="single" w:sz="4" w:space="0" w:color="000000"/>
              <w:left w:val="single" w:sz="4" w:space="0" w:color="000000"/>
              <w:bottom w:val="single" w:sz="4" w:space="0" w:color="000000"/>
              <w:right w:val="single" w:sz="4" w:space="0" w:color="auto"/>
            </w:tcBorders>
            <w:vAlign w:val="center"/>
          </w:tcPr>
          <w:p w14:paraId="0D7EDB0D" w14:textId="77777777" w:rsidR="001C4873" w:rsidRPr="00735CE7" w:rsidRDefault="00F90A04" w:rsidP="001C4873">
            <w:pPr>
              <w:pStyle w:val="af1"/>
              <w:spacing w:before="0" w:after="0" w:line="240" w:lineRule="auto"/>
              <w:ind w:firstLine="0"/>
              <w:jc w:val="center"/>
              <w:rPr>
                <w:rFonts w:eastAsia="Calibri"/>
                <w:iCs w:val="0"/>
                <w:sz w:val="24"/>
                <w:szCs w:val="24"/>
              </w:rPr>
            </w:pPr>
            <w:r w:rsidRPr="00735CE7">
              <w:rPr>
                <w:rFonts w:eastAsia="Calibri"/>
                <w:iCs w:val="0"/>
                <w:sz w:val="24"/>
                <w:szCs w:val="24"/>
              </w:rPr>
              <w:t>11</w:t>
            </w:r>
          </w:p>
        </w:tc>
        <w:tc>
          <w:tcPr>
            <w:tcW w:w="1290" w:type="pct"/>
            <w:tcBorders>
              <w:top w:val="single" w:sz="4" w:space="0" w:color="auto"/>
              <w:left w:val="single" w:sz="4" w:space="0" w:color="auto"/>
              <w:bottom w:val="single" w:sz="4" w:space="0" w:color="auto"/>
              <w:right w:val="single" w:sz="4" w:space="0" w:color="auto"/>
            </w:tcBorders>
            <w:vAlign w:val="center"/>
          </w:tcPr>
          <w:p w14:paraId="56A6350C" w14:textId="77777777" w:rsidR="001C4873" w:rsidRPr="00735CE7" w:rsidRDefault="001C487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05:12:000023:</w:t>
            </w:r>
            <w:r w:rsidR="00F90A04" w:rsidRPr="00735CE7">
              <w:rPr>
                <w:rFonts w:eastAsia="Calibri"/>
                <w:iCs w:val="0"/>
                <w:sz w:val="24"/>
                <w:szCs w:val="24"/>
              </w:rPr>
              <w:t>441</w:t>
            </w:r>
          </w:p>
        </w:tc>
        <w:tc>
          <w:tcPr>
            <w:tcW w:w="2182" w:type="pct"/>
            <w:vMerge w:val="restart"/>
            <w:tcBorders>
              <w:top w:val="single" w:sz="4" w:space="0" w:color="auto"/>
              <w:left w:val="single" w:sz="4" w:space="0" w:color="000000"/>
              <w:right w:val="single" w:sz="4" w:space="0" w:color="auto"/>
            </w:tcBorders>
            <w:vAlign w:val="center"/>
          </w:tcPr>
          <w:p w14:paraId="414DF775" w14:textId="77777777" w:rsidR="001C4873" w:rsidRPr="00735CE7" w:rsidRDefault="001C4873"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инвестиционная площадка для развития рекреационных объектов</w:t>
            </w:r>
          </w:p>
        </w:tc>
        <w:tc>
          <w:tcPr>
            <w:tcW w:w="1228" w:type="pct"/>
            <w:tcBorders>
              <w:top w:val="single" w:sz="4" w:space="0" w:color="auto"/>
              <w:left w:val="single" w:sz="4" w:space="0" w:color="000000"/>
              <w:bottom w:val="single" w:sz="4" w:space="0" w:color="auto"/>
              <w:right w:val="single" w:sz="4" w:space="0" w:color="auto"/>
            </w:tcBorders>
            <w:vAlign w:val="center"/>
          </w:tcPr>
          <w:p w14:paraId="671B2522" w14:textId="3ED84A5F" w:rsidR="001C4873" w:rsidRPr="00735CE7" w:rsidRDefault="00F90A04"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1</w:t>
            </w:r>
            <w:r w:rsidR="00C61960">
              <w:rPr>
                <w:rFonts w:eastAsia="Calibri"/>
                <w:iCs w:val="0"/>
                <w:sz w:val="24"/>
                <w:szCs w:val="24"/>
              </w:rPr>
              <w:t>,</w:t>
            </w:r>
            <w:r w:rsidRPr="00735CE7">
              <w:rPr>
                <w:rFonts w:eastAsia="Calibri"/>
                <w:iCs w:val="0"/>
                <w:sz w:val="24"/>
                <w:szCs w:val="24"/>
              </w:rPr>
              <w:t>92 га</w:t>
            </w:r>
          </w:p>
        </w:tc>
      </w:tr>
      <w:tr w:rsidR="001C4873" w:rsidRPr="00735CE7" w14:paraId="2476760E" w14:textId="77777777" w:rsidTr="00F90A04">
        <w:trPr>
          <w:trHeight w:val="396"/>
        </w:trPr>
        <w:tc>
          <w:tcPr>
            <w:tcW w:w="300" w:type="pct"/>
            <w:tcBorders>
              <w:top w:val="single" w:sz="4" w:space="0" w:color="000000"/>
              <w:left w:val="single" w:sz="4" w:space="0" w:color="000000"/>
              <w:bottom w:val="single" w:sz="4" w:space="0" w:color="000000"/>
              <w:right w:val="single" w:sz="4" w:space="0" w:color="auto"/>
            </w:tcBorders>
            <w:vAlign w:val="center"/>
          </w:tcPr>
          <w:p w14:paraId="380B9399" w14:textId="77777777" w:rsidR="001C4873" w:rsidRPr="00735CE7" w:rsidRDefault="00F90A04" w:rsidP="001C4873">
            <w:pPr>
              <w:pStyle w:val="af1"/>
              <w:spacing w:before="0" w:after="0" w:line="240" w:lineRule="auto"/>
              <w:ind w:firstLine="0"/>
              <w:jc w:val="center"/>
              <w:rPr>
                <w:rFonts w:eastAsia="Calibri"/>
                <w:iCs w:val="0"/>
                <w:sz w:val="24"/>
                <w:szCs w:val="24"/>
              </w:rPr>
            </w:pPr>
            <w:r w:rsidRPr="00735CE7">
              <w:rPr>
                <w:rFonts w:eastAsia="Calibri"/>
                <w:iCs w:val="0"/>
                <w:sz w:val="24"/>
                <w:szCs w:val="24"/>
              </w:rPr>
              <w:t>12</w:t>
            </w:r>
          </w:p>
        </w:tc>
        <w:tc>
          <w:tcPr>
            <w:tcW w:w="1290" w:type="pct"/>
            <w:tcBorders>
              <w:top w:val="single" w:sz="4" w:space="0" w:color="auto"/>
              <w:left w:val="single" w:sz="4" w:space="0" w:color="auto"/>
              <w:bottom w:val="single" w:sz="4" w:space="0" w:color="auto"/>
              <w:right w:val="single" w:sz="4" w:space="0" w:color="auto"/>
            </w:tcBorders>
            <w:vAlign w:val="center"/>
          </w:tcPr>
          <w:p w14:paraId="2F2A2368" w14:textId="77777777" w:rsidR="001C4873" w:rsidRPr="00735CE7" w:rsidRDefault="00F90A04"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05:12:000023:442</w:t>
            </w:r>
          </w:p>
        </w:tc>
        <w:tc>
          <w:tcPr>
            <w:tcW w:w="2182" w:type="pct"/>
            <w:vMerge/>
            <w:tcBorders>
              <w:left w:val="single" w:sz="4" w:space="0" w:color="000000"/>
              <w:bottom w:val="single" w:sz="4" w:space="0" w:color="auto"/>
              <w:right w:val="single" w:sz="4" w:space="0" w:color="auto"/>
            </w:tcBorders>
            <w:vAlign w:val="center"/>
          </w:tcPr>
          <w:p w14:paraId="7E9D29EA" w14:textId="77777777" w:rsidR="001C4873" w:rsidRPr="00735CE7" w:rsidRDefault="001C4873" w:rsidP="00F90A04">
            <w:pPr>
              <w:pStyle w:val="af1"/>
              <w:spacing w:before="0" w:after="0" w:line="240" w:lineRule="auto"/>
              <w:ind w:firstLine="0"/>
              <w:jc w:val="center"/>
              <w:rPr>
                <w:rFonts w:eastAsia="Calibri"/>
                <w:iCs w:val="0"/>
                <w:sz w:val="24"/>
                <w:szCs w:val="24"/>
              </w:rPr>
            </w:pPr>
          </w:p>
        </w:tc>
        <w:tc>
          <w:tcPr>
            <w:tcW w:w="1228" w:type="pct"/>
            <w:tcBorders>
              <w:top w:val="single" w:sz="4" w:space="0" w:color="auto"/>
              <w:left w:val="single" w:sz="4" w:space="0" w:color="000000"/>
              <w:bottom w:val="single" w:sz="4" w:space="0" w:color="auto"/>
              <w:right w:val="single" w:sz="4" w:space="0" w:color="auto"/>
            </w:tcBorders>
            <w:vAlign w:val="center"/>
          </w:tcPr>
          <w:p w14:paraId="6E5DEDBE" w14:textId="3E8AC353" w:rsidR="001C4873" w:rsidRPr="00735CE7" w:rsidRDefault="00F90A04" w:rsidP="00F90A04">
            <w:pPr>
              <w:pStyle w:val="af1"/>
              <w:spacing w:before="0" w:after="0" w:line="240" w:lineRule="auto"/>
              <w:ind w:firstLine="0"/>
              <w:jc w:val="center"/>
              <w:rPr>
                <w:rFonts w:eastAsia="Calibri"/>
                <w:iCs w:val="0"/>
                <w:sz w:val="24"/>
                <w:szCs w:val="24"/>
              </w:rPr>
            </w:pPr>
            <w:r w:rsidRPr="00735CE7">
              <w:rPr>
                <w:rFonts w:eastAsia="Calibri"/>
                <w:iCs w:val="0"/>
                <w:sz w:val="24"/>
                <w:szCs w:val="24"/>
              </w:rPr>
              <w:t>2</w:t>
            </w:r>
            <w:r w:rsidR="00C61960">
              <w:rPr>
                <w:rFonts w:eastAsia="Calibri"/>
                <w:iCs w:val="0"/>
                <w:sz w:val="24"/>
                <w:szCs w:val="24"/>
              </w:rPr>
              <w:t>,</w:t>
            </w:r>
            <w:r w:rsidRPr="00735CE7">
              <w:rPr>
                <w:rFonts w:eastAsia="Calibri"/>
                <w:iCs w:val="0"/>
                <w:sz w:val="24"/>
                <w:szCs w:val="24"/>
              </w:rPr>
              <w:t>36 га</w:t>
            </w:r>
          </w:p>
        </w:tc>
      </w:tr>
    </w:tbl>
    <w:p w14:paraId="6F9BBD71" w14:textId="77777777" w:rsidR="007037F1" w:rsidRPr="00735CE7" w:rsidRDefault="00512DAB" w:rsidP="0000743D">
      <w:pPr>
        <w:pStyle w:val="affe"/>
        <w:rPr>
          <w:sz w:val="24"/>
          <w:szCs w:val="24"/>
        </w:rPr>
      </w:pPr>
      <w:r w:rsidRPr="00735CE7">
        <w:rPr>
          <w:sz w:val="24"/>
          <w:szCs w:val="24"/>
        </w:rPr>
        <w:t>Социальное обслуживание</w:t>
      </w:r>
      <w:r w:rsidR="00645B33" w:rsidRPr="00735CE7">
        <w:rPr>
          <w:sz w:val="24"/>
          <w:szCs w:val="24"/>
        </w:rPr>
        <w:t xml:space="preserve">, </w:t>
      </w:r>
      <w:r w:rsidRPr="00735CE7">
        <w:rPr>
          <w:sz w:val="24"/>
          <w:szCs w:val="24"/>
        </w:rPr>
        <w:t>м</w:t>
      </w:r>
      <w:r w:rsidR="007037F1" w:rsidRPr="00735CE7">
        <w:rPr>
          <w:sz w:val="24"/>
          <w:szCs w:val="24"/>
        </w:rPr>
        <w:t>олодежная политика</w:t>
      </w:r>
      <w:r w:rsidR="00645B33" w:rsidRPr="00735CE7">
        <w:rPr>
          <w:sz w:val="24"/>
          <w:szCs w:val="24"/>
        </w:rPr>
        <w:t>, административное управление.</w:t>
      </w:r>
    </w:p>
    <w:p w14:paraId="44BF8765" w14:textId="77777777" w:rsidR="00904BA3" w:rsidRPr="00735CE7" w:rsidRDefault="00904BA3" w:rsidP="00904BA3">
      <w:pPr>
        <w:pStyle w:val="af1"/>
        <w:rPr>
          <w:sz w:val="24"/>
          <w:szCs w:val="24"/>
        </w:rPr>
      </w:pPr>
      <w:r w:rsidRPr="00735CE7">
        <w:rPr>
          <w:sz w:val="24"/>
          <w:szCs w:val="24"/>
        </w:rPr>
        <w:t xml:space="preserve">Социальное обслуживание населения в </w:t>
      </w:r>
      <w:r w:rsidR="00EB4E5B" w:rsidRPr="00735CE7">
        <w:rPr>
          <w:sz w:val="24"/>
          <w:szCs w:val="24"/>
        </w:rPr>
        <w:t>Республик</w:t>
      </w:r>
      <w:r w:rsidR="00F90A04" w:rsidRPr="00735CE7">
        <w:rPr>
          <w:sz w:val="24"/>
          <w:szCs w:val="24"/>
        </w:rPr>
        <w:t>е</w:t>
      </w:r>
      <w:r w:rsidR="00EB4E5B" w:rsidRPr="00735CE7">
        <w:rPr>
          <w:sz w:val="24"/>
          <w:szCs w:val="24"/>
        </w:rPr>
        <w:t xml:space="preserve"> Дагестан</w:t>
      </w:r>
      <w:r w:rsidRPr="00735CE7">
        <w:rPr>
          <w:sz w:val="24"/>
          <w:szCs w:val="24"/>
        </w:rPr>
        <w:t xml:space="preserve"> относится к полномочиям субъекта Российской Федерации и полномочиям муниципальных районов.</w:t>
      </w:r>
    </w:p>
    <w:p w14:paraId="02BA048A" w14:textId="1F4F5F25" w:rsidR="00904BA3" w:rsidRPr="00735CE7" w:rsidRDefault="00904BA3" w:rsidP="00904BA3">
      <w:pPr>
        <w:pStyle w:val="af1"/>
        <w:rPr>
          <w:sz w:val="24"/>
          <w:szCs w:val="24"/>
        </w:rPr>
      </w:pPr>
      <w:r w:rsidRPr="00735CE7">
        <w:rPr>
          <w:sz w:val="24"/>
          <w:szCs w:val="24"/>
        </w:rPr>
        <w:lastRenderedPageBreak/>
        <w:t xml:space="preserve">Специализированные объекты в области молодежной политики на территории </w:t>
      </w:r>
      <w:r w:rsidR="00F90A04" w:rsidRPr="00735CE7">
        <w:rPr>
          <w:sz w:val="24"/>
          <w:szCs w:val="24"/>
        </w:rPr>
        <w:t>сельского</w:t>
      </w:r>
      <w:r w:rsidRPr="00735CE7">
        <w:rPr>
          <w:sz w:val="24"/>
          <w:szCs w:val="24"/>
        </w:rPr>
        <w:t xml:space="preserve"> поселения отсутствуют, работа с молодежью</w:t>
      </w:r>
      <w:r w:rsidR="00F90A04" w:rsidRPr="00735CE7">
        <w:rPr>
          <w:sz w:val="24"/>
          <w:szCs w:val="24"/>
        </w:rPr>
        <w:t xml:space="preserve"> может быть</w:t>
      </w:r>
      <w:r w:rsidRPr="00735CE7">
        <w:rPr>
          <w:sz w:val="24"/>
          <w:szCs w:val="24"/>
        </w:rPr>
        <w:t xml:space="preserve"> организована в дом</w:t>
      </w:r>
      <w:r w:rsidR="00F90A04" w:rsidRPr="00735CE7">
        <w:rPr>
          <w:sz w:val="24"/>
          <w:szCs w:val="24"/>
        </w:rPr>
        <w:t>е</w:t>
      </w:r>
      <w:r w:rsidRPr="00735CE7">
        <w:rPr>
          <w:sz w:val="24"/>
          <w:szCs w:val="24"/>
        </w:rPr>
        <w:t xml:space="preserve"> культуры, школ</w:t>
      </w:r>
      <w:r w:rsidR="00F90A04" w:rsidRPr="00735CE7">
        <w:rPr>
          <w:sz w:val="24"/>
          <w:szCs w:val="24"/>
        </w:rPr>
        <w:t>е</w:t>
      </w:r>
      <w:r w:rsidRPr="00735CE7">
        <w:rPr>
          <w:sz w:val="24"/>
          <w:szCs w:val="24"/>
        </w:rPr>
        <w:t xml:space="preserve"> и </w:t>
      </w:r>
      <w:r w:rsidR="00F90A04" w:rsidRPr="00735CE7">
        <w:rPr>
          <w:sz w:val="24"/>
          <w:szCs w:val="24"/>
        </w:rPr>
        <w:t>общественных организациях</w:t>
      </w:r>
      <w:r w:rsidRPr="00735CE7">
        <w:rPr>
          <w:sz w:val="24"/>
          <w:szCs w:val="24"/>
        </w:rPr>
        <w:t>, рассмотренных в соответствующих разделах.</w:t>
      </w:r>
    </w:p>
    <w:p w14:paraId="354CC341" w14:textId="3A406809" w:rsidR="00F90A04" w:rsidRPr="00735CE7" w:rsidRDefault="00F90A04" w:rsidP="00904BA3">
      <w:pPr>
        <w:pStyle w:val="af1"/>
        <w:rPr>
          <w:sz w:val="24"/>
          <w:szCs w:val="24"/>
        </w:rPr>
      </w:pPr>
      <w:r w:rsidRPr="00735CE7">
        <w:rPr>
          <w:sz w:val="24"/>
          <w:szCs w:val="24"/>
        </w:rPr>
        <w:t>Сельсовет «</w:t>
      </w:r>
      <w:proofErr w:type="spellStart"/>
      <w:r w:rsidRPr="00735CE7">
        <w:rPr>
          <w:sz w:val="24"/>
          <w:szCs w:val="24"/>
        </w:rPr>
        <w:t>Зубутлинский</w:t>
      </w:r>
      <w:proofErr w:type="spellEnd"/>
      <w:r w:rsidRPr="00735CE7">
        <w:rPr>
          <w:sz w:val="24"/>
          <w:szCs w:val="24"/>
        </w:rPr>
        <w:t xml:space="preserve">» сформирован в 2021 году и не имеет собственной администрации. Для организации работы администрации поселения Генеральным планом предполагается размещение административного здания в с. </w:t>
      </w:r>
      <w:proofErr w:type="spellStart"/>
      <w:r w:rsidRPr="00735CE7">
        <w:rPr>
          <w:sz w:val="24"/>
          <w:szCs w:val="24"/>
        </w:rPr>
        <w:t>Зубутли</w:t>
      </w:r>
      <w:proofErr w:type="spellEnd"/>
      <w:r w:rsidRPr="00735CE7">
        <w:rPr>
          <w:sz w:val="24"/>
          <w:szCs w:val="24"/>
        </w:rPr>
        <w:t>. В этом здании дополнительно могут располагаться филиалы МФЦ, центр социального обслуживания населения.</w:t>
      </w:r>
      <w:r w:rsidR="00786667" w:rsidRPr="00786667">
        <w:rPr>
          <w:sz w:val="24"/>
          <w:szCs w:val="24"/>
        </w:rPr>
        <w:t xml:space="preserve"> </w:t>
      </w:r>
      <w:r w:rsidR="00786667">
        <w:rPr>
          <w:sz w:val="24"/>
          <w:szCs w:val="24"/>
        </w:rPr>
        <w:t xml:space="preserve">Дополнительно предполагается размещение территориального отделения администрации в с. </w:t>
      </w:r>
      <w:r w:rsidR="00553434">
        <w:rPr>
          <w:sz w:val="24"/>
          <w:szCs w:val="24"/>
        </w:rPr>
        <w:t>Ново-</w:t>
      </w:r>
      <w:proofErr w:type="spellStart"/>
      <w:r w:rsidR="00786667">
        <w:rPr>
          <w:sz w:val="24"/>
          <w:szCs w:val="24"/>
        </w:rPr>
        <w:t>Зубутли</w:t>
      </w:r>
      <w:proofErr w:type="spellEnd"/>
      <w:r w:rsidR="00786667">
        <w:rPr>
          <w:sz w:val="24"/>
          <w:szCs w:val="24"/>
        </w:rPr>
        <w:t xml:space="preserve"> для обслуживания населения без необходимости приезжать в административный центр.</w:t>
      </w:r>
    </w:p>
    <w:p w14:paraId="5CEB5308" w14:textId="4523D058" w:rsidR="008353FF" w:rsidRPr="00735CE7" w:rsidRDefault="00786667" w:rsidP="0000743D">
      <w:pPr>
        <w:pStyle w:val="affe"/>
        <w:rPr>
          <w:sz w:val="24"/>
          <w:szCs w:val="24"/>
        </w:rPr>
      </w:pPr>
      <w:r>
        <w:rPr>
          <w:sz w:val="24"/>
          <w:szCs w:val="24"/>
        </w:rPr>
        <w:t>О</w:t>
      </w:r>
      <w:r w:rsidR="003764DB" w:rsidRPr="00735CE7">
        <w:rPr>
          <w:sz w:val="24"/>
          <w:szCs w:val="24"/>
        </w:rPr>
        <w:t>зеленение территории</w:t>
      </w:r>
    </w:p>
    <w:p w14:paraId="4ADD3026" w14:textId="77777777" w:rsidR="004414F8" w:rsidRPr="00735CE7" w:rsidRDefault="0000743D" w:rsidP="004414F8">
      <w:pPr>
        <w:pStyle w:val="af1"/>
        <w:rPr>
          <w:sz w:val="24"/>
          <w:szCs w:val="24"/>
        </w:rPr>
      </w:pPr>
      <w:bookmarkStart w:id="72" w:name="_Toc486843820"/>
      <w:r w:rsidRPr="00735CE7">
        <w:rPr>
          <w:sz w:val="24"/>
          <w:szCs w:val="24"/>
        </w:rPr>
        <w:t xml:space="preserve">Согласно </w:t>
      </w:r>
      <w:r w:rsidR="006C0E70" w:rsidRPr="00735CE7">
        <w:rPr>
          <w:sz w:val="24"/>
          <w:szCs w:val="24"/>
        </w:rPr>
        <w:t>региональным</w:t>
      </w:r>
      <w:r w:rsidRPr="00735CE7">
        <w:rPr>
          <w:sz w:val="24"/>
          <w:szCs w:val="24"/>
        </w:rPr>
        <w:t xml:space="preserve"> нормативам градостроительного проектирования</w:t>
      </w:r>
      <w:r w:rsidR="004414F8" w:rsidRPr="00735CE7">
        <w:rPr>
          <w:sz w:val="24"/>
          <w:szCs w:val="24"/>
        </w:rPr>
        <w:t xml:space="preserve"> </w:t>
      </w:r>
      <w:r w:rsidRPr="00735CE7">
        <w:rPr>
          <w:sz w:val="24"/>
          <w:szCs w:val="24"/>
        </w:rPr>
        <w:t>необходимо размещение</w:t>
      </w:r>
      <w:r w:rsidR="006C0E70" w:rsidRPr="00735CE7">
        <w:rPr>
          <w:sz w:val="24"/>
          <w:szCs w:val="24"/>
        </w:rPr>
        <w:t xml:space="preserve"> 12 кв. м зеленых насаждений на человека в озеленённых территориях общего пользования в границах сельского поселения данный норматив в сельском поселении обеспечивается</w:t>
      </w:r>
      <w:r w:rsidR="00E76805" w:rsidRPr="00735CE7">
        <w:rPr>
          <w:sz w:val="24"/>
          <w:szCs w:val="24"/>
        </w:rPr>
        <w:t>.</w:t>
      </w:r>
    </w:p>
    <w:p w14:paraId="228CFE45" w14:textId="45FB275C" w:rsidR="004414F8" w:rsidRPr="00735CE7" w:rsidRDefault="00786667" w:rsidP="004414F8">
      <w:pPr>
        <w:pStyle w:val="af1"/>
        <w:rPr>
          <w:sz w:val="24"/>
          <w:szCs w:val="24"/>
        </w:rPr>
      </w:pPr>
      <w:r>
        <w:rPr>
          <w:sz w:val="24"/>
          <w:szCs w:val="24"/>
        </w:rPr>
        <w:t>В южной части с. Ново-</w:t>
      </w:r>
      <w:proofErr w:type="spellStart"/>
      <w:r>
        <w:rPr>
          <w:sz w:val="24"/>
          <w:szCs w:val="24"/>
        </w:rPr>
        <w:t>Зубутли</w:t>
      </w:r>
      <w:proofErr w:type="spellEnd"/>
      <w:r>
        <w:rPr>
          <w:sz w:val="24"/>
          <w:szCs w:val="24"/>
        </w:rPr>
        <w:t xml:space="preserve"> формируется общественный парк, в непосредственной близости от развивающейся административной территории. Малая парковая зона так же формируется в с. </w:t>
      </w:r>
      <w:proofErr w:type="spellStart"/>
      <w:r>
        <w:rPr>
          <w:sz w:val="24"/>
          <w:szCs w:val="24"/>
        </w:rPr>
        <w:t>Зубутли</w:t>
      </w:r>
      <w:proofErr w:type="spellEnd"/>
      <w:r>
        <w:rPr>
          <w:sz w:val="24"/>
          <w:szCs w:val="24"/>
        </w:rPr>
        <w:t>, в северной части, на выступающем в р. Сулак мысу.</w:t>
      </w:r>
    </w:p>
    <w:p w14:paraId="16035617" w14:textId="77777777" w:rsidR="005E75D4" w:rsidRPr="00735CE7" w:rsidRDefault="006C0E70" w:rsidP="005E75D4">
      <w:pPr>
        <w:pStyle w:val="110"/>
        <w:rPr>
          <w:sz w:val="24"/>
          <w:szCs w:val="24"/>
        </w:rPr>
      </w:pPr>
      <w:bookmarkStart w:id="73" w:name="_Toc525920088"/>
      <w:bookmarkEnd w:id="72"/>
      <w:r w:rsidRPr="00735CE7">
        <w:rPr>
          <w:sz w:val="24"/>
          <w:szCs w:val="24"/>
        </w:rPr>
        <w:t xml:space="preserve"> </w:t>
      </w:r>
      <w:bookmarkStart w:id="74" w:name="_Toc131947864"/>
      <w:r w:rsidR="00E141C0" w:rsidRPr="00735CE7">
        <w:rPr>
          <w:sz w:val="24"/>
          <w:szCs w:val="24"/>
        </w:rPr>
        <w:t>Развитие планировочной структуры и функциональное зонирование территории</w:t>
      </w:r>
      <w:bookmarkEnd w:id="73"/>
      <w:bookmarkEnd w:id="74"/>
    </w:p>
    <w:p w14:paraId="190A6C9A" w14:textId="7C0D9287" w:rsidR="009E7FD4" w:rsidRPr="00735CE7" w:rsidRDefault="005E75D4" w:rsidP="009B3A3E">
      <w:pPr>
        <w:pStyle w:val="af1"/>
        <w:rPr>
          <w:sz w:val="24"/>
          <w:szCs w:val="24"/>
        </w:rPr>
      </w:pPr>
      <w:r w:rsidRPr="00735CE7">
        <w:rPr>
          <w:sz w:val="24"/>
          <w:szCs w:val="24"/>
        </w:rPr>
        <w:t>В качестве</w:t>
      </w:r>
      <w:r w:rsidR="00F75EB8" w:rsidRPr="00735CE7">
        <w:rPr>
          <w:sz w:val="24"/>
          <w:szCs w:val="24"/>
        </w:rPr>
        <w:t xml:space="preserve"> площадок для </w:t>
      </w:r>
      <w:r w:rsidRPr="00735CE7">
        <w:rPr>
          <w:sz w:val="24"/>
          <w:szCs w:val="24"/>
        </w:rPr>
        <w:t>потенциальн</w:t>
      </w:r>
      <w:r w:rsidR="00F75EB8" w:rsidRPr="00735CE7">
        <w:rPr>
          <w:sz w:val="24"/>
          <w:szCs w:val="24"/>
        </w:rPr>
        <w:t>ого</w:t>
      </w:r>
      <w:r w:rsidRPr="00735CE7">
        <w:rPr>
          <w:sz w:val="24"/>
          <w:szCs w:val="24"/>
        </w:rPr>
        <w:t xml:space="preserve"> жилищного строительства площадок рассматривались территории, благополучные в экологическом отношении и свободные в настоящее время от застройки, расположенные вблизи селитебных зон.</w:t>
      </w:r>
      <w:r w:rsidR="00F75EB8" w:rsidRPr="00735CE7">
        <w:rPr>
          <w:sz w:val="24"/>
          <w:szCs w:val="24"/>
        </w:rPr>
        <w:t xml:space="preserve"> В первую очередь – для размещения</w:t>
      </w:r>
      <w:r w:rsidR="00C556C1" w:rsidRPr="00735CE7">
        <w:rPr>
          <w:sz w:val="24"/>
          <w:szCs w:val="24"/>
        </w:rPr>
        <w:t xml:space="preserve"> зоны</w:t>
      </w:r>
      <w:r w:rsidR="008211C1" w:rsidRPr="00735CE7">
        <w:rPr>
          <w:sz w:val="24"/>
          <w:szCs w:val="24"/>
        </w:rPr>
        <w:t xml:space="preserve"> индивидуальных жилых домов.</w:t>
      </w:r>
    </w:p>
    <w:p w14:paraId="3FF504EC" w14:textId="463FE013" w:rsidR="009E7FD4" w:rsidRPr="00735CE7" w:rsidRDefault="00B567DF" w:rsidP="009B3A3E">
      <w:pPr>
        <w:pStyle w:val="af1"/>
        <w:rPr>
          <w:sz w:val="24"/>
          <w:szCs w:val="24"/>
        </w:rPr>
      </w:pPr>
      <w:r w:rsidRPr="00735CE7">
        <w:rPr>
          <w:sz w:val="24"/>
          <w:szCs w:val="24"/>
        </w:rPr>
        <w:t>Это территории</w:t>
      </w:r>
      <w:r w:rsidR="0066017F" w:rsidRPr="00735CE7">
        <w:rPr>
          <w:sz w:val="24"/>
          <w:szCs w:val="24"/>
        </w:rPr>
        <w:t xml:space="preserve"> в центральной части с. Ново-</w:t>
      </w:r>
      <w:proofErr w:type="spellStart"/>
      <w:r w:rsidR="0066017F" w:rsidRPr="00735CE7">
        <w:rPr>
          <w:sz w:val="24"/>
          <w:szCs w:val="24"/>
        </w:rPr>
        <w:t>Зубутли</w:t>
      </w:r>
      <w:proofErr w:type="spellEnd"/>
      <w:r w:rsidRPr="00735CE7">
        <w:rPr>
          <w:sz w:val="24"/>
          <w:szCs w:val="24"/>
        </w:rPr>
        <w:t xml:space="preserve"> </w:t>
      </w:r>
      <w:r w:rsidR="00C77EDB" w:rsidRPr="00735CE7">
        <w:rPr>
          <w:sz w:val="24"/>
          <w:szCs w:val="24"/>
        </w:rPr>
        <w:t xml:space="preserve">на второй террасе реки Сулак, свободны от </w:t>
      </w:r>
      <w:r w:rsidR="009F26A7" w:rsidRPr="00735CE7">
        <w:rPr>
          <w:sz w:val="24"/>
          <w:szCs w:val="24"/>
        </w:rPr>
        <w:t>застройки</w:t>
      </w:r>
      <w:r w:rsidR="00C77EDB" w:rsidRPr="00735CE7">
        <w:rPr>
          <w:sz w:val="24"/>
          <w:szCs w:val="24"/>
        </w:rPr>
        <w:t xml:space="preserve">, не </w:t>
      </w:r>
      <w:r w:rsidRPr="00735CE7">
        <w:rPr>
          <w:sz w:val="24"/>
          <w:szCs w:val="24"/>
        </w:rPr>
        <w:t>используются в промышленном производстве, не загрязнены промышленными отходами и могут использоваться для жилищного строительства.</w:t>
      </w:r>
    </w:p>
    <w:p w14:paraId="35CA9552" w14:textId="77777777" w:rsidR="00B567DF" w:rsidRPr="00735CE7" w:rsidRDefault="00B567DF" w:rsidP="009B3A3E">
      <w:pPr>
        <w:pStyle w:val="af1"/>
        <w:rPr>
          <w:sz w:val="24"/>
          <w:szCs w:val="24"/>
        </w:rPr>
      </w:pPr>
      <w:r w:rsidRPr="00735CE7">
        <w:rPr>
          <w:sz w:val="24"/>
          <w:szCs w:val="24"/>
        </w:rPr>
        <w:t xml:space="preserve">Второй значимый массив застройки – малоэтажные многоквартирные жилые дома, который разместятся на </w:t>
      </w:r>
      <w:r w:rsidR="00C77EDB" w:rsidRPr="00735CE7">
        <w:rPr>
          <w:sz w:val="24"/>
          <w:szCs w:val="24"/>
        </w:rPr>
        <w:t>южной</w:t>
      </w:r>
      <w:r w:rsidRPr="00735CE7">
        <w:rPr>
          <w:sz w:val="24"/>
          <w:szCs w:val="24"/>
        </w:rPr>
        <w:t xml:space="preserve"> окраине </w:t>
      </w:r>
      <w:r w:rsidR="00C77EDB" w:rsidRPr="00735CE7">
        <w:rPr>
          <w:sz w:val="24"/>
          <w:szCs w:val="24"/>
        </w:rPr>
        <w:t>с. Ново-</w:t>
      </w:r>
      <w:proofErr w:type="spellStart"/>
      <w:r w:rsidR="00C77EDB" w:rsidRPr="00735CE7">
        <w:rPr>
          <w:sz w:val="24"/>
          <w:szCs w:val="24"/>
        </w:rPr>
        <w:t>Зубутли</w:t>
      </w:r>
      <w:proofErr w:type="spellEnd"/>
      <w:r w:rsidRPr="00735CE7">
        <w:rPr>
          <w:sz w:val="24"/>
          <w:szCs w:val="24"/>
        </w:rPr>
        <w:t xml:space="preserve"> в непосредственно</w:t>
      </w:r>
      <w:r w:rsidR="00C77EDB" w:rsidRPr="00735CE7">
        <w:rPr>
          <w:sz w:val="24"/>
          <w:szCs w:val="24"/>
        </w:rPr>
        <w:t>й</w:t>
      </w:r>
      <w:r w:rsidRPr="00735CE7">
        <w:rPr>
          <w:sz w:val="24"/>
          <w:szCs w:val="24"/>
        </w:rPr>
        <w:t xml:space="preserve"> близости </w:t>
      </w:r>
      <w:r w:rsidR="00C77EDB" w:rsidRPr="00735CE7">
        <w:rPr>
          <w:sz w:val="24"/>
          <w:szCs w:val="24"/>
        </w:rPr>
        <w:t>автомобильной дороги на возвышенности, рядом с уже начавшимся строительством.</w:t>
      </w:r>
    </w:p>
    <w:p w14:paraId="37CF3E7C" w14:textId="77777777" w:rsidR="00C55B1D" w:rsidRPr="00735CE7" w:rsidRDefault="00C55B1D" w:rsidP="009B3A3E">
      <w:pPr>
        <w:pStyle w:val="af1"/>
        <w:rPr>
          <w:sz w:val="24"/>
          <w:szCs w:val="24"/>
        </w:rPr>
      </w:pPr>
      <w:r w:rsidRPr="00735CE7">
        <w:rPr>
          <w:sz w:val="24"/>
          <w:szCs w:val="24"/>
        </w:rPr>
        <w:lastRenderedPageBreak/>
        <w:t>Также на свободных от существующей застройки территориях размеща</w:t>
      </w:r>
      <w:r w:rsidR="00C77EDB" w:rsidRPr="00735CE7">
        <w:rPr>
          <w:sz w:val="24"/>
          <w:szCs w:val="24"/>
        </w:rPr>
        <w:t>е</w:t>
      </w:r>
      <w:r w:rsidRPr="00735CE7">
        <w:rPr>
          <w:sz w:val="24"/>
          <w:szCs w:val="24"/>
        </w:rPr>
        <w:t xml:space="preserve">тся общественно-деловая зона </w:t>
      </w:r>
      <w:r w:rsidR="00C77EDB" w:rsidRPr="00735CE7">
        <w:rPr>
          <w:sz w:val="24"/>
          <w:szCs w:val="24"/>
        </w:rPr>
        <w:t>к югу от ул. В.В, Путина для формирования административного центра сельского поселения.</w:t>
      </w:r>
    </w:p>
    <w:p w14:paraId="249CF0C4" w14:textId="77777777" w:rsidR="00E141C0" w:rsidRPr="00735CE7" w:rsidRDefault="00E141C0" w:rsidP="00E141C0">
      <w:pPr>
        <w:pStyle w:val="111"/>
        <w:rPr>
          <w:sz w:val="24"/>
          <w:szCs w:val="24"/>
        </w:rPr>
      </w:pPr>
      <w:bookmarkStart w:id="75" w:name="_Toc525920089"/>
      <w:bookmarkStart w:id="76" w:name="_Toc131947865"/>
      <w:r w:rsidRPr="00735CE7">
        <w:rPr>
          <w:sz w:val="24"/>
          <w:szCs w:val="24"/>
        </w:rPr>
        <w:t>Проектная организация территории населенных пунктов, мероприятия по территориальному планированию</w:t>
      </w:r>
      <w:bookmarkEnd w:id="75"/>
      <w:bookmarkEnd w:id="76"/>
    </w:p>
    <w:p w14:paraId="33CD6140" w14:textId="77777777" w:rsidR="001D4506" w:rsidRPr="00735CE7" w:rsidRDefault="00C55B1D" w:rsidP="009B3A3E">
      <w:pPr>
        <w:pStyle w:val="af1"/>
        <w:rPr>
          <w:sz w:val="24"/>
          <w:szCs w:val="24"/>
        </w:rPr>
      </w:pPr>
      <w:r w:rsidRPr="00735CE7">
        <w:rPr>
          <w:sz w:val="24"/>
          <w:szCs w:val="24"/>
        </w:rPr>
        <w:t xml:space="preserve">Проектные предложения генерального плана </w:t>
      </w:r>
      <w:r w:rsidR="00C77EDB" w:rsidRPr="00735CE7">
        <w:rPr>
          <w:sz w:val="24"/>
          <w:szCs w:val="24"/>
        </w:rPr>
        <w:t>сельского</w:t>
      </w:r>
      <w:r w:rsidR="00A95878" w:rsidRPr="00735CE7">
        <w:rPr>
          <w:sz w:val="24"/>
          <w:szCs w:val="24"/>
        </w:rPr>
        <w:t xml:space="preserve"> поселения</w:t>
      </w:r>
      <w:r w:rsidRPr="00735CE7">
        <w:rPr>
          <w:sz w:val="24"/>
          <w:szCs w:val="24"/>
        </w:rPr>
        <w:t xml:space="preserve"> направлены, прежде всего:</w:t>
      </w:r>
    </w:p>
    <w:p w14:paraId="6918AA1E" w14:textId="77777777" w:rsidR="00772AA5" w:rsidRPr="00735CE7" w:rsidRDefault="00772AA5" w:rsidP="009B3A3E">
      <w:pPr>
        <w:pStyle w:val="a4"/>
        <w:rPr>
          <w:sz w:val="24"/>
          <w:szCs w:val="24"/>
        </w:rPr>
      </w:pPr>
      <w:r w:rsidRPr="00735CE7">
        <w:rPr>
          <w:sz w:val="24"/>
          <w:szCs w:val="24"/>
        </w:rPr>
        <w:t>на сохранение и развитие сложившейся планировочной структуры,</w:t>
      </w:r>
    </w:p>
    <w:p w14:paraId="724320E1" w14:textId="77777777" w:rsidR="00772AA5" w:rsidRPr="00735CE7" w:rsidRDefault="00772AA5" w:rsidP="009B3A3E">
      <w:pPr>
        <w:pStyle w:val="a4"/>
        <w:rPr>
          <w:sz w:val="24"/>
          <w:szCs w:val="24"/>
        </w:rPr>
      </w:pPr>
      <w:r w:rsidRPr="00735CE7">
        <w:rPr>
          <w:sz w:val="24"/>
          <w:szCs w:val="24"/>
        </w:rPr>
        <w:t>улучшения качества жизни населения,</w:t>
      </w:r>
    </w:p>
    <w:p w14:paraId="14514BBB" w14:textId="77777777" w:rsidR="00772AA5" w:rsidRPr="00735CE7" w:rsidRDefault="00772AA5" w:rsidP="009B3A3E">
      <w:pPr>
        <w:pStyle w:val="a4"/>
        <w:rPr>
          <w:sz w:val="24"/>
          <w:szCs w:val="24"/>
        </w:rPr>
      </w:pPr>
      <w:r w:rsidRPr="00735CE7">
        <w:rPr>
          <w:sz w:val="24"/>
          <w:szCs w:val="24"/>
        </w:rPr>
        <w:t xml:space="preserve">обеспечение </w:t>
      </w:r>
      <w:r w:rsidR="00C77EDB" w:rsidRPr="00735CE7">
        <w:rPr>
          <w:sz w:val="24"/>
          <w:szCs w:val="24"/>
        </w:rPr>
        <w:t>социальной</w:t>
      </w:r>
      <w:r w:rsidRPr="00735CE7">
        <w:rPr>
          <w:sz w:val="24"/>
          <w:szCs w:val="24"/>
        </w:rPr>
        <w:t xml:space="preserve"> инфраструктурой.</w:t>
      </w:r>
    </w:p>
    <w:p w14:paraId="0DD2FF4E" w14:textId="77777777" w:rsidR="00971301" w:rsidRPr="00735CE7" w:rsidRDefault="00971301" w:rsidP="009B3A3E">
      <w:pPr>
        <w:pStyle w:val="af1"/>
        <w:rPr>
          <w:sz w:val="24"/>
          <w:szCs w:val="24"/>
        </w:rPr>
      </w:pPr>
      <w:r w:rsidRPr="00735CE7">
        <w:rPr>
          <w:sz w:val="24"/>
          <w:szCs w:val="24"/>
        </w:rPr>
        <w:t>Функциональное зонирование территории является одним из главных элементов регулирования территориального развития, определяющим хозяйственно-градостроительную направленность функциональных зон, их границы, параметры использования.</w:t>
      </w:r>
    </w:p>
    <w:p w14:paraId="729919EA" w14:textId="77777777" w:rsidR="00DE4A40" w:rsidRPr="00735CE7" w:rsidRDefault="00DE4A40" w:rsidP="009B3A3E">
      <w:pPr>
        <w:pStyle w:val="af1"/>
        <w:rPr>
          <w:sz w:val="24"/>
          <w:szCs w:val="24"/>
        </w:rPr>
      </w:pPr>
      <w:r w:rsidRPr="00735CE7">
        <w:rPr>
          <w:sz w:val="24"/>
          <w:szCs w:val="24"/>
        </w:rPr>
        <w:t>В пределах поселения выделены</w:t>
      </w:r>
      <w:r w:rsidR="009B3A3E" w:rsidRPr="00735CE7">
        <w:rPr>
          <w:sz w:val="24"/>
          <w:szCs w:val="24"/>
        </w:rPr>
        <w:t xml:space="preserve"> следующие функциональные зоны:</w:t>
      </w:r>
    </w:p>
    <w:p w14:paraId="76842A41" w14:textId="77777777" w:rsidR="00DE4A40" w:rsidRPr="00735CE7" w:rsidRDefault="00C77EDB" w:rsidP="004A43CE">
      <w:pPr>
        <w:pStyle w:val="a2"/>
        <w:numPr>
          <w:ilvl w:val="0"/>
          <w:numId w:val="5"/>
        </w:numPr>
        <w:rPr>
          <w:sz w:val="24"/>
          <w:szCs w:val="24"/>
        </w:rPr>
      </w:pPr>
      <w:r w:rsidRPr="00735CE7">
        <w:rPr>
          <w:sz w:val="24"/>
          <w:szCs w:val="24"/>
        </w:rPr>
        <w:t>Зона застройки индивидуальными жилыми домами</w:t>
      </w:r>
      <w:r w:rsidR="00DE4A40" w:rsidRPr="00735CE7">
        <w:rPr>
          <w:sz w:val="24"/>
          <w:szCs w:val="24"/>
        </w:rPr>
        <w:t>;</w:t>
      </w:r>
    </w:p>
    <w:p w14:paraId="4755F061" w14:textId="77777777" w:rsidR="00C77EDB" w:rsidRPr="00735CE7" w:rsidRDefault="00C77EDB" w:rsidP="004A43CE">
      <w:pPr>
        <w:pStyle w:val="a2"/>
        <w:numPr>
          <w:ilvl w:val="0"/>
          <w:numId w:val="5"/>
        </w:numPr>
        <w:rPr>
          <w:sz w:val="24"/>
          <w:szCs w:val="24"/>
        </w:rPr>
      </w:pPr>
      <w:r w:rsidRPr="00735CE7">
        <w:rPr>
          <w:sz w:val="24"/>
          <w:szCs w:val="24"/>
        </w:rPr>
        <w:t>Зона застройки малоэтажными многоквартирными жилыми домами;</w:t>
      </w:r>
    </w:p>
    <w:p w14:paraId="46F3A150" w14:textId="77777777" w:rsidR="00C77EDB" w:rsidRPr="00735CE7" w:rsidRDefault="00C77EDB" w:rsidP="004A43CE">
      <w:pPr>
        <w:pStyle w:val="a2"/>
        <w:numPr>
          <w:ilvl w:val="0"/>
          <w:numId w:val="5"/>
        </w:numPr>
        <w:rPr>
          <w:sz w:val="24"/>
          <w:szCs w:val="24"/>
        </w:rPr>
      </w:pPr>
      <w:r w:rsidRPr="00735CE7">
        <w:rPr>
          <w:sz w:val="24"/>
          <w:szCs w:val="24"/>
        </w:rPr>
        <w:t>Многофункциональная общественно-деловая зона;</w:t>
      </w:r>
    </w:p>
    <w:p w14:paraId="0B805F5E" w14:textId="77777777" w:rsidR="00C77EDB" w:rsidRPr="00735CE7" w:rsidRDefault="00C77EDB" w:rsidP="004A43CE">
      <w:pPr>
        <w:pStyle w:val="a2"/>
        <w:numPr>
          <w:ilvl w:val="0"/>
          <w:numId w:val="5"/>
        </w:numPr>
        <w:rPr>
          <w:sz w:val="24"/>
          <w:szCs w:val="24"/>
        </w:rPr>
      </w:pPr>
      <w:r w:rsidRPr="00735CE7">
        <w:rPr>
          <w:sz w:val="24"/>
          <w:szCs w:val="24"/>
        </w:rPr>
        <w:t>Зона специализированной общественной застройки;</w:t>
      </w:r>
    </w:p>
    <w:p w14:paraId="56D762CD" w14:textId="77777777" w:rsidR="00C77EDB" w:rsidRPr="00735CE7" w:rsidRDefault="00C77EDB" w:rsidP="004A43CE">
      <w:pPr>
        <w:pStyle w:val="a2"/>
        <w:numPr>
          <w:ilvl w:val="0"/>
          <w:numId w:val="5"/>
        </w:numPr>
        <w:rPr>
          <w:sz w:val="24"/>
          <w:szCs w:val="24"/>
        </w:rPr>
      </w:pPr>
      <w:r w:rsidRPr="00735CE7">
        <w:rPr>
          <w:sz w:val="24"/>
          <w:szCs w:val="24"/>
        </w:rPr>
        <w:t>Зона инженерной инфраструктуры;</w:t>
      </w:r>
    </w:p>
    <w:p w14:paraId="1FF64185" w14:textId="77777777" w:rsidR="00C77EDB" w:rsidRPr="00735CE7" w:rsidRDefault="00C77EDB" w:rsidP="004A43CE">
      <w:pPr>
        <w:pStyle w:val="a2"/>
        <w:numPr>
          <w:ilvl w:val="0"/>
          <w:numId w:val="5"/>
        </w:numPr>
        <w:rPr>
          <w:sz w:val="24"/>
          <w:szCs w:val="24"/>
        </w:rPr>
      </w:pPr>
      <w:r w:rsidRPr="00735CE7">
        <w:rPr>
          <w:sz w:val="24"/>
          <w:szCs w:val="24"/>
        </w:rPr>
        <w:t>Зона транспортной инфраструктуры;</w:t>
      </w:r>
    </w:p>
    <w:p w14:paraId="453C4623" w14:textId="77777777" w:rsidR="00C77EDB" w:rsidRPr="00735CE7" w:rsidRDefault="00C77EDB" w:rsidP="004A43CE">
      <w:pPr>
        <w:pStyle w:val="a2"/>
        <w:numPr>
          <w:ilvl w:val="0"/>
          <w:numId w:val="5"/>
        </w:numPr>
        <w:rPr>
          <w:sz w:val="24"/>
          <w:szCs w:val="24"/>
        </w:rPr>
      </w:pPr>
      <w:r w:rsidRPr="00735CE7">
        <w:rPr>
          <w:sz w:val="24"/>
          <w:szCs w:val="24"/>
        </w:rPr>
        <w:t>Зона сельскохозяйственного назначения;</w:t>
      </w:r>
    </w:p>
    <w:p w14:paraId="345B76BF" w14:textId="77777777" w:rsidR="00C77EDB" w:rsidRPr="00735CE7" w:rsidRDefault="00C77EDB" w:rsidP="004A43CE">
      <w:pPr>
        <w:pStyle w:val="a2"/>
        <w:numPr>
          <w:ilvl w:val="0"/>
          <w:numId w:val="5"/>
        </w:numPr>
        <w:rPr>
          <w:sz w:val="24"/>
          <w:szCs w:val="24"/>
        </w:rPr>
      </w:pPr>
      <w:r w:rsidRPr="00735CE7">
        <w:rPr>
          <w:sz w:val="24"/>
          <w:szCs w:val="24"/>
        </w:rPr>
        <w:t>Зона садоводческих, огороднических или дачных некоммерческих объединений граждан;</w:t>
      </w:r>
    </w:p>
    <w:p w14:paraId="33E7428C" w14:textId="77777777" w:rsidR="00C77EDB" w:rsidRPr="00735CE7" w:rsidRDefault="00C77EDB" w:rsidP="004A43CE">
      <w:pPr>
        <w:pStyle w:val="a2"/>
        <w:numPr>
          <w:ilvl w:val="0"/>
          <w:numId w:val="5"/>
        </w:numPr>
        <w:rPr>
          <w:sz w:val="24"/>
          <w:szCs w:val="24"/>
        </w:rPr>
      </w:pPr>
      <w:r w:rsidRPr="00735CE7">
        <w:rPr>
          <w:sz w:val="24"/>
          <w:szCs w:val="24"/>
        </w:rPr>
        <w:t>Зона озелененных территорий общего пользования;</w:t>
      </w:r>
    </w:p>
    <w:p w14:paraId="49F0C170" w14:textId="77777777" w:rsidR="00064415" w:rsidRPr="00735CE7" w:rsidRDefault="00064415" w:rsidP="004A43CE">
      <w:pPr>
        <w:pStyle w:val="a2"/>
        <w:numPr>
          <w:ilvl w:val="0"/>
          <w:numId w:val="5"/>
        </w:numPr>
        <w:rPr>
          <w:sz w:val="24"/>
          <w:szCs w:val="24"/>
        </w:rPr>
      </w:pPr>
      <w:r w:rsidRPr="00735CE7">
        <w:rPr>
          <w:sz w:val="24"/>
          <w:szCs w:val="24"/>
        </w:rPr>
        <w:t>Зона отдыха</w:t>
      </w:r>
    </w:p>
    <w:p w14:paraId="3439B197" w14:textId="77777777" w:rsidR="00C77EDB" w:rsidRPr="00735CE7" w:rsidRDefault="00C77EDB" w:rsidP="004A43CE">
      <w:pPr>
        <w:pStyle w:val="a2"/>
        <w:numPr>
          <w:ilvl w:val="0"/>
          <w:numId w:val="5"/>
        </w:numPr>
        <w:rPr>
          <w:sz w:val="24"/>
          <w:szCs w:val="24"/>
        </w:rPr>
      </w:pPr>
      <w:r w:rsidRPr="00735CE7">
        <w:rPr>
          <w:sz w:val="24"/>
          <w:szCs w:val="24"/>
        </w:rPr>
        <w:t>Зона лесов;</w:t>
      </w:r>
    </w:p>
    <w:p w14:paraId="245EC7C5" w14:textId="77777777" w:rsidR="00C77EDB" w:rsidRPr="00735CE7" w:rsidRDefault="00C77EDB" w:rsidP="004A43CE">
      <w:pPr>
        <w:pStyle w:val="a2"/>
        <w:numPr>
          <w:ilvl w:val="0"/>
          <w:numId w:val="5"/>
        </w:numPr>
        <w:rPr>
          <w:sz w:val="24"/>
          <w:szCs w:val="24"/>
        </w:rPr>
      </w:pPr>
      <w:r w:rsidRPr="00735CE7">
        <w:rPr>
          <w:sz w:val="24"/>
          <w:szCs w:val="24"/>
        </w:rPr>
        <w:t>Зона кладбищ</w:t>
      </w:r>
      <w:r w:rsidR="006D35AB" w:rsidRPr="00735CE7">
        <w:rPr>
          <w:sz w:val="24"/>
          <w:szCs w:val="24"/>
        </w:rPr>
        <w:t>;</w:t>
      </w:r>
    </w:p>
    <w:p w14:paraId="6322A934" w14:textId="77777777" w:rsidR="006D35AB" w:rsidRPr="00735CE7" w:rsidRDefault="006D35AB" w:rsidP="004A43CE">
      <w:pPr>
        <w:pStyle w:val="a2"/>
        <w:numPr>
          <w:ilvl w:val="0"/>
          <w:numId w:val="5"/>
        </w:numPr>
        <w:rPr>
          <w:sz w:val="24"/>
          <w:szCs w:val="24"/>
        </w:rPr>
      </w:pPr>
      <w:r w:rsidRPr="00735CE7">
        <w:rPr>
          <w:sz w:val="24"/>
          <w:szCs w:val="24"/>
        </w:rPr>
        <w:t>Зона акваторий;</w:t>
      </w:r>
    </w:p>
    <w:p w14:paraId="43C22B86" w14:textId="77777777" w:rsidR="006D35AB" w:rsidRPr="00735CE7" w:rsidRDefault="006D35AB" w:rsidP="004A43CE">
      <w:pPr>
        <w:pStyle w:val="a2"/>
        <w:numPr>
          <w:ilvl w:val="0"/>
          <w:numId w:val="5"/>
        </w:numPr>
        <w:rPr>
          <w:sz w:val="24"/>
          <w:szCs w:val="24"/>
        </w:rPr>
      </w:pPr>
      <w:r w:rsidRPr="00735CE7">
        <w:rPr>
          <w:sz w:val="24"/>
          <w:szCs w:val="24"/>
        </w:rPr>
        <w:t>Иные зоны</w:t>
      </w:r>
    </w:p>
    <w:p w14:paraId="0B0C8248" w14:textId="77777777" w:rsidR="00DE4A40" w:rsidRPr="00735CE7" w:rsidRDefault="00DE4A40" w:rsidP="009B3A3E">
      <w:pPr>
        <w:pStyle w:val="af1"/>
        <w:rPr>
          <w:sz w:val="24"/>
          <w:szCs w:val="24"/>
        </w:rPr>
      </w:pPr>
      <w:r w:rsidRPr="00735CE7">
        <w:rPr>
          <w:sz w:val="24"/>
          <w:szCs w:val="24"/>
        </w:rPr>
        <w:t>Исходя из этого, для отдельных функциональных зон, проектом предлагается большее территориальное развитие, чем требуется на расчетный срок, обеспечивая, таким образом, долгосрочный целевой резерв. Это относится, прежде всего, зонам</w:t>
      </w:r>
      <w:r w:rsidR="006D35AB" w:rsidRPr="00735CE7">
        <w:rPr>
          <w:sz w:val="24"/>
          <w:szCs w:val="24"/>
        </w:rPr>
        <w:t xml:space="preserve"> индивидуальной жилой застройки</w:t>
      </w:r>
      <w:r w:rsidRPr="00735CE7">
        <w:rPr>
          <w:sz w:val="24"/>
          <w:szCs w:val="24"/>
        </w:rPr>
        <w:t>.</w:t>
      </w:r>
    </w:p>
    <w:p w14:paraId="79EECC62" w14:textId="77777777" w:rsidR="00DE4A40" w:rsidRPr="00735CE7" w:rsidRDefault="00DE4A40" w:rsidP="009B3A3E">
      <w:pPr>
        <w:pStyle w:val="affe"/>
        <w:rPr>
          <w:sz w:val="24"/>
          <w:szCs w:val="24"/>
        </w:rPr>
      </w:pPr>
      <w:r w:rsidRPr="00735CE7">
        <w:rPr>
          <w:sz w:val="24"/>
          <w:szCs w:val="24"/>
        </w:rPr>
        <w:t>Жилые зоны</w:t>
      </w:r>
    </w:p>
    <w:p w14:paraId="5923CFB3" w14:textId="77777777" w:rsidR="00DE4A40" w:rsidRPr="00735CE7" w:rsidRDefault="00DE4A40" w:rsidP="0025021C">
      <w:pPr>
        <w:pStyle w:val="af1"/>
        <w:rPr>
          <w:sz w:val="24"/>
          <w:szCs w:val="24"/>
        </w:rPr>
      </w:pPr>
      <w:r w:rsidRPr="00735CE7">
        <w:rPr>
          <w:sz w:val="24"/>
          <w:szCs w:val="24"/>
        </w:rPr>
        <w:t xml:space="preserve">Жилищное строительство предусматривается осуществлять </w:t>
      </w:r>
      <w:r w:rsidR="0025021C" w:rsidRPr="00735CE7">
        <w:rPr>
          <w:sz w:val="24"/>
          <w:szCs w:val="24"/>
        </w:rPr>
        <w:t>границах населенных пунктов.</w:t>
      </w:r>
    </w:p>
    <w:p w14:paraId="4DE3E8DB" w14:textId="77777777" w:rsidR="00DE4A40" w:rsidRPr="00735CE7" w:rsidRDefault="00DE4A40" w:rsidP="0025021C">
      <w:pPr>
        <w:pStyle w:val="af1"/>
        <w:rPr>
          <w:sz w:val="24"/>
          <w:szCs w:val="24"/>
        </w:rPr>
      </w:pPr>
      <w:r w:rsidRPr="00735CE7">
        <w:rPr>
          <w:sz w:val="24"/>
          <w:szCs w:val="24"/>
        </w:rPr>
        <w:t>В составе жилых зон выделены следующие зоны:</w:t>
      </w:r>
    </w:p>
    <w:p w14:paraId="3B6909CD" w14:textId="77777777" w:rsidR="00DE4A40" w:rsidRPr="00735CE7" w:rsidRDefault="0025021C" w:rsidP="0025021C">
      <w:pPr>
        <w:pStyle w:val="a4"/>
        <w:rPr>
          <w:sz w:val="24"/>
          <w:szCs w:val="24"/>
        </w:rPr>
      </w:pPr>
      <w:r w:rsidRPr="00735CE7">
        <w:rPr>
          <w:sz w:val="24"/>
          <w:szCs w:val="24"/>
        </w:rPr>
        <w:lastRenderedPageBreak/>
        <w:t>з</w:t>
      </w:r>
      <w:r w:rsidR="00DE4A40" w:rsidRPr="00735CE7">
        <w:rPr>
          <w:sz w:val="24"/>
          <w:szCs w:val="24"/>
        </w:rPr>
        <w:t xml:space="preserve">она застройки </w:t>
      </w:r>
      <w:r w:rsidR="008829AB" w:rsidRPr="00735CE7">
        <w:rPr>
          <w:sz w:val="24"/>
          <w:szCs w:val="24"/>
        </w:rPr>
        <w:t>индивидуальными жилыми домами</w:t>
      </w:r>
      <w:r w:rsidR="00DE4A40" w:rsidRPr="00735CE7">
        <w:rPr>
          <w:sz w:val="24"/>
          <w:szCs w:val="24"/>
        </w:rPr>
        <w:t>;</w:t>
      </w:r>
    </w:p>
    <w:p w14:paraId="47A9DB0F" w14:textId="77777777" w:rsidR="00DE4A40" w:rsidRPr="00735CE7" w:rsidRDefault="0025021C" w:rsidP="0025021C">
      <w:pPr>
        <w:pStyle w:val="a4"/>
        <w:rPr>
          <w:sz w:val="24"/>
          <w:szCs w:val="24"/>
        </w:rPr>
      </w:pPr>
      <w:r w:rsidRPr="00735CE7">
        <w:rPr>
          <w:sz w:val="24"/>
          <w:szCs w:val="24"/>
        </w:rPr>
        <w:t>з</w:t>
      </w:r>
      <w:r w:rsidR="00DE4A40" w:rsidRPr="00735CE7">
        <w:rPr>
          <w:sz w:val="24"/>
          <w:szCs w:val="24"/>
        </w:rPr>
        <w:t>она застройки</w:t>
      </w:r>
      <w:r w:rsidR="00C06D6E" w:rsidRPr="00735CE7">
        <w:rPr>
          <w:sz w:val="24"/>
          <w:szCs w:val="24"/>
        </w:rPr>
        <w:t xml:space="preserve"> малоэтажными</w:t>
      </w:r>
      <w:r w:rsidR="00DE4A40" w:rsidRPr="00735CE7">
        <w:rPr>
          <w:sz w:val="24"/>
          <w:szCs w:val="24"/>
        </w:rPr>
        <w:t xml:space="preserve"> </w:t>
      </w:r>
      <w:r w:rsidRPr="00735CE7">
        <w:rPr>
          <w:sz w:val="24"/>
          <w:szCs w:val="24"/>
        </w:rPr>
        <w:t>жилыми домами</w:t>
      </w:r>
      <w:r w:rsidR="00A95878" w:rsidRPr="00735CE7">
        <w:rPr>
          <w:sz w:val="24"/>
          <w:szCs w:val="24"/>
        </w:rPr>
        <w:t>.</w:t>
      </w:r>
    </w:p>
    <w:p w14:paraId="5A45A344" w14:textId="77777777" w:rsidR="00DE4A40" w:rsidRPr="00735CE7" w:rsidRDefault="00DE4A40" w:rsidP="0025021C">
      <w:pPr>
        <w:pStyle w:val="af1"/>
        <w:rPr>
          <w:sz w:val="24"/>
          <w:szCs w:val="24"/>
        </w:rPr>
      </w:pPr>
      <w:r w:rsidRPr="00735CE7">
        <w:rPr>
          <w:sz w:val="24"/>
          <w:szCs w:val="24"/>
        </w:rPr>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w:t>
      </w:r>
      <w:r w:rsidR="0025021C" w:rsidRPr="00735CE7">
        <w:rPr>
          <w:sz w:val="24"/>
          <w:szCs w:val="24"/>
        </w:rPr>
        <w:t>оздействия на окружающую среду.</w:t>
      </w:r>
    </w:p>
    <w:p w14:paraId="3C955938" w14:textId="77777777" w:rsidR="000E4C13" w:rsidRPr="00735CE7" w:rsidRDefault="000E4C13" w:rsidP="0025021C">
      <w:pPr>
        <w:pStyle w:val="affe"/>
        <w:rPr>
          <w:sz w:val="24"/>
          <w:szCs w:val="24"/>
        </w:rPr>
      </w:pPr>
      <w:r w:rsidRPr="00735CE7">
        <w:rPr>
          <w:sz w:val="24"/>
          <w:szCs w:val="24"/>
        </w:rPr>
        <w:t>Общественно-деловые зоны</w:t>
      </w:r>
    </w:p>
    <w:p w14:paraId="488C9A4D" w14:textId="77777777" w:rsidR="003E5DDA" w:rsidRPr="00735CE7" w:rsidRDefault="003E5DDA" w:rsidP="003E5DDA">
      <w:pPr>
        <w:pStyle w:val="af1"/>
        <w:ind w:firstLine="567"/>
        <w:rPr>
          <w:sz w:val="24"/>
          <w:szCs w:val="24"/>
          <w:lang w:val="x-none"/>
        </w:rPr>
      </w:pPr>
      <w:r w:rsidRPr="00735CE7">
        <w:rPr>
          <w:sz w:val="24"/>
          <w:szCs w:val="24"/>
          <w:lang w:val="x-none"/>
        </w:rPr>
        <w:t>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образования, административных, культовых зданий, стоянок автомобильного транспорта, объектов делового, назначения, иных объектов, связанных с обеспечением жизнедеятельности граждан.</w:t>
      </w:r>
    </w:p>
    <w:p w14:paraId="55085776" w14:textId="77777777" w:rsidR="003E5DDA" w:rsidRPr="00735CE7" w:rsidRDefault="003E5DDA" w:rsidP="003E5DDA">
      <w:pPr>
        <w:pStyle w:val="af1"/>
        <w:ind w:firstLine="567"/>
        <w:rPr>
          <w:sz w:val="24"/>
          <w:szCs w:val="24"/>
        </w:rPr>
      </w:pPr>
      <w:r w:rsidRPr="00735CE7">
        <w:rPr>
          <w:sz w:val="24"/>
          <w:szCs w:val="24"/>
        </w:rPr>
        <w:t xml:space="preserve">Общественно-деловые зоны состоят </w:t>
      </w:r>
      <w:r w:rsidR="008211C1" w:rsidRPr="00735CE7">
        <w:rPr>
          <w:sz w:val="24"/>
          <w:szCs w:val="24"/>
        </w:rPr>
        <w:t>из:</w:t>
      </w:r>
    </w:p>
    <w:p w14:paraId="3C101B64" w14:textId="77777777" w:rsidR="003E5DDA" w:rsidRPr="00735CE7" w:rsidRDefault="003E5DDA" w:rsidP="003E5DDA">
      <w:pPr>
        <w:pStyle w:val="a4"/>
        <w:rPr>
          <w:sz w:val="24"/>
          <w:szCs w:val="24"/>
        </w:rPr>
      </w:pPr>
      <w:r w:rsidRPr="00735CE7">
        <w:rPr>
          <w:sz w:val="24"/>
          <w:szCs w:val="24"/>
        </w:rPr>
        <w:t>многофункциональной общественно-деловой зоны;</w:t>
      </w:r>
    </w:p>
    <w:p w14:paraId="50F796C8" w14:textId="77777777" w:rsidR="003E5DDA" w:rsidRPr="00735CE7" w:rsidRDefault="003E5DDA" w:rsidP="003E5DDA">
      <w:pPr>
        <w:pStyle w:val="a4"/>
        <w:rPr>
          <w:sz w:val="24"/>
          <w:szCs w:val="24"/>
        </w:rPr>
      </w:pPr>
      <w:r w:rsidRPr="00735CE7">
        <w:rPr>
          <w:sz w:val="24"/>
          <w:szCs w:val="24"/>
        </w:rPr>
        <w:t>зоны специализированной общественно-деловой застройки;</w:t>
      </w:r>
    </w:p>
    <w:p w14:paraId="45604D20" w14:textId="77777777" w:rsidR="003E5DDA" w:rsidRPr="00735CE7" w:rsidRDefault="003E5DDA" w:rsidP="003E5DDA">
      <w:pPr>
        <w:pStyle w:val="af1"/>
        <w:ind w:firstLine="567"/>
        <w:rPr>
          <w:sz w:val="24"/>
          <w:szCs w:val="24"/>
          <w:lang w:val="x-none"/>
        </w:rPr>
      </w:pPr>
      <w:r w:rsidRPr="00735CE7">
        <w:rPr>
          <w:sz w:val="24"/>
          <w:szCs w:val="24"/>
          <w:lang w:val="x-none"/>
        </w:rPr>
        <w:t>В перечень объектов капитального строительства, разрешенных для размещения в общественно-деловых зонах, могут включаться гостиницы.</w:t>
      </w:r>
    </w:p>
    <w:p w14:paraId="1A7B8FA1" w14:textId="020FB938" w:rsidR="003E5DDA" w:rsidRPr="00735CE7" w:rsidRDefault="003E5DDA" w:rsidP="003E5DDA">
      <w:pPr>
        <w:pStyle w:val="af1"/>
        <w:ind w:firstLine="567"/>
        <w:rPr>
          <w:sz w:val="24"/>
          <w:szCs w:val="24"/>
        </w:rPr>
      </w:pPr>
      <w:r w:rsidRPr="00735CE7">
        <w:rPr>
          <w:sz w:val="24"/>
          <w:szCs w:val="24"/>
          <w:lang w:val="x-none"/>
        </w:rPr>
        <w:t xml:space="preserve">Проектные </w:t>
      </w:r>
      <w:r w:rsidRPr="00735CE7">
        <w:rPr>
          <w:sz w:val="24"/>
          <w:szCs w:val="24"/>
        </w:rPr>
        <w:t xml:space="preserve">многофункциональные </w:t>
      </w:r>
      <w:r w:rsidRPr="00735CE7">
        <w:rPr>
          <w:sz w:val="24"/>
          <w:szCs w:val="24"/>
          <w:lang w:val="x-none"/>
        </w:rPr>
        <w:t>общественно-деловые зоны предусмотрены для размещения проектируемых объектов капитального строительства</w:t>
      </w:r>
      <w:r w:rsidRPr="00735CE7">
        <w:rPr>
          <w:sz w:val="24"/>
          <w:szCs w:val="24"/>
        </w:rPr>
        <w:t xml:space="preserve">. </w:t>
      </w:r>
      <w:r w:rsidRPr="00735CE7">
        <w:rPr>
          <w:sz w:val="24"/>
          <w:szCs w:val="24"/>
          <w:lang w:val="x-none"/>
        </w:rPr>
        <w:t>Проектные общественно-деловые зоны</w:t>
      </w:r>
      <w:r w:rsidRPr="00735CE7">
        <w:rPr>
          <w:sz w:val="24"/>
          <w:szCs w:val="24"/>
        </w:rPr>
        <w:t xml:space="preserve"> размещаются в границах </w:t>
      </w:r>
      <w:r w:rsidR="00C62698" w:rsidRPr="00735CE7">
        <w:rPr>
          <w:sz w:val="24"/>
          <w:szCs w:val="24"/>
        </w:rPr>
        <w:t xml:space="preserve">населенных пунктов, крупнейшие их массивы – </w:t>
      </w:r>
      <w:r w:rsidR="006D35AB" w:rsidRPr="00735CE7">
        <w:rPr>
          <w:sz w:val="24"/>
          <w:szCs w:val="24"/>
        </w:rPr>
        <w:t xml:space="preserve">в </w:t>
      </w:r>
      <w:r w:rsidR="009F26A7" w:rsidRPr="00735CE7">
        <w:rPr>
          <w:sz w:val="24"/>
          <w:szCs w:val="24"/>
        </w:rPr>
        <w:t>центральной</w:t>
      </w:r>
      <w:r w:rsidR="006D35AB" w:rsidRPr="00735CE7">
        <w:rPr>
          <w:sz w:val="24"/>
          <w:szCs w:val="24"/>
        </w:rPr>
        <w:t xml:space="preserve"> части с. Ново-</w:t>
      </w:r>
      <w:proofErr w:type="spellStart"/>
      <w:r w:rsidR="006D35AB" w:rsidRPr="00735CE7">
        <w:rPr>
          <w:sz w:val="24"/>
          <w:szCs w:val="24"/>
        </w:rPr>
        <w:t>Зубутли</w:t>
      </w:r>
      <w:proofErr w:type="spellEnd"/>
      <w:r w:rsidR="006D35AB" w:rsidRPr="00735CE7">
        <w:rPr>
          <w:sz w:val="24"/>
          <w:szCs w:val="24"/>
        </w:rPr>
        <w:t xml:space="preserve"> для организации административного центра поселения</w:t>
      </w:r>
      <w:r w:rsidR="008211C1" w:rsidRPr="00735CE7">
        <w:rPr>
          <w:sz w:val="24"/>
          <w:szCs w:val="24"/>
        </w:rPr>
        <w:t>.</w:t>
      </w:r>
    </w:p>
    <w:p w14:paraId="1141E683" w14:textId="77777777" w:rsidR="003E5DDA" w:rsidRPr="00735CE7" w:rsidRDefault="003E5DDA" w:rsidP="003E5DDA">
      <w:pPr>
        <w:pStyle w:val="af1"/>
        <w:ind w:firstLine="567"/>
        <w:rPr>
          <w:sz w:val="24"/>
          <w:szCs w:val="24"/>
          <w:lang w:val="x-none"/>
        </w:rPr>
      </w:pPr>
      <w:r w:rsidRPr="00735CE7">
        <w:rPr>
          <w:sz w:val="24"/>
          <w:szCs w:val="24"/>
        </w:rPr>
        <w:t xml:space="preserve">Зоны специализированной общественно-деловой застройки предназначены для размещения спортивных и образовательных </w:t>
      </w:r>
      <w:r w:rsidR="00C62698" w:rsidRPr="00735CE7">
        <w:rPr>
          <w:sz w:val="24"/>
          <w:szCs w:val="24"/>
        </w:rPr>
        <w:t>организаций, организаций здравоохранения</w:t>
      </w:r>
      <w:r w:rsidRPr="00735CE7">
        <w:rPr>
          <w:sz w:val="24"/>
          <w:szCs w:val="24"/>
        </w:rPr>
        <w:t xml:space="preserve">, размещаются непосредственно рядом </w:t>
      </w:r>
      <w:r w:rsidR="00C62698" w:rsidRPr="00735CE7">
        <w:rPr>
          <w:sz w:val="24"/>
          <w:szCs w:val="24"/>
        </w:rPr>
        <w:t xml:space="preserve">планируемыми учреждениями в </w:t>
      </w:r>
      <w:r w:rsidR="006D35AB" w:rsidRPr="00735CE7">
        <w:rPr>
          <w:sz w:val="24"/>
          <w:szCs w:val="24"/>
        </w:rPr>
        <w:t>с. Ново-</w:t>
      </w:r>
      <w:proofErr w:type="spellStart"/>
      <w:r w:rsidR="006D35AB" w:rsidRPr="00735CE7">
        <w:rPr>
          <w:sz w:val="24"/>
          <w:szCs w:val="24"/>
        </w:rPr>
        <w:t>Зубутли</w:t>
      </w:r>
      <w:proofErr w:type="spellEnd"/>
      <w:r w:rsidRPr="00735CE7">
        <w:rPr>
          <w:sz w:val="24"/>
          <w:szCs w:val="24"/>
        </w:rPr>
        <w:t>.</w:t>
      </w:r>
    </w:p>
    <w:p w14:paraId="2834ECF5" w14:textId="77777777" w:rsidR="000E4C13" w:rsidRPr="00735CE7" w:rsidRDefault="006D35AB" w:rsidP="0025021C">
      <w:pPr>
        <w:pStyle w:val="affe"/>
        <w:rPr>
          <w:sz w:val="24"/>
          <w:szCs w:val="24"/>
        </w:rPr>
      </w:pPr>
      <w:r w:rsidRPr="00735CE7">
        <w:rPr>
          <w:sz w:val="24"/>
          <w:szCs w:val="24"/>
        </w:rPr>
        <w:t>З</w:t>
      </w:r>
      <w:r w:rsidR="007F0731" w:rsidRPr="00735CE7">
        <w:rPr>
          <w:sz w:val="24"/>
          <w:szCs w:val="24"/>
        </w:rPr>
        <w:t>оны инженерной и транспортной инфраструктур</w:t>
      </w:r>
    </w:p>
    <w:p w14:paraId="117343C8" w14:textId="77777777" w:rsidR="00A24E0C" w:rsidRPr="00735CE7" w:rsidRDefault="00A24E0C" w:rsidP="007F0731">
      <w:pPr>
        <w:pStyle w:val="af1"/>
        <w:ind w:firstLine="567"/>
        <w:rPr>
          <w:sz w:val="24"/>
          <w:szCs w:val="24"/>
          <w:lang w:val="x-none"/>
        </w:rPr>
      </w:pPr>
      <w:r w:rsidRPr="00735CE7">
        <w:rPr>
          <w:sz w:val="24"/>
          <w:szCs w:val="24"/>
          <w:lang w:val="x-none"/>
        </w:rPr>
        <w:t>Во всех зонах предусматриваются подъезды, паркинги, стоянки и озеленение территории.</w:t>
      </w:r>
    </w:p>
    <w:p w14:paraId="0DFBFBCB" w14:textId="77777777" w:rsidR="0090651D" w:rsidRPr="00735CE7" w:rsidRDefault="00A24E0C" w:rsidP="007F0731">
      <w:pPr>
        <w:pStyle w:val="af1"/>
        <w:ind w:firstLine="567"/>
        <w:rPr>
          <w:sz w:val="24"/>
          <w:szCs w:val="24"/>
        </w:rPr>
      </w:pPr>
      <w:r w:rsidRPr="00735CE7">
        <w:rPr>
          <w:sz w:val="24"/>
          <w:szCs w:val="24"/>
          <w:lang w:val="x-none"/>
        </w:rPr>
        <w:t>Проектные зоны инженерной</w:t>
      </w:r>
      <w:r w:rsidR="006D35AB" w:rsidRPr="00735CE7">
        <w:rPr>
          <w:sz w:val="24"/>
          <w:szCs w:val="24"/>
        </w:rPr>
        <w:t xml:space="preserve"> инфраструктуры</w:t>
      </w:r>
      <w:r w:rsidRPr="00735CE7">
        <w:rPr>
          <w:sz w:val="24"/>
          <w:szCs w:val="24"/>
          <w:lang w:val="x-none"/>
        </w:rPr>
        <w:t xml:space="preserve"> </w:t>
      </w:r>
      <w:r w:rsidR="006D35AB" w:rsidRPr="00735CE7">
        <w:rPr>
          <w:sz w:val="24"/>
          <w:szCs w:val="24"/>
        </w:rPr>
        <w:t>на территории сельского поселения не размещаются Проектные зоны транспортной инфраструктуры служат для размещения улично-дорожной сети, автозаправочных станций и станций техобслуживания.</w:t>
      </w:r>
    </w:p>
    <w:p w14:paraId="16F74DB3" w14:textId="77777777" w:rsidR="00A24E0C" w:rsidRPr="00735CE7" w:rsidRDefault="000D51FB" w:rsidP="0025021C">
      <w:pPr>
        <w:pStyle w:val="affe"/>
        <w:rPr>
          <w:sz w:val="24"/>
          <w:szCs w:val="24"/>
        </w:rPr>
      </w:pPr>
      <w:r w:rsidRPr="00735CE7">
        <w:rPr>
          <w:sz w:val="24"/>
          <w:szCs w:val="24"/>
        </w:rPr>
        <w:lastRenderedPageBreak/>
        <w:t>Зоны сельскохозяйственного использования</w:t>
      </w:r>
    </w:p>
    <w:p w14:paraId="286C9349" w14:textId="77777777" w:rsidR="000D51FB" w:rsidRPr="00735CE7" w:rsidRDefault="000D51FB" w:rsidP="000D51FB">
      <w:pPr>
        <w:pStyle w:val="af1"/>
        <w:ind w:firstLine="567"/>
        <w:rPr>
          <w:sz w:val="24"/>
          <w:szCs w:val="24"/>
          <w:lang w:val="x-none"/>
        </w:rPr>
      </w:pPr>
      <w:r w:rsidRPr="00735CE7">
        <w:rPr>
          <w:sz w:val="24"/>
          <w:szCs w:val="24"/>
          <w:lang w:val="x-none"/>
        </w:rPr>
        <w:t>Территория, на которой преобладают земли сельскохозяйственного использования, предназначенная для производства товарной сельскохозяйственной продукции и размещения</w:t>
      </w:r>
      <w:r w:rsidR="0025021C" w:rsidRPr="00735CE7">
        <w:rPr>
          <w:sz w:val="24"/>
          <w:szCs w:val="24"/>
          <w:lang w:val="x-none"/>
        </w:rPr>
        <w:t xml:space="preserve"> предприятий по ее переработке.</w:t>
      </w:r>
    </w:p>
    <w:p w14:paraId="685B2764" w14:textId="77777777" w:rsidR="000D51FB" w:rsidRPr="00735CE7" w:rsidRDefault="000D51FB" w:rsidP="000D51FB">
      <w:pPr>
        <w:pStyle w:val="af1"/>
        <w:ind w:firstLine="567"/>
        <w:rPr>
          <w:sz w:val="24"/>
          <w:szCs w:val="24"/>
          <w:lang w:val="x-none"/>
        </w:rPr>
      </w:pPr>
      <w:r w:rsidRPr="00735CE7">
        <w:rPr>
          <w:sz w:val="24"/>
          <w:szCs w:val="24"/>
          <w:lang w:val="x-none"/>
        </w:rPr>
        <w:t xml:space="preserve">Участки сельхозугодий, попадающие в границы </w:t>
      </w:r>
      <w:r w:rsidRPr="00735CE7">
        <w:rPr>
          <w:sz w:val="24"/>
          <w:szCs w:val="24"/>
        </w:rPr>
        <w:t>зон с особыми условиями использования территории</w:t>
      </w:r>
      <w:r w:rsidRPr="00735CE7">
        <w:rPr>
          <w:sz w:val="24"/>
          <w:szCs w:val="24"/>
          <w:lang w:val="x-none"/>
        </w:rPr>
        <w:t>, сохраняют свои функции с теми ограничениями, которые предусмотрены режимом использования этой конкретной</w:t>
      </w:r>
      <w:r w:rsidRPr="00735CE7">
        <w:rPr>
          <w:sz w:val="24"/>
          <w:szCs w:val="24"/>
        </w:rPr>
        <w:t xml:space="preserve"> зоны</w:t>
      </w:r>
      <w:r w:rsidRPr="00735CE7">
        <w:rPr>
          <w:sz w:val="24"/>
          <w:szCs w:val="24"/>
          <w:lang w:val="x-none"/>
        </w:rPr>
        <w:t>.</w:t>
      </w:r>
    </w:p>
    <w:p w14:paraId="0C03194C" w14:textId="77777777" w:rsidR="000D51FB" w:rsidRPr="00735CE7" w:rsidRDefault="000D51FB" w:rsidP="000D51FB">
      <w:pPr>
        <w:pStyle w:val="af1"/>
        <w:ind w:firstLine="567"/>
        <w:rPr>
          <w:sz w:val="24"/>
          <w:szCs w:val="24"/>
          <w:lang w:val="x-none"/>
        </w:rPr>
      </w:pPr>
      <w:r w:rsidRPr="00735CE7">
        <w:rPr>
          <w:sz w:val="24"/>
          <w:szCs w:val="24"/>
          <w:lang w:val="x-none"/>
        </w:rPr>
        <w:t>В составе зон сельскохозяйственного использования выделены следующие зоны:</w:t>
      </w:r>
    </w:p>
    <w:p w14:paraId="6DEE36A6" w14:textId="77777777" w:rsidR="0090651D" w:rsidRPr="00735CE7" w:rsidRDefault="0090651D" w:rsidP="0025021C">
      <w:pPr>
        <w:pStyle w:val="a4"/>
        <w:rPr>
          <w:sz w:val="24"/>
          <w:szCs w:val="24"/>
        </w:rPr>
      </w:pPr>
      <w:r w:rsidRPr="00735CE7">
        <w:rPr>
          <w:sz w:val="24"/>
          <w:szCs w:val="24"/>
        </w:rPr>
        <w:t>зона сельскохозяйственного использования</w:t>
      </w:r>
    </w:p>
    <w:p w14:paraId="66B3676D" w14:textId="77777777" w:rsidR="000D51FB" w:rsidRPr="00735CE7" w:rsidRDefault="0025021C" w:rsidP="0025021C">
      <w:pPr>
        <w:pStyle w:val="a4"/>
        <w:rPr>
          <w:sz w:val="24"/>
          <w:szCs w:val="24"/>
        </w:rPr>
      </w:pPr>
      <w:r w:rsidRPr="00735CE7">
        <w:rPr>
          <w:sz w:val="24"/>
          <w:szCs w:val="24"/>
        </w:rPr>
        <w:t>з</w:t>
      </w:r>
      <w:r w:rsidR="000D51FB" w:rsidRPr="00735CE7">
        <w:rPr>
          <w:sz w:val="24"/>
          <w:szCs w:val="24"/>
        </w:rPr>
        <w:t>она садоводческих, огороднических или дачных некоммерческих объединений граждан;</w:t>
      </w:r>
    </w:p>
    <w:p w14:paraId="0B93BACF" w14:textId="77777777" w:rsidR="000D51FB" w:rsidRPr="00735CE7" w:rsidRDefault="0025021C" w:rsidP="0025021C">
      <w:pPr>
        <w:pStyle w:val="a4"/>
        <w:rPr>
          <w:sz w:val="24"/>
          <w:szCs w:val="24"/>
        </w:rPr>
      </w:pPr>
      <w:r w:rsidRPr="00735CE7">
        <w:rPr>
          <w:sz w:val="24"/>
          <w:szCs w:val="24"/>
        </w:rPr>
        <w:t>п</w:t>
      </w:r>
      <w:r w:rsidR="000D51FB" w:rsidRPr="00735CE7">
        <w:rPr>
          <w:sz w:val="24"/>
          <w:szCs w:val="24"/>
        </w:rPr>
        <w:t>роизводственная зона сельскохозяйственных предприятий.</w:t>
      </w:r>
    </w:p>
    <w:p w14:paraId="3D72547E" w14:textId="77777777" w:rsidR="000D51FB" w:rsidRPr="00735CE7" w:rsidRDefault="00064415" w:rsidP="000D51FB">
      <w:pPr>
        <w:pStyle w:val="af1"/>
        <w:ind w:firstLine="567"/>
        <w:rPr>
          <w:sz w:val="24"/>
          <w:szCs w:val="24"/>
        </w:rPr>
      </w:pPr>
      <w:r w:rsidRPr="00735CE7">
        <w:rPr>
          <w:sz w:val="24"/>
          <w:szCs w:val="24"/>
        </w:rPr>
        <w:t>Производственная зона сельскохозяйственных предприятий служит для размещения. В том числе, рыборазводных комплексов</w:t>
      </w:r>
      <w:r w:rsidR="00D65FD5" w:rsidRPr="00735CE7">
        <w:rPr>
          <w:sz w:val="24"/>
          <w:szCs w:val="24"/>
        </w:rPr>
        <w:t>.</w:t>
      </w:r>
    </w:p>
    <w:p w14:paraId="66202F93" w14:textId="77777777" w:rsidR="00817023" w:rsidRPr="00735CE7" w:rsidRDefault="00817023" w:rsidP="0025021C">
      <w:pPr>
        <w:pStyle w:val="affe"/>
        <w:rPr>
          <w:sz w:val="24"/>
          <w:szCs w:val="24"/>
        </w:rPr>
      </w:pPr>
      <w:r w:rsidRPr="00735CE7">
        <w:rPr>
          <w:sz w:val="24"/>
          <w:szCs w:val="24"/>
        </w:rPr>
        <w:t>Зоны рекреационного назначения</w:t>
      </w:r>
    </w:p>
    <w:p w14:paraId="7BCE1761" w14:textId="77777777" w:rsidR="00817023" w:rsidRPr="00735CE7" w:rsidRDefault="00817023" w:rsidP="00817023">
      <w:pPr>
        <w:pStyle w:val="af1"/>
        <w:ind w:firstLine="567"/>
        <w:rPr>
          <w:sz w:val="24"/>
          <w:szCs w:val="24"/>
          <w:lang w:val="x-none"/>
        </w:rPr>
      </w:pPr>
      <w:r w:rsidRPr="00735CE7">
        <w:rPr>
          <w:sz w:val="24"/>
          <w:szCs w:val="24"/>
          <w:lang w:val="x-none"/>
        </w:rPr>
        <w:t xml:space="preserve">В составе зон </w:t>
      </w:r>
      <w:r w:rsidRPr="00735CE7">
        <w:rPr>
          <w:sz w:val="24"/>
          <w:szCs w:val="24"/>
        </w:rPr>
        <w:t>рекреационного назначения</w:t>
      </w:r>
      <w:r w:rsidRPr="00735CE7">
        <w:rPr>
          <w:sz w:val="24"/>
          <w:szCs w:val="24"/>
          <w:lang w:val="x-none"/>
        </w:rPr>
        <w:t xml:space="preserve"> выделены следующие зоны:</w:t>
      </w:r>
    </w:p>
    <w:p w14:paraId="2C63E38B" w14:textId="77777777" w:rsidR="00817023" w:rsidRPr="00735CE7" w:rsidRDefault="0025021C" w:rsidP="0025021C">
      <w:pPr>
        <w:pStyle w:val="a4"/>
        <w:rPr>
          <w:sz w:val="24"/>
          <w:szCs w:val="24"/>
          <w:lang w:val="x-none"/>
        </w:rPr>
      </w:pPr>
      <w:r w:rsidRPr="00735CE7">
        <w:rPr>
          <w:sz w:val="24"/>
          <w:szCs w:val="24"/>
          <w:lang w:val="x-none"/>
        </w:rPr>
        <w:t>з</w:t>
      </w:r>
      <w:r w:rsidR="00817023" w:rsidRPr="00735CE7">
        <w:rPr>
          <w:sz w:val="24"/>
          <w:szCs w:val="24"/>
          <w:lang w:val="x-none"/>
        </w:rPr>
        <w:t xml:space="preserve">она </w:t>
      </w:r>
      <w:r w:rsidR="00817023" w:rsidRPr="00735CE7">
        <w:rPr>
          <w:sz w:val="24"/>
          <w:szCs w:val="24"/>
        </w:rPr>
        <w:t>озелененных территорий общего пользования</w:t>
      </w:r>
      <w:r w:rsidR="00817023" w:rsidRPr="00735CE7">
        <w:rPr>
          <w:sz w:val="24"/>
          <w:szCs w:val="24"/>
          <w:lang w:val="x-none"/>
        </w:rPr>
        <w:t>;</w:t>
      </w:r>
    </w:p>
    <w:p w14:paraId="0F1D165A" w14:textId="77777777" w:rsidR="00817023" w:rsidRPr="00735CE7" w:rsidRDefault="0025021C" w:rsidP="0025021C">
      <w:pPr>
        <w:pStyle w:val="a4"/>
        <w:rPr>
          <w:sz w:val="24"/>
          <w:szCs w:val="24"/>
          <w:lang w:val="x-none"/>
        </w:rPr>
      </w:pPr>
      <w:r w:rsidRPr="00735CE7">
        <w:rPr>
          <w:sz w:val="24"/>
          <w:szCs w:val="24"/>
          <w:lang w:val="x-none"/>
        </w:rPr>
        <w:t>з</w:t>
      </w:r>
      <w:r w:rsidR="00817023" w:rsidRPr="00735CE7">
        <w:rPr>
          <w:sz w:val="24"/>
          <w:szCs w:val="24"/>
          <w:lang w:val="x-none"/>
        </w:rPr>
        <w:t xml:space="preserve">она </w:t>
      </w:r>
      <w:r w:rsidR="00817023" w:rsidRPr="00735CE7">
        <w:rPr>
          <w:sz w:val="24"/>
          <w:szCs w:val="24"/>
        </w:rPr>
        <w:t>отдыха</w:t>
      </w:r>
      <w:r w:rsidR="00817023" w:rsidRPr="00735CE7">
        <w:rPr>
          <w:sz w:val="24"/>
          <w:szCs w:val="24"/>
          <w:lang w:val="x-none"/>
        </w:rPr>
        <w:t>;</w:t>
      </w:r>
    </w:p>
    <w:p w14:paraId="69EF3FC7" w14:textId="77777777" w:rsidR="00817023" w:rsidRPr="00735CE7" w:rsidRDefault="00CF539C" w:rsidP="0025021C">
      <w:pPr>
        <w:pStyle w:val="a4"/>
        <w:rPr>
          <w:sz w:val="24"/>
          <w:szCs w:val="24"/>
          <w:lang w:val="x-none"/>
        </w:rPr>
      </w:pPr>
      <w:r w:rsidRPr="00735CE7">
        <w:rPr>
          <w:sz w:val="24"/>
          <w:szCs w:val="24"/>
        </w:rPr>
        <w:t>зона лесов</w:t>
      </w:r>
      <w:r w:rsidR="00817023" w:rsidRPr="00735CE7">
        <w:rPr>
          <w:sz w:val="24"/>
          <w:szCs w:val="24"/>
          <w:lang w:val="x-none"/>
        </w:rPr>
        <w:t>.</w:t>
      </w:r>
    </w:p>
    <w:p w14:paraId="1A6EA144" w14:textId="77777777" w:rsidR="006C597F" w:rsidRPr="00735CE7" w:rsidRDefault="00D65FD5" w:rsidP="00370C8B">
      <w:pPr>
        <w:pStyle w:val="af1"/>
        <w:ind w:firstLine="567"/>
        <w:rPr>
          <w:sz w:val="24"/>
          <w:szCs w:val="24"/>
        </w:rPr>
      </w:pPr>
      <w:r w:rsidRPr="00735CE7">
        <w:rPr>
          <w:sz w:val="24"/>
          <w:szCs w:val="24"/>
        </w:rPr>
        <w:t>Проектом предусмотрено создани</w:t>
      </w:r>
      <w:r w:rsidR="00370C8B" w:rsidRPr="00735CE7">
        <w:rPr>
          <w:sz w:val="24"/>
          <w:szCs w:val="24"/>
        </w:rPr>
        <w:t>е</w:t>
      </w:r>
      <w:r w:rsidRPr="00735CE7">
        <w:rPr>
          <w:sz w:val="24"/>
          <w:szCs w:val="24"/>
        </w:rPr>
        <w:t xml:space="preserve"> </w:t>
      </w:r>
      <w:r w:rsidR="00370C8B" w:rsidRPr="00735CE7">
        <w:rPr>
          <w:sz w:val="24"/>
          <w:szCs w:val="24"/>
        </w:rPr>
        <w:t>зеленой зоны в центральной части с. Ново-</w:t>
      </w:r>
      <w:proofErr w:type="spellStart"/>
      <w:r w:rsidR="00370C8B" w:rsidRPr="00735CE7">
        <w:rPr>
          <w:sz w:val="24"/>
          <w:szCs w:val="24"/>
        </w:rPr>
        <w:t>Зубутли</w:t>
      </w:r>
      <w:proofErr w:type="spellEnd"/>
      <w:r w:rsidR="00256F32" w:rsidRPr="00735CE7">
        <w:rPr>
          <w:sz w:val="24"/>
          <w:szCs w:val="24"/>
        </w:rPr>
        <w:t>.</w:t>
      </w:r>
      <w:r w:rsidR="00370C8B" w:rsidRPr="00735CE7">
        <w:rPr>
          <w:sz w:val="24"/>
          <w:szCs w:val="24"/>
        </w:rPr>
        <w:t xml:space="preserve"> </w:t>
      </w:r>
      <w:r w:rsidR="006C597F" w:rsidRPr="00735CE7">
        <w:rPr>
          <w:sz w:val="24"/>
          <w:szCs w:val="24"/>
        </w:rPr>
        <w:t xml:space="preserve">В </w:t>
      </w:r>
      <w:r w:rsidR="00370C8B" w:rsidRPr="00735CE7">
        <w:rPr>
          <w:sz w:val="24"/>
          <w:szCs w:val="24"/>
        </w:rPr>
        <w:t>с</w:t>
      </w:r>
      <w:r w:rsidR="006C597F" w:rsidRPr="00735CE7">
        <w:rPr>
          <w:sz w:val="24"/>
          <w:szCs w:val="24"/>
        </w:rPr>
        <w:t xml:space="preserve">. </w:t>
      </w:r>
      <w:proofErr w:type="spellStart"/>
      <w:r w:rsidR="00370C8B" w:rsidRPr="00735CE7">
        <w:rPr>
          <w:sz w:val="24"/>
          <w:szCs w:val="24"/>
        </w:rPr>
        <w:t>Зубутли</w:t>
      </w:r>
      <w:proofErr w:type="spellEnd"/>
      <w:r w:rsidR="006C597F" w:rsidRPr="00735CE7">
        <w:rPr>
          <w:sz w:val="24"/>
          <w:szCs w:val="24"/>
        </w:rPr>
        <w:t xml:space="preserve"> формируется большая рекреационная зона со спусками к реке </w:t>
      </w:r>
      <w:r w:rsidR="00370C8B" w:rsidRPr="00735CE7">
        <w:rPr>
          <w:sz w:val="24"/>
          <w:szCs w:val="24"/>
        </w:rPr>
        <w:t>Сулак</w:t>
      </w:r>
      <w:r w:rsidR="006C597F" w:rsidRPr="00735CE7">
        <w:rPr>
          <w:sz w:val="24"/>
          <w:szCs w:val="24"/>
        </w:rPr>
        <w:t xml:space="preserve">, при условии инженерной подготовки здесь </w:t>
      </w:r>
      <w:r w:rsidR="00370C8B" w:rsidRPr="00735CE7">
        <w:rPr>
          <w:sz w:val="24"/>
          <w:szCs w:val="24"/>
        </w:rPr>
        <w:t xml:space="preserve">будет </w:t>
      </w:r>
      <w:r w:rsidR="006C597F" w:rsidRPr="00735CE7">
        <w:rPr>
          <w:sz w:val="24"/>
          <w:szCs w:val="24"/>
        </w:rPr>
        <w:t>располож</w:t>
      </w:r>
      <w:r w:rsidR="00370C8B" w:rsidRPr="00735CE7">
        <w:rPr>
          <w:sz w:val="24"/>
          <w:szCs w:val="24"/>
        </w:rPr>
        <w:t>ен</w:t>
      </w:r>
      <w:r w:rsidR="006C597F" w:rsidRPr="00735CE7">
        <w:rPr>
          <w:sz w:val="24"/>
          <w:szCs w:val="24"/>
        </w:rPr>
        <w:t xml:space="preserve"> мощный туристический кластер.</w:t>
      </w:r>
    </w:p>
    <w:p w14:paraId="212D7DBB" w14:textId="77777777" w:rsidR="00370C8B" w:rsidRPr="00735CE7" w:rsidRDefault="00370C8B" w:rsidP="00370C8B">
      <w:pPr>
        <w:pStyle w:val="af1"/>
        <w:ind w:firstLine="567"/>
        <w:rPr>
          <w:sz w:val="24"/>
          <w:szCs w:val="24"/>
        </w:rPr>
      </w:pPr>
      <w:r w:rsidRPr="00786667">
        <w:rPr>
          <w:b/>
          <w:bCs/>
          <w:sz w:val="24"/>
          <w:szCs w:val="24"/>
        </w:rPr>
        <w:t>Зоны лесов</w:t>
      </w:r>
      <w:r w:rsidRPr="00735CE7">
        <w:rPr>
          <w:sz w:val="24"/>
          <w:szCs w:val="24"/>
        </w:rPr>
        <w:t xml:space="preserve"> заняты лесами </w:t>
      </w:r>
      <w:proofErr w:type="spellStart"/>
      <w:r w:rsidRPr="00735CE7">
        <w:rPr>
          <w:sz w:val="24"/>
          <w:szCs w:val="24"/>
        </w:rPr>
        <w:t>Казбековского</w:t>
      </w:r>
      <w:proofErr w:type="spellEnd"/>
      <w:r w:rsidRPr="00735CE7">
        <w:rPr>
          <w:sz w:val="24"/>
          <w:szCs w:val="24"/>
        </w:rPr>
        <w:t xml:space="preserve"> лесничества</w:t>
      </w:r>
    </w:p>
    <w:p w14:paraId="693D221C" w14:textId="77777777" w:rsidR="00FA262B" w:rsidRPr="00735CE7" w:rsidRDefault="00FA262B" w:rsidP="0025021C">
      <w:pPr>
        <w:pStyle w:val="affe"/>
        <w:rPr>
          <w:sz w:val="24"/>
          <w:szCs w:val="24"/>
        </w:rPr>
      </w:pPr>
      <w:r w:rsidRPr="00735CE7">
        <w:rPr>
          <w:sz w:val="24"/>
          <w:szCs w:val="24"/>
        </w:rPr>
        <w:t xml:space="preserve">Зоны </w:t>
      </w:r>
      <w:r w:rsidR="00370C8B" w:rsidRPr="00735CE7">
        <w:rPr>
          <w:sz w:val="24"/>
          <w:szCs w:val="24"/>
        </w:rPr>
        <w:t>кладбищ</w:t>
      </w:r>
    </w:p>
    <w:p w14:paraId="69526855" w14:textId="77777777" w:rsidR="00FA262B" w:rsidRPr="00735CE7" w:rsidRDefault="001C292D" w:rsidP="000D51FB">
      <w:pPr>
        <w:pStyle w:val="af1"/>
        <w:ind w:firstLine="567"/>
        <w:rPr>
          <w:sz w:val="24"/>
          <w:szCs w:val="24"/>
        </w:rPr>
      </w:pPr>
      <w:r w:rsidRPr="00735CE7">
        <w:rPr>
          <w:sz w:val="24"/>
          <w:szCs w:val="24"/>
        </w:rPr>
        <w:t>Зона кладбищ</w:t>
      </w:r>
      <w:r w:rsidR="00375442" w:rsidRPr="00735CE7">
        <w:rPr>
          <w:sz w:val="24"/>
          <w:szCs w:val="24"/>
        </w:rPr>
        <w:t xml:space="preserve"> предназначена для долговременного захоронения, согласно действующему законодательству для них устанавливаются санитарно-защитные зоны, размешаются на удалении от жилой, общественно-деловой и рекреационной зон.</w:t>
      </w:r>
      <w:r w:rsidRPr="00735CE7">
        <w:rPr>
          <w:sz w:val="24"/>
          <w:szCs w:val="24"/>
        </w:rPr>
        <w:t xml:space="preserve"> Существующие участки для размещения кладбищ используются не полностью, потребности в увеличении площади данной зоны нет.</w:t>
      </w:r>
    </w:p>
    <w:p w14:paraId="19796EC1" w14:textId="77777777" w:rsidR="00370C8B" w:rsidRPr="00735CE7" w:rsidRDefault="00370C8B" w:rsidP="00370C8B">
      <w:pPr>
        <w:pStyle w:val="affe"/>
        <w:rPr>
          <w:sz w:val="24"/>
          <w:szCs w:val="24"/>
        </w:rPr>
      </w:pPr>
      <w:r w:rsidRPr="00735CE7">
        <w:rPr>
          <w:sz w:val="24"/>
          <w:szCs w:val="24"/>
        </w:rPr>
        <w:t>Зона акваторий</w:t>
      </w:r>
    </w:p>
    <w:p w14:paraId="629AAED7" w14:textId="77777777" w:rsidR="008433EF" w:rsidRPr="00735CE7" w:rsidRDefault="00370C8B" w:rsidP="000D51FB">
      <w:pPr>
        <w:pStyle w:val="af1"/>
        <w:ind w:firstLine="567"/>
        <w:rPr>
          <w:sz w:val="24"/>
          <w:szCs w:val="24"/>
        </w:rPr>
      </w:pPr>
      <w:r w:rsidRPr="00735CE7">
        <w:rPr>
          <w:sz w:val="24"/>
          <w:szCs w:val="24"/>
        </w:rPr>
        <w:t>Зона включает в свой состав все объекты водного фонда – обширные водотоки, водохранилища, пруды.</w:t>
      </w:r>
    </w:p>
    <w:p w14:paraId="633247F1" w14:textId="77777777" w:rsidR="00370C8B" w:rsidRPr="00735CE7" w:rsidRDefault="00370C8B" w:rsidP="00370C8B">
      <w:pPr>
        <w:pStyle w:val="affe"/>
        <w:rPr>
          <w:sz w:val="24"/>
          <w:szCs w:val="24"/>
        </w:rPr>
      </w:pPr>
      <w:r w:rsidRPr="00735CE7">
        <w:rPr>
          <w:sz w:val="24"/>
          <w:szCs w:val="24"/>
        </w:rPr>
        <w:lastRenderedPageBreak/>
        <w:t>Иные зоны</w:t>
      </w:r>
    </w:p>
    <w:p w14:paraId="1AFEE097" w14:textId="77777777" w:rsidR="00370C8B" w:rsidRPr="00735CE7" w:rsidRDefault="00370C8B" w:rsidP="00370C8B">
      <w:pPr>
        <w:pStyle w:val="af1"/>
        <w:ind w:firstLine="567"/>
        <w:rPr>
          <w:sz w:val="24"/>
          <w:szCs w:val="24"/>
        </w:rPr>
      </w:pPr>
      <w:r w:rsidRPr="00735CE7">
        <w:rPr>
          <w:sz w:val="24"/>
          <w:szCs w:val="24"/>
        </w:rPr>
        <w:t>Территории, не вовлеченные в градостроительную деятельность в силу природных ограничений, неблагоприятных процессов и т.п.</w:t>
      </w:r>
    </w:p>
    <w:p w14:paraId="3EFAB3E2" w14:textId="77777777" w:rsidR="00E141C0" w:rsidRPr="00735CE7" w:rsidRDefault="006F1D73" w:rsidP="00E141C0">
      <w:pPr>
        <w:pStyle w:val="110"/>
        <w:rPr>
          <w:sz w:val="24"/>
          <w:szCs w:val="24"/>
        </w:rPr>
      </w:pPr>
      <w:bookmarkStart w:id="77" w:name="_Toc525920091"/>
      <w:bookmarkStart w:id="78" w:name="_Toc131947866"/>
      <w:r w:rsidRPr="00735CE7">
        <w:rPr>
          <w:sz w:val="24"/>
          <w:szCs w:val="24"/>
        </w:rPr>
        <w:t>Развитие транспортной</w:t>
      </w:r>
      <w:r w:rsidR="00E141C0" w:rsidRPr="00735CE7">
        <w:rPr>
          <w:sz w:val="24"/>
          <w:szCs w:val="24"/>
        </w:rPr>
        <w:t xml:space="preserve"> </w:t>
      </w:r>
      <w:bookmarkEnd w:id="77"/>
      <w:r w:rsidRPr="00735CE7">
        <w:rPr>
          <w:sz w:val="24"/>
          <w:szCs w:val="24"/>
        </w:rPr>
        <w:t>инфраструктуры</w:t>
      </w:r>
      <w:bookmarkEnd w:id="78"/>
    </w:p>
    <w:p w14:paraId="32D3B354" w14:textId="77777777" w:rsidR="006F1D73" w:rsidRPr="00735CE7" w:rsidRDefault="006F1D73" w:rsidP="006F1D73">
      <w:pPr>
        <w:pStyle w:val="af1"/>
        <w:rPr>
          <w:sz w:val="24"/>
          <w:szCs w:val="24"/>
        </w:rPr>
      </w:pPr>
      <w:r w:rsidRPr="00735CE7">
        <w:rPr>
          <w:sz w:val="24"/>
          <w:szCs w:val="24"/>
        </w:rPr>
        <w:t xml:space="preserve">Перспектива развития транспортной инфраструктуры зависит от реализации мероприятий, заложенных в документах территориального планирования федерального, регионального, местного уровней, федеральных целевых программ, государственных программ </w:t>
      </w:r>
      <w:r w:rsidR="00370C8B" w:rsidRPr="00735CE7">
        <w:rPr>
          <w:sz w:val="24"/>
          <w:szCs w:val="24"/>
        </w:rPr>
        <w:t>Республики Дагестан</w:t>
      </w:r>
      <w:r w:rsidRPr="00735CE7">
        <w:rPr>
          <w:sz w:val="24"/>
          <w:szCs w:val="24"/>
        </w:rPr>
        <w:t>, реализации концессионных соглашений и привлечения частных инвестиций.</w:t>
      </w:r>
    </w:p>
    <w:p w14:paraId="429028CA" w14:textId="77777777" w:rsidR="006F1D73" w:rsidRPr="00735CE7" w:rsidRDefault="006F1D73" w:rsidP="006F1D73">
      <w:pPr>
        <w:pStyle w:val="111"/>
        <w:rPr>
          <w:sz w:val="24"/>
          <w:szCs w:val="24"/>
        </w:rPr>
      </w:pPr>
      <w:bookmarkStart w:id="79" w:name="_Toc131947867"/>
      <w:r w:rsidRPr="00735CE7">
        <w:rPr>
          <w:sz w:val="24"/>
          <w:szCs w:val="24"/>
        </w:rPr>
        <w:t>Внешний транспорт</w:t>
      </w:r>
      <w:bookmarkEnd w:id="79"/>
    </w:p>
    <w:p w14:paraId="2F799577" w14:textId="77777777" w:rsidR="006F1D73" w:rsidRPr="00735CE7" w:rsidRDefault="006F1D73" w:rsidP="006F1D73">
      <w:pPr>
        <w:pStyle w:val="af1"/>
        <w:rPr>
          <w:sz w:val="24"/>
          <w:szCs w:val="24"/>
        </w:rPr>
      </w:pPr>
      <w:r w:rsidRPr="00735CE7">
        <w:rPr>
          <w:sz w:val="24"/>
          <w:szCs w:val="24"/>
        </w:rPr>
        <w:t xml:space="preserve">Государственной программой </w:t>
      </w:r>
      <w:r w:rsidR="00370C8B" w:rsidRPr="00735CE7">
        <w:rPr>
          <w:sz w:val="24"/>
          <w:szCs w:val="24"/>
        </w:rPr>
        <w:t>Республики Дагестан</w:t>
      </w:r>
      <w:r w:rsidRPr="00735CE7">
        <w:rPr>
          <w:sz w:val="24"/>
          <w:szCs w:val="24"/>
        </w:rPr>
        <w:t xml:space="preserve"> «</w:t>
      </w:r>
      <w:r w:rsidR="00370C8B" w:rsidRPr="00735CE7">
        <w:rPr>
          <w:sz w:val="24"/>
          <w:szCs w:val="24"/>
        </w:rPr>
        <w:t>Развитие территориальных автомобильных дорог республиканского, межмуниципального и местного значения Республики Дагестан</w:t>
      </w:r>
      <w:r w:rsidRPr="00735CE7">
        <w:rPr>
          <w:sz w:val="24"/>
          <w:szCs w:val="24"/>
        </w:rPr>
        <w:t>» предусмотрено уменьшение доли протяженности автомобильных дорог общего пользования местного значения, не отвечающих нормативным требованиям к транспортно-эксплуатационным показателям к 31 декабря 2030 г. (т.е. к концу первой очереди реализац</w:t>
      </w:r>
      <w:r w:rsidR="00256F32" w:rsidRPr="00735CE7">
        <w:rPr>
          <w:sz w:val="24"/>
          <w:szCs w:val="24"/>
        </w:rPr>
        <w:t>ии Генерального плана) до 40,9%</w:t>
      </w:r>
      <w:r w:rsidRPr="00735CE7">
        <w:rPr>
          <w:sz w:val="24"/>
          <w:szCs w:val="24"/>
        </w:rPr>
        <w:t>, в том числе автомобильных дорог общего пользования регионального и межмуниципального значения до 58,2%, автомобильных дорог общего пользова</w:t>
      </w:r>
      <w:r w:rsidR="00256F32" w:rsidRPr="00735CE7">
        <w:rPr>
          <w:sz w:val="24"/>
          <w:szCs w:val="24"/>
        </w:rPr>
        <w:t>ния местного значения до 57,8%.</w:t>
      </w:r>
    </w:p>
    <w:p w14:paraId="6667C607" w14:textId="77777777" w:rsidR="00370C8B" w:rsidRPr="00735CE7" w:rsidRDefault="006F1D73" w:rsidP="00370C8B">
      <w:pPr>
        <w:pStyle w:val="af1"/>
        <w:rPr>
          <w:sz w:val="24"/>
          <w:szCs w:val="24"/>
        </w:rPr>
      </w:pPr>
      <w:r w:rsidRPr="00735CE7">
        <w:rPr>
          <w:sz w:val="24"/>
          <w:szCs w:val="24"/>
        </w:rPr>
        <w:t>Программой</w:t>
      </w:r>
      <w:r w:rsidR="00370C8B" w:rsidRPr="00735CE7">
        <w:rPr>
          <w:sz w:val="24"/>
          <w:szCs w:val="24"/>
        </w:rPr>
        <w:t xml:space="preserve"> не</w:t>
      </w:r>
      <w:r w:rsidRPr="00735CE7">
        <w:rPr>
          <w:sz w:val="24"/>
          <w:szCs w:val="24"/>
        </w:rPr>
        <w:t xml:space="preserve"> предусмат</w:t>
      </w:r>
      <w:r w:rsidR="00256F32" w:rsidRPr="00735CE7">
        <w:rPr>
          <w:sz w:val="24"/>
          <w:szCs w:val="24"/>
        </w:rPr>
        <w:t xml:space="preserve">риваются </w:t>
      </w:r>
      <w:r w:rsidR="00370C8B" w:rsidRPr="00735CE7">
        <w:rPr>
          <w:sz w:val="24"/>
          <w:szCs w:val="24"/>
        </w:rPr>
        <w:t>отдельных мероприятий на территории сельского поселения.</w:t>
      </w:r>
    </w:p>
    <w:p w14:paraId="4086C7A8" w14:textId="72AC8FB3" w:rsidR="008A20BD" w:rsidRPr="00735CE7" w:rsidRDefault="008A20BD" w:rsidP="006F1D73">
      <w:pPr>
        <w:pStyle w:val="af1"/>
        <w:rPr>
          <w:sz w:val="24"/>
          <w:szCs w:val="24"/>
        </w:rPr>
      </w:pPr>
      <w:r w:rsidRPr="00735CE7">
        <w:rPr>
          <w:sz w:val="24"/>
          <w:szCs w:val="24"/>
        </w:rPr>
        <w:t xml:space="preserve">Генеральным планом предусматривается реконструкция автомобильной дороги </w:t>
      </w:r>
      <w:proofErr w:type="spellStart"/>
      <w:r w:rsidRPr="00735CE7">
        <w:rPr>
          <w:sz w:val="24"/>
          <w:szCs w:val="24"/>
        </w:rPr>
        <w:t>Зубутли</w:t>
      </w:r>
      <w:proofErr w:type="spellEnd"/>
      <w:r w:rsidRPr="00735CE7">
        <w:rPr>
          <w:sz w:val="24"/>
          <w:szCs w:val="24"/>
        </w:rPr>
        <w:t xml:space="preserve"> – </w:t>
      </w:r>
      <w:proofErr w:type="spellStart"/>
      <w:r w:rsidRPr="00735CE7">
        <w:rPr>
          <w:sz w:val="24"/>
          <w:szCs w:val="24"/>
        </w:rPr>
        <w:t>Миатли</w:t>
      </w:r>
      <w:proofErr w:type="spellEnd"/>
      <w:r w:rsidRPr="00735CE7">
        <w:rPr>
          <w:sz w:val="24"/>
          <w:szCs w:val="24"/>
        </w:rPr>
        <w:t xml:space="preserve"> для безопасной и устойчивой связи населенных пунктов сельского поселения.</w:t>
      </w:r>
      <w:r w:rsidR="00DD56C8">
        <w:rPr>
          <w:sz w:val="24"/>
          <w:szCs w:val="24"/>
        </w:rPr>
        <w:t xml:space="preserve"> Реконструкция предусматривается не только на территории </w:t>
      </w:r>
      <w:r w:rsidR="00A36CF2">
        <w:rPr>
          <w:sz w:val="24"/>
          <w:szCs w:val="24"/>
        </w:rPr>
        <w:t xml:space="preserve">сельского поселения «сельсовет </w:t>
      </w:r>
      <w:proofErr w:type="spellStart"/>
      <w:r w:rsidR="00A36CF2">
        <w:rPr>
          <w:sz w:val="24"/>
          <w:szCs w:val="24"/>
        </w:rPr>
        <w:t>Зубутлинский</w:t>
      </w:r>
      <w:proofErr w:type="spellEnd"/>
      <w:r w:rsidR="00A36CF2">
        <w:rPr>
          <w:sz w:val="24"/>
          <w:szCs w:val="24"/>
        </w:rPr>
        <w:t>»</w:t>
      </w:r>
      <w:r w:rsidR="00FD537F">
        <w:rPr>
          <w:sz w:val="24"/>
          <w:szCs w:val="24"/>
        </w:rPr>
        <w:t xml:space="preserve">, </w:t>
      </w:r>
      <w:r w:rsidR="00A36CF2">
        <w:rPr>
          <w:sz w:val="24"/>
          <w:szCs w:val="24"/>
        </w:rPr>
        <w:t xml:space="preserve">но и </w:t>
      </w:r>
      <w:r w:rsidR="005F21EC">
        <w:rPr>
          <w:sz w:val="24"/>
          <w:szCs w:val="24"/>
        </w:rPr>
        <w:t xml:space="preserve">на территории сопредельных поселений </w:t>
      </w:r>
      <w:proofErr w:type="spellStart"/>
      <w:r w:rsidR="005F21EC">
        <w:rPr>
          <w:sz w:val="24"/>
          <w:szCs w:val="24"/>
        </w:rPr>
        <w:t>Казбековского</w:t>
      </w:r>
      <w:proofErr w:type="spellEnd"/>
      <w:r w:rsidR="005F21EC">
        <w:rPr>
          <w:sz w:val="24"/>
          <w:szCs w:val="24"/>
        </w:rPr>
        <w:t xml:space="preserve"> района.</w:t>
      </w:r>
    </w:p>
    <w:p w14:paraId="0DA660C9" w14:textId="77777777" w:rsidR="00B25C48" w:rsidRPr="00735CE7" w:rsidRDefault="00B25C48" w:rsidP="00B25C48">
      <w:pPr>
        <w:pStyle w:val="111"/>
        <w:rPr>
          <w:sz w:val="24"/>
          <w:szCs w:val="24"/>
        </w:rPr>
      </w:pPr>
      <w:bookmarkStart w:id="80" w:name="_Toc131947868"/>
      <w:r w:rsidRPr="00735CE7">
        <w:rPr>
          <w:sz w:val="24"/>
          <w:szCs w:val="24"/>
        </w:rPr>
        <w:t>Улично-дорожная сеть и искусственные сооружения</w:t>
      </w:r>
      <w:bookmarkEnd w:id="80"/>
    </w:p>
    <w:p w14:paraId="42DBAFF3" w14:textId="0A4AB20B" w:rsidR="00B25C48" w:rsidRPr="00735CE7" w:rsidRDefault="00B25C48" w:rsidP="00B25C48">
      <w:pPr>
        <w:pStyle w:val="af1"/>
        <w:rPr>
          <w:sz w:val="24"/>
          <w:szCs w:val="24"/>
        </w:rPr>
      </w:pPr>
      <w:r w:rsidRPr="00735CE7">
        <w:rPr>
          <w:sz w:val="24"/>
          <w:szCs w:val="24"/>
        </w:rPr>
        <w:t xml:space="preserve">Развитие УДС сети населенных пунктов </w:t>
      </w:r>
      <w:r w:rsidR="009F26A7" w:rsidRPr="00735CE7">
        <w:rPr>
          <w:sz w:val="24"/>
          <w:szCs w:val="24"/>
        </w:rPr>
        <w:t>сельского</w:t>
      </w:r>
      <w:r w:rsidRPr="00735CE7">
        <w:rPr>
          <w:sz w:val="24"/>
          <w:szCs w:val="24"/>
        </w:rPr>
        <w:t xml:space="preserve"> поселения осуществляется с целью создания комфортных и безопасных условий движения личного транспорта и транспорта общего пользования, улучшению условий движения пешеходов, улучшению </w:t>
      </w:r>
      <w:r w:rsidRPr="00735CE7">
        <w:rPr>
          <w:sz w:val="24"/>
          <w:szCs w:val="24"/>
        </w:rPr>
        <w:lastRenderedPageBreak/>
        <w:t>связности и транспортной доступности территории, обеспечения транспортной инфраструктурой территорий перспекти</w:t>
      </w:r>
      <w:r w:rsidR="00256F32" w:rsidRPr="00735CE7">
        <w:rPr>
          <w:sz w:val="24"/>
          <w:szCs w:val="24"/>
        </w:rPr>
        <w:t>вного жилищного строительства.</w:t>
      </w:r>
    </w:p>
    <w:p w14:paraId="00F9C836" w14:textId="18B9F376" w:rsidR="00B25C48" w:rsidRPr="00735CE7" w:rsidRDefault="00B25C48" w:rsidP="00B25C48">
      <w:pPr>
        <w:pStyle w:val="af1"/>
        <w:rPr>
          <w:sz w:val="24"/>
          <w:szCs w:val="24"/>
        </w:rPr>
      </w:pPr>
      <w:r w:rsidRPr="00735CE7">
        <w:rPr>
          <w:sz w:val="24"/>
          <w:szCs w:val="24"/>
        </w:rPr>
        <w:t xml:space="preserve">Для решения названных задач необходима реализация комплекса адресных мероприятий по строительству и реконструкции улиц, дорог, искусственных сооружений и иных объектов транспортной инфраструктуры. Генеральным планом </w:t>
      </w:r>
      <w:r w:rsidR="002E53FF" w:rsidRPr="00735CE7">
        <w:rPr>
          <w:sz w:val="24"/>
          <w:szCs w:val="24"/>
        </w:rPr>
        <w:t>сельского поселения</w:t>
      </w:r>
      <w:r w:rsidRPr="00735CE7">
        <w:rPr>
          <w:sz w:val="24"/>
          <w:szCs w:val="24"/>
        </w:rPr>
        <w:t xml:space="preserve"> предлагаются сле</w:t>
      </w:r>
      <w:r w:rsidR="00256F32" w:rsidRPr="00735CE7">
        <w:rPr>
          <w:sz w:val="24"/>
          <w:szCs w:val="24"/>
        </w:rPr>
        <w:t>дующие мероприятия.</w:t>
      </w:r>
    </w:p>
    <w:p w14:paraId="0982654F" w14:textId="77777777" w:rsidR="00B25C48" w:rsidRPr="00735CE7" w:rsidRDefault="00B25C48" w:rsidP="00B25C48">
      <w:pPr>
        <w:pStyle w:val="af1"/>
        <w:rPr>
          <w:sz w:val="24"/>
          <w:szCs w:val="24"/>
        </w:rPr>
      </w:pPr>
      <w:r w:rsidRPr="00735CE7">
        <w:rPr>
          <w:sz w:val="24"/>
          <w:szCs w:val="24"/>
        </w:rPr>
        <w:t>В связи с несоответствием нормативным требованиям состояния значительной доли УДС в сельских населенных пунктах требуется реконструкция</w:t>
      </w:r>
      <w:r w:rsidR="008A20BD" w:rsidRPr="00735CE7">
        <w:rPr>
          <w:sz w:val="24"/>
          <w:szCs w:val="24"/>
        </w:rPr>
        <w:t xml:space="preserve"> значительной части</w:t>
      </w:r>
      <w:r w:rsidRPr="00735CE7">
        <w:rPr>
          <w:sz w:val="24"/>
          <w:szCs w:val="24"/>
        </w:rPr>
        <w:t xml:space="preserve"> УДС. На первую очередь предлагается реконструкция всех главных улиц, на расчетный срок – улиц в жилой застройке и проездов.</w:t>
      </w:r>
    </w:p>
    <w:p w14:paraId="6A75492F" w14:textId="479D759B" w:rsidR="006F1D73" w:rsidRPr="00735CE7" w:rsidRDefault="00B25C48" w:rsidP="00B25C48">
      <w:pPr>
        <w:pStyle w:val="af1"/>
        <w:rPr>
          <w:sz w:val="24"/>
          <w:szCs w:val="24"/>
        </w:rPr>
      </w:pPr>
      <w:r w:rsidRPr="00735CE7">
        <w:rPr>
          <w:sz w:val="24"/>
          <w:szCs w:val="24"/>
        </w:rPr>
        <w:t xml:space="preserve">Строительство новых искусственных сооружений, транспортных </w:t>
      </w:r>
      <w:r w:rsidR="002E53FF" w:rsidRPr="00735CE7">
        <w:rPr>
          <w:sz w:val="24"/>
          <w:szCs w:val="24"/>
        </w:rPr>
        <w:t>развязок, тоннелей</w:t>
      </w:r>
      <w:r w:rsidRPr="00735CE7">
        <w:rPr>
          <w:sz w:val="24"/>
          <w:szCs w:val="24"/>
        </w:rPr>
        <w:t xml:space="preserve">, путепроводов на территории </w:t>
      </w:r>
      <w:r w:rsidR="002E53FF" w:rsidRPr="00735CE7">
        <w:rPr>
          <w:sz w:val="24"/>
          <w:szCs w:val="24"/>
        </w:rPr>
        <w:t>сельского</w:t>
      </w:r>
      <w:r w:rsidRPr="00735CE7">
        <w:rPr>
          <w:sz w:val="24"/>
          <w:szCs w:val="24"/>
        </w:rPr>
        <w:t xml:space="preserve"> поселения не планируется.</w:t>
      </w:r>
      <w:r w:rsidR="002E53FF" w:rsidRPr="00735CE7">
        <w:rPr>
          <w:sz w:val="24"/>
          <w:szCs w:val="24"/>
        </w:rPr>
        <w:t xml:space="preserve"> В соответствии со Схемой территориального планирования Республики Дагестан предлагается строительство нового моста через р. Сулак в районе </w:t>
      </w:r>
      <w:proofErr w:type="spellStart"/>
      <w:r w:rsidR="002E53FF" w:rsidRPr="00735CE7">
        <w:rPr>
          <w:sz w:val="24"/>
          <w:szCs w:val="24"/>
        </w:rPr>
        <w:t>Миатлинской</w:t>
      </w:r>
      <w:proofErr w:type="spellEnd"/>
      <w:r w:rsidR="002E53FF" w:rsidRPr="00735CE7">
        <w:rPr>
          <w:sz w:val="24"/>
          <w:szCs w:val="24"/>
        </w:rPr>
        <w:t xml:space="preserve"> ГЭС взамен существующего технического моста.</w:t>
      </w:r>
    </w:p>
    <w:p w14:paraId="30859257" w14:textId="77777777" w:rsidR="00B25C48" w:rsidRPr="00735CE7" w:rsidRDefault="00B25C48" w:rsidP="00B25C48">
      <w:pPr>
        <w:pStyle w:val="111"/>
        <w:rPr>
          <w:sz w:val="24"/>
          <w:szCs w:val="24"/>
        </w:rPr>
      </w:pPr>
      <w:bookmarkStart w:id="81" w:name="_Toc131947869"/>
      <w:r w:rsidRPr="00735CE7">
        <w:rPr>
          <w:sz w:val="24"/>
          <w:szCs w:val="24"/>
        </w:rPr>
        <w:t>Транспорт общего пользования</w:t>
      </w:r>
      <w:bookmarkEnd w:id="81"/>
    </w:p>
    <w:p w14:paraId="0F4BD1F3" w14:textId="30842CA1" w:rsidR="00B25C48" w:rsidRPr="00735CE7" w:rsidRDefault="00B25C48" w:rsidP="00B25C48">
      <w:pPr>
        <w:pStyle w:val="af1"/>
        <w:rPr>
          <w:sz w:val="24"/>
          <w:szCs w:val="24"/>
        </w:rPr>
      </w:pPr>
      <w:r w:rsidRPr="00735CE7">
        <w:rPr>
          <w:sz w:val="24"/>
          <w:szCs w:val="24"/>
        </w:rPr>
        <w:t xml:space="preserve">На расчетный срок реализации Генерального изменений в организации движения транспорта общего пользования не планируется. </w:t>
      </w:r>
      <w:r w:rsidR="008A20BD" w:rsidRPr="00735CE7">
        <w:rPr>
          <w:sz w:val="24"/>
          <w:szCs w:val="24"/>
        </w:rPr>
        <w:t>Село Ново-</w:t>
      </w:r>
      <w:proofErr w:type="spellStart"/>
      <w:r w:rsidR="008A20BD" w:rsidRPr="00735CE7">
        <w:rPr>
          <w:sz w:val="24"/>
          <w:szCs w:val="24"/>
        </w:rPr>
        <w:t>Зубутли</w:t>
      </w:r>
      <w:proofErr w:type="spellEnd"/>
      <w:r w:rsidRPr="00735CE7">
        <w:rPr>
          <w:sz w:val="24"/>
          <w:szCs w:val="24"/>
        </w:rPr>
        <w:t xml:space="preserve"> продолжа</w:t>
      </w:r>
      <w:r w:rsidR="008A20BD" w:rsidRPr="00735CE7">
        <w:rPr>
          <w:sz w:val="24"/>
          <w:szCs w:val="24"/>
        </w:rPr>
        <w:t>е</w:t>
      </w:r>
      <w:r w:rsidRPr="00735CE7">
        <w:rPr>
          <w:sz w:val="24"/>
          <w:szCs w:val="24"/>
        </w:rPr>
        <w:t xml:space="preserve">т быть охваченным маршрутной сетью междугородних маршрутов. Дислокация остановочных пунктов на территории </w:t>
      </w:r>
      <w:r w:rsidR="00023BFA">
        <w:rPr>
          <w:sz w:val="24"/>
          <w:szCs w:val="24"/>
        </w:rPr>
        <w:t>сельского поселения</w:t>
      </w:r>
      <w:r w:rsidR="007F68DE" w:rsidRPr="00735CE7">
        <w:rPr>
          <w:sz w:val="24"/>
          <w:szCs w:val="24"/>
        </w:rPr>
        <w:t xml:space="preserve"> сохраняется.</w:t>
      </w:r>
      <w:r w:rsidR="008A20BD" w:rsidRPr="00735CE7">
        <w:rPr>
          <w:sz w:val="24"/>
          <w:szCs w:val="24"/>
        </w:rPr>
        <w:t xml:space="preserve"> Организация автобусного движения в с. </w:t>
      </w:r>
      <w:proofErr w:type="spellStart"/>
      <w:r w:rsidR="008A20BD" w:rsidRPr="00735CE7">
        <w:rPr>
          <w:sz w:val="24"/>
          <w:szCs w:val="24"/>
        </w:rPr>
        <w:t>Зубутли</w:t>
      </w:r>
      <w:proofErr w:type="spellEnd"/>
      <w:r w:rsidR="008A20BD" w:rsidRPr="00735CE7">
        <w:rPr>
          <w:sz w:val="24"/>
          <w:szCs w:val="24"/>
        </w:rPr>
        <w:t xml:space="preserve"> возможна после приведения автодороги </w:t>
      </w:r>
      <w:proofErr w:type="spellStart"/>
      <w:r w:rsidR="008A20BD" w:rsidRPr="00735CE7">
        <w:rPr>
          <w:sz w:val="24"/>
          <w:szCs w:val="24"/>
        </w:rPr>
        <w:t>Зубутли</w:t>
      </w:r>
      <w:proofErr w:type="spellEnd"/>
      <w:r w:rsidR="008A20BD" w:rsidRPr="00735CE7">
        <w:rPr>
          <w:sz w:val="24"/>
          <w:szCs w:val="24"/>
        </w:rPr>
        <w:t xml:space="preserve"> – </w:t>
      </w:r>
      <w:proofErr w:type="spellStart"/>
      <w:r w:rsidR="008A20BD" w:rsidRPr="00735CE7">
        <w:rPr>
          <w:sz w:val="24"/>
          <w:szCs w:val="24"/>
        </w:rPr>
        <w:t>Миатли</w:t>
      </w:r>
      <w:proofErr w:type="spellEnd"/>
      <w:r w:rsidR="008A20BD" w:rsidRPr="00735CE7">
        <w:rPr>
          <w:sz w:val="24"/>
          <w:szCs w:val="24"/>
        </w:rPr>
        <w:t xml:space="preserve"> в нормативное состояние.</w:t>
      </w:r>
    </w:p>
    <w:p w14:paraId="6AC20F8C" w14:textId="77777777" w:rsidR="00B25C48" w:rsidRPr="00735CE7" w:rsidRDefault="00B25C48" w:rsidP="00B25C48">
      <w:pPr>
        <w:pStyle w:val="111"/>
        <w:rPr>
          <w:sz w:val="24"/>
          <w:szCs w:val="24"/>
        </w:rPr>
      </w:pPr>
      <w:bookmarkStart w:id="82" w:name="_Toc131947870"/>
      <w:r w:rsidRPr="00735CE7">
        <w:rPr>
          <w:sz w:val="24"/>
          <w:szCs w:val="24"/>
        </w:rPr>
        <w:t>Автомобилизация, сооружения и устройства для хранения и обслуживания транспортных средств</w:t>
      </w:r>
      <w:bookmarkEnd w:id="82"/>
    </w:p>
    <w:p w14:paraId="31DB5782" w14:textId="77777777" w:rsidR="00B25C48" w:rsidRPr="00735CE7" w:rsidRDefault="00B25C48" w:rsidP="008A20BD">
      <w:pPr>
        <w:pStyle w:val="af1"/>
        <w:rPr>
          <w:sz w:val="24"/>
          <w:szCs w:val="24"/>
        </w:rPr>
      </w:pPr>
      <w:r w:rsidRPr="00735CE7">
        <w:rPr>
          <w:sz w:val="24"/>
          <w:szCs w:val="24"/>
        </w:rPr>
        <w:t xml:space="preserve">Нормативами градостроительного </w:t>
      </w:r>
      <w:r w:rsidR="008A20BD" w:rsidRPr="00735CE7">
        <w:rPr>
          <w:sz w:val="24"/>
          <w:szCs w:val="24"/>
        </w:rPr>
        <w:t>проектирования Республики Дагестан</w:t>
      </w:r>
      <w:r w:rsidR="007F68DE" w:rsidRPr="00735CE7">
        <w:rPr>
          <w:sz w:val="24"/>
          <w:szCs w:val="24"/>
        </w:rPr>
        <w:t xml:space="preserve"> </w:t>
      </w:r>
      <w:r w:rsidRPr="00735CE7">
        <w:rPr>
          <w:sz w:val="24"/>
          <w:szCs w:val="24"/>
        </w:rPr>
        <w:t>прогнозный уровень автомобилизации на расчетный срок установлен</w:t>
      </w:r>
      <w:r w:rsidR="008A20BD" w:rsidRPr="00735CE7">
        <w:rPr>
          <w:sz w:val="24"/>
          <w:szCs w:val="24"/>
        </w:rPr>
        <w:t xml:space="preserve"> в размере 330 автомобилей на 1000 населения, фактически – в размере 1 автомобиля на семью</w:t>
      </w:r>
      <w:r w:rsidRPr="00735CE7">
        <w:rPr>
          <w:sz w:val="24"/>
          <w:szCs w:val="24"/>
        </w:rPr>
        <w:t>.</w:t>
      </w:r>
    </w:p>
    <w:p w14:paraId="46B8F469" w14:textId="7F1DA220" w:rsidR="00B25C48" w:rsidRPr="00735CE7" w:rsidRDefault="00B25C48" w:rsidP="00B25C48">
      <w:pPr>
        <w:pStyle w:val="af1"/>
        <w:rPr>
          <w:sz w:val="24"/>
          <w:szCs w:val="24"/>
        </w:rPr>
      </w:pPr>
      <w:r w:rsidRPr="00735CE7">
        <w:rPr>
          <w:sz w:val="24"/>
          <w:szCs w:val="24"/>
        </w:rPr>
        <w:t xml:space="preserve">Учитывая данные показатели, на расчетный срок реализации Генерального плана уровень автомобилизации </w:t>
      </w:r>
      <w:r w:rsidR="008A20BD" w:rsidRPr="00735CE7">
        <w:rPr>
          <w:sz w:val="24"/>
          <w:szCs w:val="24"/>
        </w:rPr>
        <w:t>сельского</w:t>
      </w:r>
      <w:r w:rsidRPr="00735CE7">
        <w:rPr>
          <w:sz w:val="24"/>
          <w:szCs w:val="24"/>
        </w:rPr>
        <w:t xml:space="preserve"> поселения установлен в количестве 3</w:t>
      </w:r>
      <w:r w:rsidR="008A20BD" w:rsidRPr="00735CE7">
        <w:rPr>
          <w:sz w:val="24"/>
          <w:szCs w:val="24"/>
        </w:rPr>
        <w:t>3</w:t>
      </w:r>
      <w:r w:rsidRPr="00735CE7">
        <w:rPr>
          <w:sz w:val="24"/>
          <w:szCs w:val="24"/>
        </w:rPr>
        <w:t>0 автомобилей на 1000 чел.</w:t>
      </w:r>
      <w:r w:rsidR="008A20BD" w:rsidRPr="00735CE7">
        <w:rPr>
          <w:sz w:val="24"/>
          <w:szCs w:val="24"/>
        </w:rPr>
        <w:t xml:space="preserve"> </w:t>
      </w:r>
      <w:r w:rsidRPr="00735CE7">
        <w:rPr>
          <w:sz w:val="24"/>
          <w:szCs w:val="24"/>
        </w:rPr>
        <w:t xml:space="preserve">Таким образом, с учетом роста численности населения до </w:t>
      </w:r>
      <w:r w:rsidR="008A20BD" w:rsidRPr="00735CE7">
        <w:rPr>
          <w:sz w:val="24"/>
          <w:szCs w:val="24"/>
        </w:rPr>
        <w:t>900</w:t>
      </w:r>
      <w:r w:rsidRPr="00735CE7">
        <w:rPr>
          <w:sz w:val="24"/>
          <w:szCs w:val="24"/>
        </w:rPr>
        <w:t xml:space="preserve"> чел</w:t>
      </w:r>
      <w:r w:rsidR="008A20BD" w:rsidRPr="00735CE7">
        <w:rPr>
          <w:sz w:val="24"/>
          <w:szCs w:val="24"/>
        </w:rPr>
        <w:t>овек</w:t>
      </w:r>
      <w:r w:rsidRPr="00735CE7">
        <w:rPr>
          <w:sz w:val="24"/>
          <w:szCs w:val="24"/>
        </w:rPr>
        <w:t xml:space="preserve"> на расчетный срок расчетное количество автомобилей </w:t>
      </w:r>
      <w:r w:rsidR="00023BFA">
        <w:rPr>
          <w:sz w:val="24"/>
          <w:szCs w:val="24"/>
        </w:rPr>
        <w:t>сельском поселении</w:t>
      </w:r>
      <w:r w:rsidRPr="00735CE7">
        <w:rPr>
          <w:sz w:val="24"/>
          <w:szCs w:val="24"/>
        </w:rPr>
        <w:t xml:space="preserve"> составит</w:t>
      </w:r>
      <w:r w:rsidR="008A20BD" w:rsidRPr="00735CE7">
        <w:rPr>
          <w:sz w:val="24"/>
          <w:szCs w:val="24"/>
        </w:rPr>
        <w:t xml:space="preserve"> 297.</w:t>
      </w:r>
    </w:p>
    <w:p w14:paraId="40854659" w14:textId="77777777" w:rsidR="00B25C48" w:rsidRPr="00735CE7" w:rsidRDefault="00B25C48" w:rsidP="00B25C48">
      <w:pPr>
        <w:pStyle w:val="af1"/>
        <w:rPr>
          <w:sz w:val="24"/>
          <w:szCs w:val="24"/>
        </w:rPr>
      </w:pPr>
      <w:r w:rsidRPr="00735CE7">
        <w:rPr>
          <w:sz w:val="24"/>
          <w:szCs w:val="24"/>
        </w:rPr>
        <w:lastRenderedPageBreak/>
        <w:t xml:space="preserve">Хранение автомобилей на расчетный срок будет осуществляется преимущественно на территории земельных участков частной собственности, в индивидуальных гаражах на территории таких участков, на открытых стоянках, обочинах улиц и дорог. Обустройство внеуличных парковок на территории </w:t>
      </w:r>
      <w:r w:rsidR="008A20BD" w:rsidRPr="00735CE7">
        <w:rPr>
          <w:sz w:val="24"/>
          <w:szCs w:val="24"/>
        </w:rPr>
        <w:t>сельского</w:t>
      </w:r>
      <w:r w:rsidRPr="00735CE7">
        <w:rPr>
          <w:sz w:val="24"/>
          <w:szCs w:val="24"/>
        </w:rPr>
        <w:t xml:space="preserve"> поселения на</w:t>
      </w:r>
      <w:r w:rsidR="007F68DE" w:rsidRPr="00735CE7">
        <w:rPr>
          <w:sz w:val="24"/>
          <w:szCs w:val="24"/>
        </w:rPr>
        <w:t xml:space="preserve"> расчетный срок не планируется.</w:t>
      </w:r>
    </w:p>
    <w:p w14:paraId="53E894E1" w14:textId="77777777" w:rsidR="00B25C48" w:rsidRPr="00735CE7" w:rsidRDefault="00B25C48" w:rsidP="00B25C48">
      <w:pPr>
        <w:pStyle w:val="af1"/>
        <w:rPr>
          <w:sz w:val="24"/>
          <w:szCs w:val="24"/>
        </w:rPr>
      </w:pPr>
      <w:r w:rsidRPr="00735CE7">
        <w:rPr>
          <w:sz w:val="24"/>
          <w:szCs w:val="24"/>
        </w:rPr>
        <w:t xml:space="preserve">С ростом уровня автомобилизации потребуется увеличение количества автозаправочных станций и станций технического обслуживания автотранспорта. </w:t>
      </w:r>
      <w:r w:rsidR="008A20BD" w:rsidRPr="00735CE7">
        <w:rPr>
          <w:sz w:val="24"/>
          <w:szCs w:val="24"/>
        </w:rPr>
        <w:t xml:space="preserve">Согласно </w:t>
      </w:r>
      <w:proofErr w:type="spellStart"/>
      <w:r w:rsidR="008A20BD" w:rsidRPr="00735CE7">
        <w:rPr>
          <w:sz w:val="24"/>
          <w:szCs w:val="24"/>
        </w:rPr>
        <w:t>п.п</w:t>
      </w:r>
      <w:proofErr w:type="spellEnd"/>
      <w:r w:rsidR="008A20BD" w:rsidRPr="00735CE7">
        <w:rPr>
          <w:sz w:val="24"/>
          <w:szCs w:val="24"/>
        </w:rPr>
        <w:t>. 11.40 и 11.41 СП «Градостроительство» для размещения на территории сельского поселения необходимы две топливораздаточных колонки и три поста технического обслуживания с учётом роста автомобилизации.</w:t>
      </w:r>
    </w:p>
    <w:p w14:paraId="1CA45FB2" w14:textId="31FBCF54" w:rsidR="00B25C48" w:rsidRDefault="00B25C48" w:rsidP="00B25C48">
      <w:pPr>
        <w:pStyle w:val="af1"/>
        <w:rPr>
          <w:sz w:val="24"/>
          <w:szCs w:val="24"/>
        </w:rPr>
      </w:pPr>
      <w:r w:rsidRPr="00735CE7">
        <w:rPr>
          <w:sz w:val="24"/>
          <w:szCs w:val="24"/>
        </w:rPr>
        <w:t>Разместить новые СТО</w:t>
      </w:r>
      <w:r w:rsidR="000F26CF" w:rsidRPr="00735CE7">
        <w:rPr>
          <w:sz w:val="24"/>
          <w:szCs w:val="24"/>
        </w:rPr>
        <w:t xml:space="preserve"> и АЗС</w:t>
      </w:r>
      <w:r w:rsidRPr="00735CE7">
        <w:rPr>
          <w:sz w:val="24"/>
          <w:szCs w:val="24"/>
        </w:rPr>
        <w:t xml:space="preserve"> планируется на первую очередь </w:t>
      </w:r>
      <w:r w:rsidR="000F26CF" w:rsidRPr="00735CE7">
        <w:rPr>
          <w:sz w:val="24"/>
          <w:szCs w:val="24"/>
        </w:rPr>
        <w:t xml:space="preserve">на автодороге </w:t>
      </w:r>
      <w:proofErr w:type="spellStart"/>
      <w:r w:rsidR="000F26CF" w:rsidRPr="00735CE7">
        <w:rPr>
          <w:sz w:val="24"/>
          <w:szCs w:val="24"/>
        </w:rPr>
        <w:t>Кизилюрт</w:t>
      </w:r>
      <w:proofErr w:type="spellEnd"/>
      <w:r w:rsidR="000F26CF" w:rsidRPr="00735CE7">
        <w:rPr>
          <w:sz w:val="24"/>
          <w:szCs w:val="24"/>
        </w:rPr>
        <w:t xml:space="preserve"> - Дубки - Новый Чиркей с подъездом к с. </w:t>
      </w:r>
      <w:proofErr w:type="spellStart"/>
      <w:r w:rsidR="000F26CF" w:rsidRPr="00735CE7">
        <w:rPr>
          <w:sz w:val="24"/>
          <w:szCs w:val="24"/>
        </w:rPr>
        <w:t>Миатли</w:t>
      </w:r>
      <w:proofErr w:type="spellEnd"/>
      <w:r w:rsidR="000F26CF" w:rsidRPr="00735CE7">
        <w:rPr>
          <w:sz w:val="24"/>
          <w:szCs w:val="24"/>
        </w:rPr>
        <w:t xml:space="preserve"> к северу от с. Ново-</w:t>
      </w:r>
      <w:proofErr w:type="spellStart"/>
      <w:r w:rsidR="000F26CF" w:rsidRPr="00735CE7">
        <w:rPr>
          <w:sz w:val="24"/>
          <w:szCs w:val="24"/>
        </w:rPr>
        <w:t>Зубутли</w:t>
      </w:r>
      <w:proofErr w:type="spellEnd"/>
      <w:r w:rsidR="000F26CF" w:rsidRPr="00735CE7">
        <w:rPr>
          <w:sz w:val="24"/>
          <w:szCs w:val="24"/>
        </w:rPr>
        <w:t>.</w:t>
      </w:r>
    </w:p>
    <w:p w14:paraId="3707FBC3" w14:textId="77777777" w:rsidR="00786667" w:rsidRPr="00735CE7" w:rsidRDefault="00786667" w:rsidP="00786667">
      <w:pPr>
        <w:pStyle w:val="110"/>
        <w:rPr>
          <w:sz w:val="24"/>
          <w:szCs w:val="24"/>
        </w:rPr>
      </w:pPr>
      <w:bookmarkStart w:id="83" w:name="_Toc131947871"/>
      <w:r>
        <w:rPr>
          <w:sz w:val="24"/>
          <w:szCs w:val="24"/>
        </w:rPr>
        <w:t>Развитие туризма</w:t>
      </w:r>
      <w:bookmarkEnd w:id="83"/>
    </w:p>
    <w:p w14:paraId="485227AE" w14:textId="77777777" w:rsidR="00786667" w:rsidRPr="000B7D6D" w:rsidRDefault="00786667" w:rsidP="00786667">
      <w:pPr>
        <w:pStyle w:val="af1"/>
        <w:rPr>
          <w:sz w:val="24"/>
          <w:szCs w:val="24"/>
        </w:rPr>
      </w:pPr>
      <w:proofErr w:type="spellStart"/>
      <w:r w:rsidRPr="000B7D6D">
        <w:rPr>
          <w:sz w:val="24"/>
          <w:szCs w:val="24"/>
        </w:rPr>
        <w:t>Сулакский</w:t>
      </w:r>
      <w:proofErr w:type="spellEnd"/>
      <w:r>
        <w:rPr>
          <w:sz w:val="24"/>
          <w:szCs w:val="24"/>
        </w:rPr>
        <w:t xml:space="preserve"> </w:t>
      </w:r>
      <w:r w:rsidRPr="000B7D6D">
        <w:rPr>
          <w:sz w:val="24"/>
          <w:szCs w:val="24"/>
        </w:rPr>
        <w:t>каньон</w:t>
      </w:r>
      <w:r>
        <w:rPr>
          <w:sz w:val="24"/>
          <w:szCs w:val="24"/>
        </w:rPr>
        <w:t xml:space="preserve"> – главный туристический объект и источник притяжения людей в сельском поселении и во всем </w:t>
      </w:r>
      <w:proofErr w:type="spellStart"/>
      <w:r>
        <w:rPr>
          <w:sz w:val="24"/>
          <w:szCs w:val="24"/>
        </w:rPr>
        <w:t>Казбековском</w:t>
      </w:r>
      <w:proofErr w:type="spellEnd"/>
      <w:r>
        <w:rPr>
          <w:sz w:val="24"/>
          <w:szCs w:val="24"/>
        </w:rPr>
        <w:t xml:space="preserve"> районе. </w:t>
      </w:r>
      <w:r w:rsidRPr="000B7D6D">
        <w:rPr>
          <w:sz w:val="24"/>
          <w:szCs w:val="24"/>
        </w:rPr>
        <w:t>Он</w:t>
      </w:r>
      <w:r>
        <w:rPr>
          <w:sz w:val="24"/>
          <w:szCs w:val="24"/>
        </w:rPr>
        <w:t xml:space="preserve"> </w:t>
      </w:r>
      <w:r w:rsidRPr="000B7D6D">
        <w:rPr>
          <w:sz w:val="24"/>
          <w:szCs w:val="24"/>
        </w:rPr>
        <w:t>поражает</w:t>
      </w:r>
      <w:r>
        <w:rPr>
          <w:sz w:val="24"/>
          <w:szCs w:val="24"/>
        </w:rPr>
        <w:t xml:space="preserve"> </w:t>
      </w:r>
      <w:r w:rsidRPr="000B7D6D">
        <w:rPr>
          <w:sz w:val="24"/>
          <w:szCs w:val="24"/>
        </w:rPr>
        <w:t>своими</w:t>
      </w:r>
      <w:r>
        <w:rPr>
          <w:sz w:val="24"/>
          <w:szCs w:val="24"/>
        </w:rPr>
        <w:t xml:space="preserve"> </w:t>
      </w:r>
      <w:r w:rsidRPr="000B7D6D">
        <w:rPr>
          <w:sz w:val="24"/>
          <w:szCs w:val="24"/>
        </w:rPr>
        <w:t>масштабами</w:t>
      </w:r>
      <w:r>
        <w:rPr>
          <w:sz w:val="24"/>
          <w:szCs w:val="24"/>
        </w:rPr>
        <w:t xml:space="preserve"> </w:t>
      </w:r>
      <w:r w:rsidRPr="000B7D6D">
        <w:rPr>
          <w:sz w:val="24"/>
          <w:szCs w:val="24"/>
        </w:rPr>
        <w:t>и</w:t>
      </w:r>
      <w:r>
        <w:rPr>
          <w:sz w:val="24"/>
          <w:szCs w:val="24"/>
        </w:rPr>
        <w:t xml:space="preserve"> </w:t>
      </w:r>
      <w:r w:rsidRPr="000B7D6D">
        <w:rPr>
          <w:sz w:val="24"/>
          <w:szCs w:val="24"/>
        </w:rPr>
        <w:t>великолепием открывающихся</w:t>
      </w:r>
      <w:r>
        <w:rPr>
          <w:sz w:val="24"/>
          <w:szCs w:val="24"/>
        </w:rPr>
        <w:t xml:space="preserve"> </w:t>
      </w:r>
      <w:r w:rsidRPr="000B7D6D">
        <w:rPr>
          <w:sz w:val="24"/>
          <w:szCs w:val="24"/>
        </w:rPr>
        <w:t>взору</w:t>
      </w:r>
      <w:r>
        <w:rPr>
          <w:sz w:val="24"/>
          <w:szCs w:val="24"/>
        </w:rPr>
        <w:t xml:space="preserve"> </w:t>
      </w:r>
      <w:r w:rsidRPr="000B7D6D">
        <w:rPr>
          <w:sz w:val="24"/>
          <w:szCs w:val="24"/>
        </w:rPr>
        <w:t>картин,</w:t>
      </w:r>
      <w:r>
        <w:rPr>
          <w:sz w:val="24"/>
          <w:szCs w:val="24"/>
        </w:rPr>
        <w:t xml:space="preserve"> </w:t>
      </w:r>
      <w:r w:rsidRPr="000B7D6D">
        <w:rPr>
          <w:sz w:val="24"/>
          <w:szCs w:val="24"/>
        </w:rPr>
        <w:t>которые</w:t>
      </w:r>
      <w:r>
        <w:rPr>
          <w:sz w:val="24"/>
          <w:szCs w:val="24"/>
        </w:rPr>
        <w:t xml:space="preserve"> </w:t>
      </w:r>
      <w:r w:rsidRPr="000B7D6D">
        <w:rPr>
          <w:sz w:val="24"/>
          <w:szCs w:val="24"/>
        </w:rPr>
        <w:t>остаются</w:t>
      </w:r>
      <w:r>
        <w:rPr>
          <w:sz w:val="24"/>
          <w:szCs w:val="24"/>
        </w:rPr>
        <w:t xml:space="preserve"> </w:t>
      </w:r>
      <w:r w:rsidRPr="000B7D6D">
        <w:rPr>
          <w:sz w:val="24"/>
          <w:szCs w:val="24"/>
        </w:rPr>
        <w:t>в</w:t>
      </w:r>
      <w:r>
        <w:rPr>
          <w:sz w:val="24"/>
          <w:szCs w:val="24"/>
        </w:rPr>
        <w:t xml:space="preserve"> </w:t>
      </w:r>
      <w:r w:rsidRPr="000B7D6D">
        <w:rPr>
          <w:sz w:val="24"/>
          <w:szCs w:val="24"/>
        </w:rPr>
        <w:t>памяти</w:t>
      </w:r>
      <w:r>
        <w:rPr>
          <w:sz w:val="24"/>
          <w:szCs w:val="24"/>
        </w:rPr>
        <w:t xml:space="preserve"> </w:t>
      </w:r>
      <w:r w:rsidRPr="000B7D6D">
        <w:rPr>
          <w:sz w:val="24"/>
          <w:szCs w:val="24"/>
        </w:rPr>
        <w:t>на</w:t>
      </w:r>
      <w:r>
        <w:rPr>
          <w:sz w:val="24"/>
          <w:szCs w:val="24"/>
        </w:rPr>
        <w:t xml:space="preserve"> </w:t>
      </w:r>
      <w:r w:rsidRPr="000B7D6D">
        <w:rPr>
          <w:sz w:val="24"/>
          <w:szCs w:val="24"/>
        </w:rPr>
        <w:t>всю</w:t>
      </w:r>
      <w:r>
        <w:rPr>
          <w:sz w:val="24"/>
          <w:szCs w:val="24"/>
        </w:rPr>
        <w:t xml:space="preserve"> </w:t>
      </w:r>
      <w:r w:rsidRPr="000B7D6D">
        <w:rPr>
          <w:sz w:val="24"/>
          <w:szCs w:val="24"/>
        </w:rPr>
        <w:t>жизнь. Ежегодно</w:t>
      </w:r>
      <w:r>
        <w:rPr>
          <w:sz w:val="24"/>
          <w:szCs w:val="24"/>
        </w:rPr>
        <w:t xml:space="preserve"> </w:t>
      </w:r>
      <w:r w:rsidRPr="000B7D6D">
        <w:rPr>
          <w:sz w:val="24"/>
          <w:szCs w:val="24"/>
        </w:rPr>
        <w:t>здесь</w:t>
      </w:r>
      <w:r>
        <w:rPr>
          <w:sz w:val="24"/>
          <w:szCs w:val="24"/>
        </w:rPr>
        <w:t xml:space="preserve"> </w:t>
      </w:r>
      <w:r w:rsidRPr="000B7D6D">
        <w:rPr>
          <w:sz w:val="24"/>
          <w:szCs w:val="24"/>
        </w:rPr>
        <w:t>появляются</w:t>
      </w:r>
      <w:r>
        <w:rPr>
          <w:sz w:val="24"/>
          <w:szCs w:val="24"/>
        </w:rPr>
        <w:t xml:space="preserve"> </w:t>
      </w:r>
      <w:r w:rsidRPr="000B7D6D">
        <w:rPr>
          <w:sz w:val="24"/>
          <w:szCs w:val="24"/>
        </w:rPr>
        <w:t>десятки</w:t>
      </w:r>
      <w:r>
        <w:rPr>
          <w:sz w:val="24"/>
          <w:szCs w:val="24"/>
        </w:rPr>
        <w:t xml:space="preserve"> </w:t>
      </w:r>
      <w:r w:rsidRPr="000B7D6D">
        <w:rPr>
          <w:sz w:val="24"/>
          <w:szCs w:val="24"/>
        </w:rPr>
        <w:t>туристических</w:t>
      </w:r>
      <w:r>
        <w:rPr>
          <w:sz w:val="24"/>
          <w:szCs w:val="24"/>
        </w:rPr>
        <w:t xml:space="preserve"> </w:t>
      </w:r>
      <w:r w:rsidRPr="000B7D6D">
        <w:rPr>
          <w:sz w:val="24"/>
          <w:szCs w:val="24"/>
        </w:rPr>
        <w:t>маршрутов,</w:t>
      </w:r>
      <w:r>
        <w:rPr>
          <w:sz w:val="24"/>
          <w:szCs w:val="24"/>
        </w:rPr>
        <w:t xml:space="preserve"> </w:t>
      </w:r>
      <w:r w:rsidRPr="000B7D6D">
        <w:rPr>
          <w:sz w:val="24"/>
          <w:szCs w:val="24"/>
        </w:rPr>
        <w:t>хотя</w:t>
      </w:r>
      <w:r>
        <w:rPr>
          <w:sz w:val="24"/>
          <w:szCs w:val="24"/>
        </w:rPr>
        <w:t xml:space="preserve"> </w:t>
      </w:r>
      <w:r w:rsidRPr="000B7D6D">
        <w:rPr>
          <w:sz w:val="24"/>
          <w:szCs w:val="24"/>
        </w:rPr>
        <w:t xml:space="preserve">еще недавно об этих местах было мало известно </w:t>
      </w:r>
      <w:r>
        <w:rPr>
          <w:sz w:val="24"/>
          <w:szCs w:val="24"/>
        </w:rPr>
        <w:t>даже в соседних регионах и, тем более, во всей России.</w:t>
      </w:r>
    </w:p>
    <w:p w14:paraId="12C90EC3" w14:textId="77777777" w:rsidR="00786667" w:rsidRPr="000B7D6D" w:rsidRDefault="00786667" w:rsidP="00786667">
      <w:pPr>
        <w:pStyle w:val="af1"/>
        <w:rPr>
          <w:sz w:val="24"/>
          <w:szCs w:val="24"/>
        </w:rPr>
      </w:pPr>
      <w:r>
        <w:rPr>
          <w:sz w:val="24"/>
          <w:szCs w:val="24"/>
        </w:rPr>
        <w:t xml:space="preserve">Долина реки Сулак - </w:t>
      </w:r>
      <w:r w:rsidRPr="000B7D6D">
        <w:rPr>
          <w:sz w:val="24"/>
          <w:szCs w:val="24"/>
        </w:rPr>
        <w:t>это</w:t>
      </w:r>
      <w:r>
        <w:rPr>
          <w:sz w:val="24"/>
          <w:szCs w:val="24"/>
        </w:rPr>
        <w:t xml:space="preserve"> </w:t>
      </w:r>
      <w:r w:rsidRPr="000B7D6D">
        <w:rPr>
          <w:sz w:val="24"/>
          <w:szCs w:val="24"/>
        </w:rPr>
        <w:t>один</w:t>
      </w:r>
      <w:r>
        <w:rPr>
          <w:sz w:val="24"/>
          <w:szCs w:val="24"/>
        </w:rPr>
        <w:t xml:space="preserve"> </w:t>
      </w:r>
      <w:r w:rsidRPr="000B7D6D">
        <w:rPr>
          <w:sz w:val="24"/>
          <w:szCs w:val="24"/>
        </w:rPr>
        <w:t>из</w:t>
      </w:r>
      <w:r>
        <w:rPr>
          <w:sz w:val="24"/>
          <w:szCs w:val="24"/>
        </w:rPr>
        <w:t xml:space="preserve"> </w:t>
      </w:r>
      <w:r w:rsidRPr="000B7D6D">
        <w:rPr>
          <w:sz w:val="24"/>
          <w:szCs w:val="24"/>
        </w:rPr>
        <w:t>самых</w:t>
      </w:r>
      <w:r>
        <w:rPr>
          <w:sz w:val="24"/>
          <w:szCs w:val="24"/>
        </w:rPr>
        <w:t xml:space="preserve"> </w:t>
      </w:r>
      <w:r w:rsidRPr="000B7D6D">
        <w:rPr>
          <w:sz w:val="24"/>
          <w:szCs w:val="24"/>
        </w:rPr>
        <w:t>глубоких каньонов</w:t>
      </w:r>
      <w:r>
        <w:rPr>
          <w:sz w:val="24"/>
          <w:szCs w:val="24"/>
        </w:rPr>
        <w:t xml:space="preserve"> </w:t>
      </w:r>
      <w:r w:rsidRPr="000B7D6D">
        <w:rPr>
          <w:sz w:val="24"/>
          <w:szCs w:val="24"/>
        </w:rPr>
        <w:t>в</w:t>
      </w:r>
      <w:r>
        <w:rPr>
          <w:sz w:val="24"/>
          <w:szCs w:val="24"/>
        </w:rPr>
        <w:t xml:space="preserve"> </w:t>
      </w:r>
      <w:r w:rsidRPr="000B7D6D">
        <w:rPr>
          <w:sz w:val="24"/>
          <w:szCs w:val="24"/>
        </w:rPr>
        <w:t>мире,</w:t>
      </w:r>
      <w:r>
        <w:rPr>
          <w:sz w:val="24"/>
          <w:szCs w:val="24"/>
        </w:rPr>
        <w:t xml:space="preserve"> </w:t>
      </w:r>
      <w:r w:rsidRPr="000B7D6D">
        <w:rPr>
          <w:sz w:val="24"/>
          <w:szCs w:val="24"/>
        </w:rPr>
        <w:t>его</w:t>
      </w:r>
      <w:r>
        <w:rPr>
          <w:sz w:val="24"/>
          <w:szCs w:val="24"/>
        </w:rPr>
        <w:t xml:space="preserve"> </w:t>
      </w:r>
      <w:r w:rsidRPr="000B7D6D">
        <w:rPr>
          <w:sz w:val="24"/>
          <w:szCs w:val="24"/>
        </w:rPr>
        <w:t>максимальная</w:t>
      </w:r>
      <w:r>
        <w:rPr>
          <w:sz w:val="24"/>
          <w:szCs w:val="24"/>
        </w:rPr>
        <w:t xml:space="preserve"> </w:t>
      </w:r>
      <w:r w:rsidRPr="000B7D6D">
        <w:rPr>
          <w:sz w:val="24"/>
          <w:szCs w:val="24"/>
        </w:rPr>
        <w:t>глубина</w:t>
      </w:r>
      <w:r>
        <w:rPr>
          <w:sz w:val="24"/>
          <w:szCs w:val="24"/>
        </w:rPr>
        <w:t xml:space="preserve"> </w:t>
      </w:r>
      <w:r w:rsidRPr="000B7D6D">
        <w:rPr>
          <w:sz w:val="24"/>
          <w:szCs w:val="24"/>
        </w:rPr>
        <w:t>составляет</w:t>
      </w:r>
      <w:r>
        <w:rPr>
          <w:sz w:val="24"/>
          <w:szCs w:val="24"/>
        </w:rPr>
        <w:t xml:space="preserve"> </w:t>
      </w:r>
      <w:r w:rsidRPr="000B7D6D">
        <w:rPr>
          <w:sz w:val="24"/>
          <w:szCs w:val="24"/>
        </w:rPr>
        <w:t>1920</w:t>
      </w:r>
      <w:r>
        <w:rPr>
          <w:sz w:val="24"/>
          <w:szCs w:val="24"/>
        </w:rPr>
        <w:t xml:space="preserve"> </w:t>
      </w:r>
      <w:r w:rsidRPr="000B7D6D">
        <w:rPr>
          <w:sz w:val="24"/>
          <w:szCs w:val="24"/>
        </w:rPr>
        <w:t>метров,</w:t>
      </w:r>
      <w:r>
        <w:rPr>
          <w:sz w:val="24"/>
          <w:szCs w:val="24"/>
        </w:rPr>
        <w:t xml:space="preserve"> уставая только Гранд-Каньону, </w:t>
      </w:r>
      <w:r w:rsidRPr="000B7D6D">
        <w:rPr>
          <w:sz w:val="24"/>
          <w:szCs w:val="24"/>
        </w:rPr>
        <w:t xml:space="preserve">длина </w:t>
      </w:r>
      <w:r>
        <w:rPr>
          <w:sz w:val="24"/>
          <w:szCs w:val="24"/>
        </w:rPr>
        <w:t xml:space="preserve">его - </w:t>
      </w:r>
      <w:r w:rsidRPr="000B7D6D">
        <w:rPr>
          <w:sz w:val="24"/>
          <w:szCs w:val="24"/>
        </w:rPr>
        <w:t>53 километра,</w:t>
      </w:r>
      <w:r>
        <w:rPr>
          <w:sz w:val="24"/>
          <w:szCs w:val="24"/>
        </w:rPr>
        <w:t xml:space="preserve"> из них на территории </w:t>
      </w:r>
      <w:proofErr w:type="spellStart"/>
      <w:r>
        <w:rPr>
          <w:sz w:val="24"/>
          <w:szCs w:val="24"/>
        </w:rPr>
        <w:t>Зубутлинского</w:t>
      </w:r>
      <w:proofErr w:type="spellEnd"/>
      <w:r>
        <w:rPr>
          <w:sz w:val="24"/>
          <w:szCs w:val="24"/>
        </w:rPr>
        <w:t xml:space="preserve"> сельского поселения – 16 км</w:t>
      </w:r>
    </w:p>
    <w:p w14:paraId="46480C6E" w14:textId="77777777" w:rsidR="00786667" w:rsidRDefault="00786667" w:rsidP="00786667">
      <w:pPr>
        <w:pStyle w:val="af1"/>
        <w:rPr>
          <w:sz w:val="24"/>
          <w:szCs w:val="24"/>
        </w:rPr>
      </w:pPr>
      <w:r w:rsidRPr="000B7D6D">
        <w:rPr>
          <w:sz w:val="24"/>
          <w:szCs w:val="24"/>
        </w:rPr>
        <w:t>Несмотря</w:t>
      </w:r>
      <w:r>
        <w:rPr>
          <w:sz w:val="24"/>
          <w:szCs w:val="24"/>
        </w:rPr>
        <w:t xml:space="preserve"> </w:t>
      </w:r>
      <w:r w:rsidRPr="000B7D6D">
        <w:rPr>
          <w:sz w:val="24"/>
          <w:szCs w:val="24"/>
        </w:rPr>
        <w:t>на</w:t>
      </w:r>
      <w:r>
        <w:rPr>
          <w:sz w:val="24"/>
          <w:szCs w:val="24"/>
        </w:rPr>
        <w:t xml:space="preserve"> </w:t>
      </w:r>
      <w:r w:rsidRPr="000B7D6D">
        <w:rPr>
          <w:sz w:val="24"/>
          <w:szCs w:val="24"/>
        </w:rPr>
        <w:t>величественность</w:t>
      </w:r>
      <w:r>
        <w:rPr>
          <w:sz w:val="24"/>
          <w:szCs w:val="24"/>
        </w:rPr>
        <w:t xml:space="preserve"> </w:t>
      </w:r>
      <w:r w:rsidRPr="000B7D6D">
        <w:rPr>
          <w:sz w:val="24"/>
          <w:szCs w:val="24"/>
        </w:rPr>
        <w:t>и</w:t>
      </w:r>
      <w:r>
        <w:rPr>
          <w:sz w:val="24"/>
          <w:szCs w:val="24"/>
        </w:rPr>
        <w:t xml:space="preserve"> </w:t>
      </w:r>
      <w:r w:rsidRPr="000B7D6D">
        <w:rPr>
          <w:sz w:val="24"/>
          <w:szCs w:val="24"/>
        </w:rPr>
        <w:t>красоту</w:t>
      </w:r>
      <w:r>
        <w:rPr>
          <w:sz w:val="24"/>
          <w:szCs w:val="24"/>
        </w:rPr>
        <w:t xml:space="preserve"> </w:t>
      </w:r>
      <w:proofErr w:type="spellStart"/>
      <w:r w:rsidRPr="000B7D6D">
        <w:rPr>
          <w:sz w:val="24"/>
          <w:szCs w:val="24"/>
        </w:rPr>
        <w:t>Сулакского</w:t>
      </w:r>
      <w:proofErr w:type="spellEnd"/>
      <w:r>
        <w:rPr>
          <w:sz w:val="24"/>
          <w:szCs w:val="24"/>
        </w:rPr>
        <w:t xml:space="preserve"> </w:t>
      </w:r>
      <w:r w:rsidRPr="000B7D6D">
        <w:rPr>
          <w:sz w:val="24"/>
          <w:szCs w:val="24"/>
        </w:rPr>
        <w:t xml:space="preserve">каньона, туристическая инфраструктура здесь </w:t>
      </w:r>
      <w:r>
        <w:rPr>
          <w:sz w:val="24"/>
          <w:szCs w:val="24"/>
        </w:rPr>
        <w:t>до конца 10-х годов отсутствовала, туристы смотрели на каньон с опасных смотровых площадок, остановиться могли только в домах местных жителей купить продукты только в небольших магазинах.</w:t>
      </w:r>
    </w:p>
    <w:p w14:paraId="5511BDA3" w14:textId="77777777" w:rsidR="00786667" w:rsidRDefault="00786667" w:rsidP="00786667">
      <w:pPr>
        <w:pStyle w:val="af1"/>
        <w:rPr>
          <w:sz w:val="24"/>
          <w:szCs w:val="24"/>
        </w:rPr>
      </w:pPr>
      <w:r>
        <w:rPr>
          <w:sz w:val="24"/>
          <w:szCs w:val="24"/>
        </w:rPr>
        <w:t>Значительные изменения происходят в настоящее время – открыт комплекс «</w:t>
      </w:r>
      <w:proofErr w:type="spellStart"/>
      <w:r>
        <w:rPr>
          <w:sz w:val="24"/>
          <w:szCs w:val="24"/>
        </w:rPr>
        <w:t>Главрыба</w:t>
      </w:r>
      <w:proofErr w:type="spellEnd"/>
      <w:r>
        <w:rPr>
          <w:sz w:val="24"/>
          <w:szCs w:val="24"/>
        </w:rPr>
        <w:t xml:space="preserve">», получивший известность своими блюдами из местной форели во всей России, строятся гостевые дома, в 2022 году открыт комплекс пещер </w:t>
      </w:r>
      <w:proofErr w:type="spellStart"/>
      <w:r w:rsidRPr="00BB335D">
        <w:rPr>
          <w:sz w:val="24"/>
          <w:szCs w:val="24"/>
        </w:rPr>
        <w:t>Нохъо</w:t>
      </w:r>
      <w:proofErr w:type="spellEnd"/>
      <w:r>
        <w:rPr>
          <w:sz w:val="24"/>
          <w:szCs w:val="24"/>
        </w:rPr>
        <w:t xml:space="preserve"> с подвесным мостом через реку Сулак.</w:t>
      </w:r>
    </w:p>
    <w:p w14:paraId="24A502B7" w14:textId="2C2D85C4" w:rsidR="00786667" w:rsidRDefault="00786667" w:rsidP="00786667">
      <w:pPr>
        <w:pStyle w:val="af1"/>
        <w:rPr>
          <w:sz w:val="24"/>
          <w:szCs w:val="24"/>
        </w:rPr>
      </w:pPr>
      <w:r>
        <w:rPr>
          <w:sz w:val="24"/>
          <w:szCs w:val="24"/>
        </w:rPr>
        <w:t xml:space="preserve">Для </w:t>
      </w:r>
      <w:r w:rsidRPr="00653A20">
        <w:rPr>
          <w:sz w:val="24"/>
          <w:szCs w:val="24"/>
        </w:rPr>
        <w:t xml:space="preserve">упорядочивания развития туризма и создания удобной инфраструктуры как для местных предпринимателей, так и для туристов, разработан Мастер-план развития </w:t>
      </w:r>
      <w:proofErr w:type="spellStart"/>
      <w:r w:rsidRPr="00653A20">
        <w:rPr>
          <w:sz w:val="24"/>
          <w:szCs w:val="24"/>
        </w:rPr>
        <w:t>Сулакского</w:t>
      </w:r>
      <w:proofErr w:type="spellEnd"/>
      <w:r w:rsidRPr="00653A20">
        <w:rPr>
          <w:sz w:val="24"/>
          <w:szCs w:val="24"/>
        </w:rPr>
        <w:t xml:space="preserve"> каньона. Он подразумевает организацию </w:t>
      </w:r>
      <w:r w:rsidR="00653A20" w:rsidRPr="00653A20">
        <w:rPr>
          <w:sz w:val="24"/>
          <w:szCs w:val="24"/>
        </w:rPr>
        <w:t>восьми</w:t>
      </w:r>
      <w:r w:rsidRPr="00653A20">
        <w:rPr>
          <w:sz w:val="24"/>
          <w:szCs w:val="24"/>
        </w:rPr>
        <w:t xml:space="preserve"> территорий по обеим берегам</w:t>
      </w:r>
      <w:r w:rsidR="00653A20" w:rsidRPr="00653A20">
        <w:rPr>
          <w:sz w:val="24"/>
          <w:szCs w:val="24"/>
        </w:rPr>
        <w:t xml:space="preserve"> реки Сулак</w:t>
      </w:r>
      <w:r w:rsidRPr="00653A20">
        <w:rPr>
          <w:sz w:val="24"/>
          <w:szCs w:val="24"/>
        </w:rPr>
        <w:t xml:space="preserve"> на территории поселения площадью от </w:t>
      </w:r>
      <w:r w:rsidR="00653A20" w:rsidRPr="00653A20">
        <w:rPr>
          <w:sz w:val="24"/>
          <w:szCs w:val="24"/>
        </w:rPr>
        <w:t>0.5</w:t>
      </w:r>
      <w:r w:rsidRPr="00653A20">
        <w:rPr>
          <w:sz w:val="24"/>
          <w:szCs w:val="24"/>
        </w:rPr>
        <w:t xml:space="preserve"> до </w:t>
      </w:r>
      <w:r w:rsidR="00653A20" w:rsidRPr="00653A20">
        <w:rPr>
          <w:sz w:val="24"/>
          <w:szCs w:val="24"/>
        </w:rPr>
        <w:t>17</w:t>
      </w:r>
      <w:r w:rsidRPr="00653A20">
        <w:rPr>
          <w:sz w:val="24"/>
          <w:szCs w:val="24"/>
        </w:rPr>
        <w:t xml:space="preserve"> га</w:t>
      </w:r>
      <w:r w:rsidR="00653A20" w:rsidRPr="00653A20">
        <w:rPr>
          <w:sz w:val="24"/>
          <w:szCs w:val="24"/>
        </w:rPr>
        <w:t>, общей площадью 84,17 га</w:t>
      </w:r>
      <w:r w:rsidRPr="00653A20">
        <w:rPr>
          <w:sz w:val="24"/>
          <w:szCs w:val="24"/>
        </w:rPr>
        <w:t xml:space="preserve">. </w:t>
      </w:r>
      <w:r w:rsidRPr="00653A20">
        <w:rPr>
          <w:sz w:val="24"/>
          <w:szCs w:val="24"/>
        </w:rPr>
        <w:lastRenderedPageBreak/>
        <w:t xml:space="preserve">Крупнейшая расположена к северу от </w:t>
      </w:r>
      <w:proofErr w:type="spellStart"/>
      <w:r w:rsidRPr="00653A20">
        <w:rPr>
          <w:sz w:val="24"/>
          <w:szCs w:val="24"/>
        </w:rPr>
        <w:t>г.п</w:t>
      </w:r>
      <w:proofErr w:type="spellEnd"/>
      <w:r w:rsidRPr="00653A20">
        <w:rPr>
          <w:sz w:val="24"/>
          <w:szCs w:val="24"/>
        </w:rPr>
        <w:t>. Дубки и окружает классическую смотровую площадку с лучшим видом на каньон. Площадки в глубине</w:t>
      </w:r>
      <w:r>
        <w:rPr>
          <w:sz w:val="24"/>
          <w:szCs w:val="24"/>
        </w:rPr>
        <w:t xml:space="preserve"> плато предназначены для размещения сферы услуг, стоянок автомобильного транспорта, комплексного благоустройства.</w:t>
      </w:r>
    </w:p>
    <w:p w14:paraId="6965DA8E" w14:textId="77777777" w:rsidR="00786667" w:rsidRDefault="00786667" w:rsidP="00786667">
      <w:pPr>
        <w:pStyle w:val="af1"/>
        <w:rPr>
          <w:sz w:val="24"/>
          <w:szCs w:val="24"/>
        </w:rPr>
      </w:pPr>
      <w:r>
        <w:rPr>
          <w:sz w:val="24"/>
          <w:szCs w:val="24"/>
        </w:rPr>
        <w:t xml:space="preserve">Предполагается формирование смотровой террасы к западу от </w:t>
      </w:r>
      <w:proofErr w:type="spellStart"/>
      <w:r>
        <w:rPr>
          <w:sz w:val="24"/>
          <w:szCs w:val="24"/>
        </w:rPr>
        <w:t>г.п</w:t>
      </w:r>
      <w:proofErr w:type="spellEnd"/>
      <w:r>
        <w:rPr>
          <w:sz w:val="24"/>
          <w:szCs w:val="24"/>
        </w:rPr>
        <w:t>. Дубки, а также благоустройство низкого берега р. Сулак на левом и правом берегах для размещения объектов водного туризма, организации безопасных сплавов.</w:t>
      </w:r>
    </w:p>
    <w:p w14:paraId="037E5CA5" w14:textId="77777777" w:rsidR="00786667" w:rsidRDefault="00786667" w:rsidP="00786667">
      <w:pPr>
        <w:pStyle w:val="af1"/>
        <w:rPr>
          <w:sz w:val="24"/>
          <w:szCs w:val="24"/>
        </w:rPr>
      </w:pPr>
      <w:r>
        <w:rPr>
          <w:sz w:val="24"/>
          <w:szCs w:val="24"/>
        </w:rPr>
        <w:t xml:space="preserve">К северу от с. </w:t>
      </w:r>
      <w:proofErr w:type="spellStart"/>
      <w:r>
        <w:rPr>
          <w:sz w:val="24"/>
          <w:szCs w:val="24"/>
        </w:rPr>
        <w:t>Зубутли</w:t>
      </w:r>
      <w:proofErr w:type="spellEnd"/>
      <w:r>
        <w:rPr>
          <w:sz w:val="24"/>
          <w:szCs w:val="24"/>
        </w:rPr>
        <w:t xml:space="preserve"> на автомобильной дороге, ведущей в с. Ново-</w:t>
      </w:r>
      <w:proofErr w:type="spellStart"/>
      <w:r>
        <w:rPr>
          <w:sz w:val="24"/>
          <w:szCs w:val="24"/>
        </w:rPr>
        <w:t>Зубутли</w:t>
      </w:r>
      <w:proofErr w:type="spellEnd"/>
      <w:r>
        <w:rPr>
          <w:sz w:val="24"/>
          <w:szCs w:val="24"/>
        </w:rPr>
        <w:t xml:space="preserve"> размещается две малые смотровые площадки. </w:t>
      </w:r>
    </w:p>
    <w:p w14:paraId="21B4DE5D" w14:textId="77777777" w:rsidR="00786667" w:rsidRDefault="00786667" w:rsidP="00786667">
      <w:pPr>
        <w:pStyle w:val="af1"/>
        <w:rPr>
          <w:sz w:val="24"/>
          <w:szCs w:val="24"/>
        </w:rPr>
      </w:pPr>
      <w:r>
        <w:rPr>
          <w:sz w:val="24"/>
          <w:szCs w:val="24"/>
        </w:rPr>
        <w:t xml:space="preserve">В комплексном развитии индустрии туризма на базе </w:t>
      </w:r>
      <w:proofErr w:type="spellStart"/>
      <w:r>
        <w:rPr>
          <w:sz w:val="24"/>
          <w:szCs w:val="24"/>
        </w:rPr>
        <w:t>Сулакского</w:t>
      </w:r>
      <w:proofErr w:type="spellEnd"/>
      <w:r>
        <w:rPr>
          <w:sz w:val="24"/>
          <w:szCs w:val="24"/>
        </w:rPr>
        <w:t xml:space="preserve"> каньона предполагается организация водного (сплавы), познавательного (история и культура горного Дагестана), спортивного (однодневные походы) и культурного туризма.</w:t>
      </w:r>
    </w:p>
    <w:p w14:paraId="68F7EEFA" w14:textId="77777777" w:rsidR="00E141C0" w:rsidRPr="00735CE7" w:rsidRDefault="00E141C0" w:rsidP="00E141C0">
      <w:pPr>
        <w:pStyle w:val="110"/>
        <w:rPr>
          <w:sz w:val="24"/>
          <w:szCs w:val="24"/>
        </w:rPr>
      </w:pPr>
      <w:bookmarkStart w:id="84" w:name="_Toc525920096"/>
      <w:bookmarkStart w:id="85" w:name="_Toc131947872"/>
      <w:r w:rsidRPr="00735CE7">
        <w:rPr>
          <w:sz w:val="24"/>
          <w:szCs w:val="24"/>
        </w:rPr>
        <w:t>Инженерное обеспечение</w:t>
      </w:r>
      <w:bookmarkEnd w:id="84"/>
      <w:bookmarkEnd w:id="85"/>
    </w:p>
    <w:p w14:paraId="0A97D952" w14:textId="77777777" w:rsidR="00BC234D" w:rsidRPr="00735CE7" w:rsidRDefault="00BC234D" w:rsidP="00BC234D">
      <w:pPr>
        <w:pStyle w:val="111"/>
        <w:rPr>
          <w:sz w:val="24"/>
          <w:szCs w:val="24"/>
        </w:rPr>
      </w:pPr>
      <w:bookmarkStart w:id="86" w:name="_Toc525920097"/>
      <w:bookmarkStart w:id="87" w:name="_Toc131947873"/>
      <w:r w:rsidRPr="00735CE7">
        <w:rPr>
          <w:sz w:val="24"/>
          <w:szCs w:val="24"/>
        </w:rPr>
        <w:t>Водоснабжение</w:t>
      </w:r>
      <w:bookmarkEnd w:id="86"/>
      <w:bookmarkEnd w:id="87"/>
    </w:p>
    <w:p w14:paraId="7E78D2DC" w14:textId="77777777" w:rsidR="00B25C48" w:rsidRPr="00735CE7" w:rsidRDefault="00B25C48" w:rsidP="00B25C48">
      <w:pPr>
        <w:pStyle w:val="af1"/>
        <w:rPr>
          <w:sz w:val="24"/>
          <w:szCs w:val="24"/>
        </w:rPr>
      </w:pPr>
      <w:r w:rsidRPr="00735CE7">
        <w:rPr>
          <w:sz w:val="24"/>
          <w:szCs w:val="24"/>
        </w:rPr>
        <w:t>Удельные среднесуточные нормы водопотребления приняты по СП 31.13330.20</w:t>
      </w:r>
      <w:r w:rsidR="000F26CF" w:rsidRPr="00735CE7">
        <w:rPr>
          <w:sz w:val="24"/>
          <w:szCs w:val="24"/>
        </w:rPr>
        <w:t>21</w:t>
      </w:r>
      <w:r w:rsidRPr="00735CE7">
        <w:rPr>
          <w:sz w:val="24"/>
          <w:szCs w:val="24"/>
        </w:rPr>
        <w:t xml:space="preserve"> «Водоснабжение. Наружные сети и сооружения» (далее также - СП 31.13330.20</w:t>
      </w:r>
      <w:r w:rsidR="000F26CF" w:rsidRPr="00735CE7">
        <w:rPr>
          <w:sz w:val="24"/>
          <w:szCs w:val="24"/>
        </w:rPr>
        <w:t>21</w:t>
      </w:r>
      <w:r w:rsidRPr="00735CE7">
        <w:rPr>
          <w:sz w:val="24"/>
          <w:szCs w:val="24"/>
        </w:rPr>
        <w:t>), а также в соответствии с</w:t>
      </w:r>
      <w:r w:rsidR="000F26CF" w:rsidRPr="00735CE7">
        <w:rPr>
          <w:sz w:val="24"/>
          <w:szCs w:val="24"/>
        </w:rPr>
        <w:t xml:space="preserve"> региональными нормативами градостроительного проектирования Республики Дагестан</w:t>
      </w:r>
      <w:r w:rsidRPr="00735CE7">
        <w:rPr>
          <w:sz w:val="24"/>
          <w:szCs w:val="24"/>
        </w:rPr>
        <w:t>.</w:t>
      </w:r>
    </w:p>
    <w:p w14:paraId="7C3E4B56" w14:textId="0801942C" w:rsidR="00B25C48" w:rsidRPr="00735CE7" w:rsidRDefault="00B25C48" w:rsidP="00B25C48">
      <w:pPr>
        <w:pStyle w:val="af1"/>
        <w:rPr>
          <w:sz w:val="24"/>
          <w:szCs w:val="24"/>
        </w:rPr>
      </w:pPr>
      <w:r w:rsidRPr="00735CE7">
        <w:rPr>
          <w:sz w:val="24"/>
          <w:szCs w:val="24"/>
        </w:rPr>
        <w:t xml:space="preserve">Нормы включают расходы воды на хозяйственно-питьевые нужды населения в жилых и общественных зданиях, а также расходы коммунальных объектов. Расходы воды питьевого качества определены на основании экономических данных проекта и принятой гипотезы развития </w:t>
      </w:r>
      <w:r w:rsidR="00023BFA">
        <w:rPr>
          <w:sz w:val="24"/>
          <w:szCs w:val="24"/>
        </w:rPr>
        <w:t>сельского</w:t>
      </w:r>
      <w:r w:rsidRPr="00735CE7">
        <w:rPr>
          <w:sz w:val="24"/>
          <w:szCs w:val="24"/>
        </w:rPr>
        <w:t xml:space="preserve"> поселения.</w:t>
      </w:r>
    </w:p>
    <w:p w14:paraId="7CDD2789" w14:textId="77777777" w:rsidR="00B25C48" w:rsidRPr="00735CE7" w:rsidRDefault="00B25C48" w:rsidP="00B25C48">
      <w:pPr>
        <w:pStyle w:val="11110"/>
        <w:ind w:left="426"/>
        <w:rPr>
          <w:sz w:val="24"/>
          <w:szCs w:val="24"/>
        </w:rPr>
      </w:pPr>
      <w:r w:rsidRPr="00735CE7">
        <w:rPr>
          <w:sz w:val="24"/>
          <w:szCs w:val="24"/>
        </w:rPr>
        <w:t>Удельные суточные нормы водопотребления</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4678"/>
        <w:gridCol w:w="2551"/>
      </w:tblGrid>
      <w:tr w:rsidR="00B25C48" w:rsidRPr="00735CE7" w14:paraId="13EC8F61" w14:textId="77777777" w:rsidTr="00B25C48">
        <w:trPr>
          <w:trHeight w:val="1075"/>
          <w:jc w:val="center"/>
        </w:trPr>
        <w:tc>
          <w:tcPr>
            <w:tcW w:w="6800" w:type="dxa"/>
            <w:gridSpan w:val="2"/>
            <w:vAlign w:val="center"/>
          </w:tcPr>
          <w:p w14:paraId="4B42B85E" w14:textId="77777777" w:rsidR="00B25C48" w:rsidRPr="00735CE7" w:rsidRDefault="00B25C48" w:rsidP="00B25C48">
            <w:pPr>
              <w:pStyle w:val="af0"/>
              <w:jc w:val="center"/>
              <w:rPr>
                <w:sz w:val="24"/>
                <w:szCs w:val="24"/>
              </w:rPr>
            </w:pPr>
            <w:r w:rsidRPr="00735CE7">
              <w:rPr>
                <w:sz w:val="24"/>
                <w:szCs w:val="24"/>
              </w:rPr>
              <w:t>Степень благоустройства районов жилой застройки</w:t>
            </w:r>
          </w:p>
        </w:tc>
        <w:tc>
          <w:tcPr>
            <w:tcW w:w="2551" w:type="dxa"/>
            <w:vAlign w:val="center"/>
          </w:tcPr>
          <w:p w14:paraId="59A7C2E4" w14:textId="77777777" w:rsidR="00B25C48" w:rsidRPr="00735CE7" w:rsidRDefault="00B25C48" w:rsidP="0045379D">
            <w:pPr>
              <w:pStyle w:val="af0"/>
              <w:jc w:val="center"/>
              <w:rPr>
                <w:sz w:val="24"/>
                <w:szCs w:val="24"/>
              </w:rPr>
            </w:pPr>
            <w:r w:rsidRPr="00735CE7">
              <w:rPr>
                <w:sz w:val="24"/>
                <w:szCs w:val="24"/>
              </w:rPr>
              <w:t>Удельное хозяйственно-питьевое водопотребление на одного жителя среднесуточное (за год), л/</w:t>
            </w:r>
            <w:proofErr w:type="spellStart"/>
            <w:r w:rsidRPr="00735CE7">
              <w:rPr>
                <w:sz w:val="24"/>
                <w:szCs w:val="24"/>
              </w:rPr>
              <w:t>сут</w:t>
            </w:r>
            <w:proofErr w:type="spellEnd"/>
            <w:r w:rsidRPr="00735CE7">
              <w:rPr>
                <w:sz w:val="24"/>
                <w:szCs w:val="24"/>
              </w:rPr>
              <w:t>.</w:t>
            </w:r>
          </w:p>
        </w:tc>
      </w:tr>
      <w:tr w:rsidR="00B25C48" w:rsidRPr="00735CE7" w14:paraId="045A20AB" w14:textId="77777777" w:rsidTr="000F26CF">
        <w:trPr>
          <w:trHeight w:val="520"/>
          <w:jc w:val="center"/>
        </w:trPr>
        <w:tc>
          <w:tcPr>
            <w:tcW w:w="2122" w:type="dxa"/>
            <w:vMerge w:val="restart"/>
          </w:tcPr>
          <w:p w14:paraId="75453AF3" w14:textId="77777777" w:rsidR="00B25C48" w:rsidRPr="00735CE7" w:rsidRDefault="00B25C48" w:rsidP="0045379D">
            <w:pPr>
              <w:pStyle w:val="af0"/>
              <w:rPr>
                <w:sz w:val="24"/>
                <w:szCs w:val="24"/>
              </w:rPr>
            </w:pPr>
            <w:r w:rsidRPr="00735CE7">
              <w:rPr>
                <w:sz w:val="24"/>
                <w:szCs w:val="24"/>
              </w:rPr>
              <w:t>Застройка многоквартирными жилыми домами</w:t>
            </w:r>
          </w:p>
        </w:tc>
        <w:tc>
          <w:tcPr>
            <w:tcW w:w="4678" w:type="dxa"/>
          </w:tcPr>
          <w:p w14:paraId="7BF37DC0" w14:textId="77777777" w:rsidR="00B25C48" w:rsidRPr="00735CE7" w:rsidRDefault="00B25C48" w:rsidP="0045379D">
            <w:pPr>
              <w:pStyle w:val="af0"/>
              <w:rPr>
                <w:sz w:val="24"/>
                <w:szCs w:val="24"/>
              </w:rPr>
            </w:pPr>
            <w:r w:rsidRPr="00735CE7">
              <w:rPr>
                <w:sz w:val="24"/>
                <w:szCs w:val="24"/>
              </w:rPr>
              <w:t>С централизованным водоснабжением с ванными и местными водонагревателями</w:t>
            </w:r>
          </w:p>
        </w:tc>
        <w:tc>
          <w:tcPr>
            <w:tcW w:w="2551" w:type="dxa"/>
            <w:vAlign w:val="center"/>
          </w:tcPr>
          <w:p w14:paraId="472C2A28" w14:textId="77777777" w:rsidR="00B25C48" w:rsidRPr="00735CE7" w:rsidRDefault="009E0963" w:rsidP="0045379D">
            <w:pPr>
              <w:pStyle w:val="af0"/>
              <w:spacing w:before="0" w:after="0"/>
              <w:jc w:val="center"/>
              <w:rPr>
                <w:sz w:val="24"/>
                <w:szCs w:val="24"/>
              </w:rPr>
            </w:pPr>
            <w:r w:rsidRPr="00735CE7">
              <w:rPr>
                <w:sz w:val="24"/>
                <w:szCs w:val="24"/>
              </w:rPr>
              <w:t>132</w:t>
            </w:r>
          </w:p>
        </w:tc>
      </w:tr>
      <w:tr w:rsidR="00B25C48" w:rsidRPr="00735CE7" w14:paraId="7EA6BA40" w14:textId="77777777" w:rsidTr="000F26CF">
        <w:trPr>
          <w:trHeight w:val="255"/>
          <w:jc w:val="center"/>
        </w:trPr>
        <w:tc>
          <w:tcPr>
            <w:tcW w:w="2122" w:type="dxa"/>
            <w:vMerge/>
          </w:tcPr>
          <w:p w14:paraId="10A3F553" w14:textId="77777777" w:rsidR="00B25C48" w:rsidRPr="00735CE7" w:rsidRDefault="00B25C48" w:rsidP="0045379D">
            <w:pPr>
              <w:pStyle w:val="af0"/>
              <w:rPr>
                <w:sz w:val="24"/>
                <w:szCs w:val="24"/>
              </w:rPr>
            </w:pPr>
          </w:p>
        </w:tc>
        <w:tc>
          <w:tcPr>
            <w:tcW w:w="4678" w:type="dxa"/>
          </w:tcPr>
          <w:p w14:paraId="7D072347" w14:textId="77777777" w:rsidR="00B25C48" w:rsidRPr="00735CE7" w:rsidRDefault="00B25C48" w:rsidP="0045379D">
            <w:pPr>
              <w:pStyle w:val="af0"/>
              <w:rPr>
                <w:sz w:val="24"/>
                <w:szCs w:val="24"/>
              </w:rPr>
            </w:pPr>
            <w:r w:rsidRPr="00735CE7">
              <w:rPr>
                <w:sz w:val="24"/>
                <w:szCs w:val="24"/>
              </w:rPr>
              <w:t>С централизованным водоснабжением без ванн</w:t>
            </w:r>
          </w:p>
        </w:tc>
        <w:tc>
          <w:tcPr>
            <w:tcW w:w="2551" w:type="dxa"/>
            <w:vAlign w:val="center"/>
          </w:tcPr>
          <w:p w14:paraId="15E1487E" w14:textId="77777777" w:rsidR="00B25C48" w:rsidRPr="00735CE7" w:rsidRDefault="009E0963" w:rsidP="0045379D">
            <w:pPr>
              <w:pStyle w:val="af0"/>
              <w:spacing w:before="0" w:after="0"/>
              <w:jc w:val="center"/>
              <w:rPr>
                <w:sz w:val="24"/>
                <w:szCs w:val="24"/>
              </w:rPr>
            </w:pPr>
            <w:r w:rsidRPr="00735CE7">
              <w:rPr>
                <w:sz w:val="24"/>
                <w:szCs w:val="24"/>
              </w:rPr>
              <w:t>120</w:t>
            </w:r>
          </w:p>
        </w:tc>
      </w:tr>
      <w:tr w:rsidR="00B25C48" w:rsidRPr="00735CE7" w14:paraId="3804BCF8" w14:textId="77777777" w:rsidTr="000F26CF">
        <w:trPr>
          <w:trHeight w:val="520"/>
          <w:jc w:val="center"/>
        </w:trPr>
        <w:tc>
          <w:tcPr>
            <w:tcW w:w="2122" w:type="dxa"/>
            <w:vMerge w:val="restart"/>
          </w:tcPr>
          <w:p w14:paraId="5D441718" w14:textId="77777777" w:rsidR="00B25C48" w:rsidRPr="00735CE7" w:rsidRDefault="00B25C48" w:rsidP="0045379D">
            <w:pPr>
              <w:pStyle w:val="af0"/>
              <w:rPr>
                <w:sz w:val="24"/>
                <w:szCs w:val="24"/>
              </w:rPr>
            </w:pPr>
            <w:r w:rsidRPr="00735CE7">
              <w:rPr>
                <w:sz w:val="24"/>
                <w:szCs w:val="24"/>
              </w:rPr>
              <w:t>Застройка индивидуальными жилыми домами</w:t>
            </w:r>
          </w:p>
        </w:tc>
        <w:tc>
          <w:tcPr>
            <w:tcW w:w="4678" w:type="dxa"/>
          </w:tcPr>
          <w:p w14:paraId="1836D8A6" w14:textId="77777777" w:rsidR="00B25C48" w:rsidRPr="00735CE7" w:rsidRDefault="00B25C48" w:rsidP="0045379D">
            <w:pPr>
              <w:pStyle w:val="af0"/>
              <w:rPr>
                <w:sz w:val="24"/>
                <w:szCs w:val="24"/>
              </w:rPr>
            </w:pPr>
            <w:r w:rsidRPr="00735CE7">
              <w:rPr>
                <w:sz w:val="24"/>
                <w:szCs w:val="24"/>
              </w:rPr>
              <w:t>С централизованным водоснабжением с ванными и местными водонагревателями</w:t>
            </w:r>
          </w:p>
        </w:tc>
        <w:tc>
          <w:tcPr>
            <w:tcW w:w="2551" w:type="dxa"/>
            <w:vAlign w:val="center"/>
          </w:tcPr>
          <w:p w14:paraId="0B22257C" w14:textId="77777777" w:rsidR="00B25C48" w:rsidRPr="00735CE7" w:rsidRDefault="00391D39" w:rsidP="0045379D">
            <w:pPr>
              <w:pStyle w:val="af0"/>
              <w:spacing w:before="0" w:after="0"/>
              <w:jc w:val="center"/>
              <w:rPr>
                <w:sz w:val="24"/>
                <w:szCs w:val="24"/>
              </w:rPr>
            </w:pPr>
            <w:r w:rsidRPr="00735CE7">
              <w:rPr>
                <w:sz w:val="24"/>
                <w:szCs w:val="24"/>
              </w:rPr>
              <w:t>180</w:t>
            </w:r>
          </w:p>
        </w:tc>
      </w:tr>
      <w:tr w:rsidR="00B25C48" w:rsidRPr="00735CE7" w14:paraId="777B6211" w14:textId="77777777" w:rsidTr="000F26CF">
        <w:trPr>
          <w:trHeight w:val="255"/>
          <w:jc w:val="center"/>
        </w:trPr>
        <w:tc>
          <w:tcPr>
            <w:tcW w:w="2122" w:type="dxa"/>
            <w:vMerge/>
          </w:tcPr>
          <w:p w14:paraId="28D25567" w14:textId="77777777" w:rsidR="00B25C48" w:rsidRPr="00735CE7" w:rsidRDefault="00B25C48" w:rsidP="0045379D">
            <w:pPr>
              <w:pStyle w:val="af0"/>
              <w:rPr>
                <w:sz w:val="24"/>
                <w:szCs w:val="24"/>
              </w:rPr>
            </w:pPr>
          </w:p>
        </w:tc>
        <w:tc>
          <w:tcPr>
            <w:tcW w:w="4678" w:type="dxa"/>
          </w:tcPr>
          <w:p w14:paraId="28232C0F" w14:textId="77777777" w:rsidR="00B25C48" w:rsidRPr="00735CE7" w:rsidRDefault="00B25C48" w:rsidP="0045379D">
            <w:pPr>
              <w:pStyle w:val="af0"/>
              <w:rPr>
                <w:sz w:val="24"/>
                <w:szCs w:val="24"/>
              </w:rPr>
            </w:pPr>
            <w:r w:rsidRPr="00735CE7">
              <w:rPr>
                <w:sz w:val="24"/>
                <w:szCs w:val="24"/>
              </w:rPr>
              <w:t>С централизованным водоснабжением без ванн</w:t>
            </w:r>
          </w:p>
        </w:tc>
        <w:tc>
          <w:tcPr>
            <w:tcW w:w="2551" w:type="dxa"/>
            <w:vAlign w:val="center"/>
          </w:tcPr>
          <w:p w14:paraId="685DF48B" w14:textId="77777777" w:rsidR="00B25C48" w:rsidRPr="00735CE7" w:rsidRDefault="00B25C48" w:rsidP="0045379D">
            <w:pPr>
              <w:pStyle w:val="af0"/>
              <w:spacing w:before="0" w:after="0"/>
              <w:jc w:val="center"/>
              <w:rPr>
                <w:sz w:val="24"/>
                <w:szCs w:val="24"/>
              </w:rPr>
            </w:pPr>
            <w:r w:rsidRPr="00735CE7">
              <w:rPr>
                <w:sz w:val="24"/>
                <w:szCs w:val="24"/>
              </w:rPr>
              <w:t>160</w:t>
            </w:r>
          </w:p>
        </w:tc>
      </w:tr>
      <w:tr w:rsidR="00B25C48" w:rsidRPr="00735CE7" w14:paraId="3FD3CC66" w14:textId="77777777" w:rsidTr="000F26CF">
        <w:trPr>
          <w:trHeight w:val="255"/>
          <w:jc w:val="center"/>
        </w:trPr>
        <w:tc>
          <w:tcPr>
            <w:tcW w:w="2122" w:type="dxa"/>
            <w:vMerge/>
          </w:tcPr>
          <w:p w14:paraId="536E23C1" w14:textId="77777777" w:rsidR="00B25C48" w:rsidRPr="00735CE7" w:rsidRDefault="00B25C48" w:rsidP="0045379D">
            <w:pPr>
              <w:pStyle w:val="af0"/>
              <w:rPr>
                <w:sz w:val="24"/>
                <w:szCs w:val="24"/>
              </w:rPr>
            </w:pPr>
          </w:p>
        </w:tc>
        <w:tc>
          <w:tcPr>
            <w:tcW w:w="4678" w:type="dxa"/>
            <w:vAlign w:val="center"/>
          </w:tcPr>
          <w:p w14:paraId="435E8D70" w14:textId="77777777" w:rsidR="00B25C48" w:rsidRPr="00735CE7" w:rsidRDefault="00B25C48" w:rsidP="0045379D">
            <w:pPr>
              <w:pStyle w:val="af0"/>
              <w:rPr>
                <w:sz w:val="24"/>
                <w:szCs w:val="24"/>
              </w:rPr>
            </w:pPr>
            <w:r w:rsidRPr="00735CE7">
              <w:rPr>
                <w:sz w:val="24"/>
                <w:szCs w:val="24"/>
              </w:rPr>
              <w:t>С водопользованием из водозаборных колонок</w:t>
            </w:r>
          </w:p>
        </w:tc>
        <w:tc>
          <w:tcPr>
            <w:tcW w:w="2551" w:type="dxa"/>
            <w:vAlign w:val="center"/>
          </w:tcPr>
          <w:p w14:paraId="1D64D1DD" w14:textId="77777777" w:rsidR="00B25C48" w:rsidRPr="00735CE7" w:rsidRDefault="00B25C48" w:rsidP="0045379D">
            <w:pPr>
              <w:pStyle w:val="af0"/>
              <w:spacing w:before="0" w:after="0"/>
              <w:jc w:val="center"/>
              <w:rPr>
                <w:sz w:val="24"/>
                <w:szCs w:val="24"/>
              </w:rPr>
            </w:pPr>
            <w:r w:rsidRPr="00735CE7">
              <w:rPr>
                <w:sz w:val="24"/>
                <w:szCs w:val="24"/>
              </w:rPr>
              <w:t>50</w:t>
            </w:r>
          </w:p>
        </w:tc>
      </w:tr>
    </w:tbl>
    <w:p w14:paraId="3B5538FA" w14:textId="77777777" w:rsidR="00B25C48" w:rsidRPr="00735CE7" w:rsidRDefault="00B25C48" w:rsidP="00B25C48">
      <w:pPr>
        <w:pStyle w:val="af1"/>
        <w:rPr>
          <w:sz w:val="24"/>
          <w:szCs w:val="24"/>
        </w:rPr>
      </w:pPr>
      <w:r w:rsidRPr="00735CE7">
        <w:rPr>
          <w:sz w:val="24"/>
          <w:szCs w:val="24"/>
        </w:rPr>
        <w:t>Примечание: удельное водопотребление включает расходы воды на хозяйственно-питьевые и бытовые нужды в общественных зданиях.</w:t>
      </w:r>
    </w:p>
    <w:p w14:paraId="4F779314" w14:textId="77777777" w:rsidR="00B25C48" w:rsidRPr="00735CE7" w:rsidRDefault="00B25C48" w:rsidP="00B25C48">
      <w:pPr>
        <w:pStyle w:val="11110"/>
        <w:ind w:left="426"/>
        <w:rPr>
          <w:sz w:val="24"/>
          <w:szCs w:val="24"/>
        </w:rPr>
      </w:pPr>
      <w:r w:rsidRPr="00735CE7">
        <w:rPr>
          <w:sz w:val="24"/>
          <w:szCs w:val="24"/>
        </w:rPr>
        <w:t>Расходы воды на хозяйственно-питьевые нужды населения</w:t>
      </w:r>
    </w:p>
    <w:tbl>
      <w:tblPr>
        <w:tblW w:w="5000" w:type="pct"/>
        <w:tblLook w:val="0000" w:firstRow="0" w:lastRow="0" w:firstColumn="0" w:lastColumn="0" w:noHBand="0" w:noVBand="0"/>
      </w:tblPr>
      <w:tblGrid>
        <w:gridCol w:w="2215"/>
        <w:gridCol w:w="2033"/>
        <w:gridCol w:w="1985"/>
        <w:gridCol w:w="3112"/>
      </w:tblGrid>
      <w:tr w:rsidR="000F26CF" w:rsidRPr="00735CE7" w14:paraId="18B85482" w14:textId="77777777" w:rsidTr="009E0963">
        <w:trPr>
          <w:trHeight w:val="20"/>
          <w:tblHeader/>
        </w:trPr>
        <w:tc>
          <w:tcPr>
            <w:tcW w:w="118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525250" w14:textId="77777777" w:rsidR="000F26CF" w:rsidRPr="00735CE7" w:rsidRDefault="000F26CF" w:rsidP="00B25C48">
            <w:pPr>
              <w:pStyle w:val="af0"/>
              <w:spacing w:before="0" w:after="0"/>
              <w:jc w:val="center"/>
            </w:pPr>
            <w:r w:rsidRPr="00735CE7">
              <w:t>Степень благоустройства</w:t>
            </w:r>
          </w:p>
        </w:tc>
        <w:tc>
          <w:tcPr>
            <w:tcW w:w="381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C9E0E" w14:textId="77777777" w:rsidR="000F26CF" w:rsidRPr="00735CE7" w:rsidRDefault="000F26CF" w:rsidP="00B25C48">
            <w:pPr>
              <w:pStyle w:val="af0"/>
              <w:spacing w:before="0" w:after="0"/>
              <w:jc w:val="center"/>
            </w:pPr>
            <w:r w:rsidRPr="00735CE7">
              <w:t>Расчетный срок</w:t>
            </w:r>
          </w:p>
        </w:tc>
      </w:tr>
      <w:tr w:rsidR="000F26CF" w:rsidRPr="00735CE7" w14:paraId="6C65BCDD" w14:textId="77777777" w:rsidTr="00405D2E">
        <w:trPr>
          <w:trHeight w:val="20"/>
          <w:tblHeader/>
        </w:trPr>
        <w:tc>
          <w:tcPr>
            <w:tcW w:w="118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28EB566" w14:textId="77777777" w:rsidR="000F26CF" w:rsidRPr="00735CE7" w:rsidRDefault="000F26CF" w:rsidP="00B25C48">
            <w:pPr>
              <w:pStyle w:val="af0"/>
              <w:spacing w:before="0" w:after="0"/>
              <w:jc w:val="center"/>
            </w:pPr>
          </w:p>
        </w:tc>
        <w:tc>
          <w:tcPr>
            <w:tcW w:w="1088" w:type="pct"/>
            <w:tcBorders>
              <w:top w:val="single" w:sz="4" w:space="0" w:color="auto"/>
              <w:left w:val="single" w:sz="4" w:space="0" w:color="auto"/>
              <w:bottom w:val="single" w:sz="4" w:space="0" w:color="auto"/>
              <w:right w:val="single" w:sz="4" w:space="0" w:color="auto"/>
            </w:tcBorders>
            <w:shd w:val="clear" w:color="auto" w:fill="auto"/>
            <w:vAlign w:val="center"/>
          </w:tcPr>
          <w:p w14:paraId="67D1F068" w14:textId="77777777" w:rsidR="000F26CF" w:rsidRPr="00735CE7" w:rsidRDefault="000F26CF" w:rsidP="00B25C48">
            <w:pPr>
              <w:pStyle w:val="af0"/>
              <w:spacing w:before="0" w:after="0"/>
              <w:jc w:val="center"/>
            </w:pPr>
            <w:r w:rsidRPr="00735CE7">
              <w:t>Кол-во населения чел.</w:t>
            </w:r>
          </w:p>
        </w:tc>
        <w:tc>
          <w:tcPr>
            <w:tcW w:w="1062" w:type="pct"/>
            <w:tcBorders>
              <w:top w:val="single" w:sz="4" w:space="0" w:color="auto"/>
              <w:left w:val="single" w:sz="4" w:space="0" w:color="auto"/>
              <w:bottom w:val="single" w:sz="4" w:space="0" w:color="auto"/>
              <w:right w:val="single" w:sz="4" w:space="0" w:color="auto"/>
            </w:tcBorders>
            <w:shd w:val="clear" w:color="auto" w:fill="auto"/>
            <w:vAlign w:val="center"/>
          </w:tcPr>
          <w:p w14:paraId="7C00A46A" w14:textId="77777777" w:rsidR="000F26CF" w:rsidRPr="00735CE7" w:rsidRDefault="000F26CF" w:rsidP="00B25C48">
            <w:pPr>
              <w:pStyle w:val="af0"/>
              <w:spacing w:before="0" w:after="0"/>
              <w:jc w:val="center"/>
            </w:pPr>
            <w:r w:rsidRPr="00735CE7">
              <w:t>Среднесуточный расход, м³/</w:t>
            </w:r>
            <w:proofErr w:type="spellStart"/>
            <w:r w:rsidRPr="00735CE7">
              <w:t>сут</w:t>
            </w:r>
            <w:proofErr w:type="spellEnd"/>
          </w:p>
        </w:tc>
        <w:tc>
          <w:tcPr>
            <w:tcW w:w="1665" w:type="pct"/>
            <w:tcBorders>
              <w:top w:val="single" w:sz="4" w:space="0" w:color="auto"/>
              <w:left w:val="single" w:sz="4" w:space="0" w:color="auto"/>
              <w:bottom w:val="single" w:sz="4" w:space="0" w:color="auto"/>
              <w:right w:val="single" w:sz="4" w:space="0" w:color="auto"/>
            </w:tcBorders>
            <w:shd w:val="clear" w:color="auto" w:fill="auto"/>
            <w:vAlign w:val="center"/>
          </w:tcPr>
          <w:p w14:paraId="3FB06028" w14:textId="77777777" w:rsidR="000F26CF" w:rsidRPr="00735CE7" w:rsidRDefault="000F26CF" w:rsidP="00B25C48">
            <w:pPr>
              <w:pStyle w:val="af0"/>
              <w:spacing w:before="0" w:after="0"/>
              <w:jc w:val="center"/>
            </w:pPr>
            <w:r w:rsidRPr="00735CE7">
              <w:t>Максимально суточный расход, м³/</w:t>
            </w:r>
            <w:proofErr w:type="spellStart"/>
            <w:r w:rsidRPr="00735CE7">
              <w:t>сут</w:t>
            </w:r>
            <w:proofErr w:type="spellEnd"/>
          </w:p>
        </w:tc>
      </w:tr>
      <w:tr w:rsidR="00405D2E" w:rsidRPr="00735CE7" w14:paraId="4D32440E" w14:textId="77777777" w:rsidTr="00405D2E">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0B5E6D" w14:textId="77777777" w:rsidR="00405D2E" w:rsidRPr="00735CE7" w:rsidRDefault="00405D2E" w:rsidP="00B25C48">
            <w:pPr>
              <w:pStyle w:val="af0"/>
              <w:spacing w:before="0" w:after="0"/>
              <w:jc w:val="center"/>
              <w:rPr>
                <w:b/>
              </w:rPr>
            </w:pPr>
            <w:r w:rsidRPr="00735CE7">
              <w:rPr>
                <w:b/>
              </w:rPr>
              <w:t>с. Ново-</w:t>
            </w:r>
            <w:proofErr w:type="spellStart"/>
            <w:r w:rsidRPr="00735CE7">
              <w:rPr>
                <w:b/>
              </w:rPr>
              <w:t>Зубутли</w:t>
            </w:r>
            <w:proofErr w:type="spellEnd"/>
          </w:p>
        </w:tc>
      </w:tr>
      <w:tr w:rsidR="00405D2E" w:rsidRPr="00735CE7" w14:paraId="3126AB66" w14:textId="77777777" w:rsidTr="00405D2E">
        <w:trPr>
          <w:trHeight w:val="20"/>
        </w:trPr>
        <w:tc>
          <w:tcPr>
            <w:tcW w:w="1185" w:type="pct"/>
            <w:tcBorders>
              <w:top w:val="single" w:sz="4" w:space="0" w:color="auto"/>
              <w:left w:val="single" w:sz="4" w:space="0" w:color="auto"/>
              <w:bottom w:val="single" w:sz="4" w:space="0" w:color="auto"/>
              <w:right w:val="single" w:sz="4" w:space="0" w:color="auto"/>
            </w:tcBorders>
            <w:shd w:val="clear" w:color="auto" w:fill="auto"/>
            <w:vAlign w:val="center"/>
          </w:tcPr>
          <w:p w14:paraId="1C69995E" w14:textId="77777777" w:rsidR="00405D2E" w:rsidRPr="00735CE7" w:rsidRDefault="00405D2E" w:rsidP="00405D2E">
            <w:pPr>
              <w:pStyle w:val="af0"/>
              <w:spacing w:before="0" w:after="0"/>
              <w:jc w:val="center"/>
            </w:pPr>
            <w:r w:rsidRPr="00735CE7">
              <w:t>Застройка многоквартирными жилыми домами с централизованным водоснабжением с ванными и местными водонагревателями</w:t>
            </w:r>
          </w:p>
        </w:tc>
        <w:tc>
          <w:tcPr>
            <w:tcW w:w="1088" w:type="pct"/>
            <w:tcBorders>
              <w:top w:val="single" w:sz="4" w:space="0" w:color="auto"/>
              <w:left w:val="nil"/>
              <w:bottom w:val="single" w:sz="4" w:space="0" w:color="auto"/>
              <w:right w:val="single" w:sz="4" w:space="0" w:color="auto"/>
            </w:tcBorders>
            <w:shd w:val="clear" w:color="auto" w:fill="auto"/>
            <w:vAlign w:val="center"/>
          </w:tcPr>
          <w:p w14:paraId="1A2D5B2E" w14:textId="77777777" w:rsidR="00405D2E" w:rsidRPr="00735CE7" w:rsidRDefault="00405D2E" w:rsidP="00405D2E">
            <w:pPr>
              <w:jc w:val="center"/>
              <w:rPr>
                <w:rFonts w:ascii="Times New Roman" w:hAnsi="Times New Roman" w:cs="Times New Roman"/>
                <w:iCs/>
                <w:sz w:val="24"/>
                <w:szCs w:val="24"/>
              </w:rPr>
            </w:pPr>
            <w:r w:rsidRPr="00735CE7">
              <w:rPr>
                <w:rFonts w:ascii="Times New Roman" w:hAnsi="Times New Roman" w:cs="Times New Roman"/>
                <w:iCs/>
                <w:sz w:val="24"/>
                <w:szCs w:val="24"/>
              </w:rPr>
              <w:t>64</w:t>
            </w:r>
          </w:p>
        </w:tc>
        <w:tc>
          <w:tcPr>
            <w:tcW w:w="1062" w:type="pct"/>
            <w:tcBorders>
              <w:top w:val="single" w:sz="4" w:space="0" w:color="auto"/>
              <w:left w:val="nil"/>
              <w:bottom w:val="single" w:sz="4" w:space="0" w:color="auto"/>
              <w:right w:val="single" w:sz="4" w:space="0" w:color="auto"/>
            </w:tcBorders>
            <w:shd w:val="clear" w:color="auto" w:fill="auto"/>
            <w:vAlign w:val="center"/>
          </w:tcPr>
          <w:p w14:paraId="590FB7BF" w14:textId="77777777" w:rsidR="00405D2E" w:rsidRPr="00735CE7" w:rsidRDefault="00405D2E" w:rsidP="00405D2E">
            <w:pPr>
              <w:jc w:val="center"/>
              <w:rPr>
                <w:rFonts w:ascii="Times New Roman" w:hAnsi="Times New Roman" w:cs="Times New Roman"/>
                <w:iCs/>
                <w:sz w:val="24"/>
                <w:szCs w:val="24"/>
              </w:rPr>
            </w:pPr>
            <w:r w:rsidRPr="00735CE7">
              <w:rPr>
                <w:rFonts w:ascii="Times New Roman" w:hAnsi="Times New Roman" w:cs="Times New Roman"/>
                <w:iCs/>
                <w:sz w:val="24"/>
                <w:szCs w:val="24"/>
              </w:rPr>
              <w:t>8,44</w:t>
            </w:r>
          </w:p>
        </w:tc>
        <w:tc>
          <w:tcPr>
            <w:tcW w:w="1665" w:type="pct"/>
            <w:tcBorders>
              <w:top w:val="single" w:sz="4" w:space="0" w:color="auto"/>
              <w:left w:val="nil"/>
              <w:bottom w:val="single" w:sz="4" w:space="0" w:color="auto"/>
              <w:right w:val="single" w:sz="4" w:space="0" w:color="auto"/>
            </w:tcBorders>
            <w:shd w:val="clear" w:color="auto" w:fill="auto"/>
            <w:vAlign w:val="center"/>
          </w:tcPr>
          <w:p w14:paraId="4B08F187" w14:textId="77777777" w:rsidR="00405D2E" w:rsidRPr="00735CE7" w:rsidRDefault="00405D2E" w:rsidP="00405D2E">
            <w:pPr>
              <w:jc w:val="center"/>
              <w:rPr>
                <w:rFonts w:ascii="Times New Roman" w:hAnsi="Times New Roman" w:cs="Times New Roman"/>
                <w:iCs/>
                <w:sz w:val="24"/>
                <w:szCs w:val="24"/>
              </w:rPr>
            </w:pPr>
            <w:r w:rsidRPr="00735CE7">
              <w:rPr>
                <w:rFonts w:ascii="Times New Roman" w:hAnsi="Times New Roman" w:cs="Times New Roman"/>
                <w:iCs/>
                <w:sz w:val="24"/>
                <w:szCs w:val="24"/>
              </w:rPr>
              <w:t>10,14</w:t>
            </w:r>
          </w:p>
        </w:tc>
      </w:tr>
      <w:tr w:rsidR="00405D2E" w:rsidRPr="00735CE7" w14:paraId="1158FC5A" w14:textId="77777777" w:rsidTr="00405D2E">
        <w:trPr>
          <w:trHeight w:val="20"/>
        </w:trPr>
        <w:tc>
          <w:tcPr>
            <w:tcW w:w="1185" w:type="pct"/>
            <w:tcBorders>
              <w:top w:val="single" w:sz="4" w:space="0" w:color="auto"/>
              <w:left w:val="single" w:sz="4" w:space="0" w:color="auto"/>
              <w:bottom w:val="single" w:sz="4" w:space="0" w:color="auto"/>
              <w:right w:val="single" w:sz="4" w:space="0" w:color="auto"/>
            </w:tcBorders>
            <w:shd w:val="clear" w:color="auto" w:fill="auto"/>
            <w:vAlign w:val="center"/>
          </w:tcPr>
          <w:p w14:paraId="338A3C5A" w14:textId="77777777" w:rsidR="00405D2E" w:rsidRPr="00735CE7" w:rsidRDefault="00405D2E" w:rsidP="00405D2E">
            <w:pPr>
              <w:pStyle w:val="af0"/>
              <w:spacing w:before="0" w:after="0"/>
              <w:jc w:val="center"/>
            </w:pPr>
            <w:r w:rsidRPr="00735CE7">
              <w:t>Застройка индивидуальными жилыми домами с централизованным водоснабжением с ванными и местными водонагревателями</w:t>
            </w:r>
          </w:p>
        </w:tc>
        <w:tc>
          <w:tcPr>
            <w:tcW w:w="1088" w:type="pct"/>
            <w:tcBorders>
              <w:top w:val="nil"/>
              <w:left w:val="nil"/>
              <w:bottom w:val="nil"/>
              <w:right w:val="single" w:sz="4" w:space="0" w:color="auto"/>
            </w:tcBorders>
            <w:shd w:val="clear" w:color="auto" w:fill="auto"/>
            <w:noWrap/>
            <w:vAlign w:val="center"/>
          </w:tcPr>
          <w:p w14:paraId="593A096F" w14:textId="77777777" w:rsidR="00405D2E" w:rsidRPr="00735CE7" w:rsidRDefault="00405D2E" w:rsidP="00405D2E">
            <w:pPr>
              <w:jc w:val="center"/>
              <w:rPr>
                <w:rFonts w:ascii="Times New Roman" w:hAnsi="Times New Roman" w:cs="Times New Roman"/>
                <w:iCs/>
                <w:sz w:val="24"/>
                <w:szCs w:val="24"/>
              </w:rPr>
            </w:pPr>
            <w:r w:rsidRPr="00735CE7">
              <w:rPr>
                <w:rFonts w:ascii="Times New Roman" w:hAnsi="Times New Roman" w:cs="Times New Roman"/>
                <w:iCs/>
                <w:sz w:val="24"/>
                <w:szCs w:val="24"/>
              </w:rPr>
              <w:t>684</w:t>
            </w:r>
          </w:p>
        </w:tc>
        <w:tc>
          <w:tcPr>
            <w:tcW w:w="1062" w:type="pct"/>
            <w:tcBorders>
              <w:top w:val="nil"/>
              <w:left w:val="nil"/>
              <w:bottom w:val="nil"/>
              <w:right w:val="single" w:sz="4" w:space="0" w:color="auto"/>
            </w:tcBorders>
            <w:shd w:val="clear" w:color="auto" w:fill="auto"/>
            <w:noWrap/>
            <w:vAlign w:val="center"/>
          </w:tcPr>
          <w:p w14:paraId="2288BEC5" w14:textId="77777777" w:rsidR="00405D2E" w:rsidRPr="00735CE7" w:rsidRDefault="00405D2E" w:rsidP="00405D2E">
            <w:pPr>
              <w:jc w:val="center"/>
              <w:rPr>
                <w:rFonts w:ascii="Times New Roman" w:hAnsi="Times New Roman" w:cs="Times New Roman"/>
                <w:iCs/>
                <w:sz w:val="24"/>
                <w:szCs w:val="24"/>
              </w:rPr>
            </w:pPr>
            <w:r w:rsidRPr="00735CE7">
              <w:rPr>
                <w:rFonts w:ascii="Times New Roman" w:hAnsi="Times New Roman" w:cs="Times New Roman"/>
                <w:iCs/>
                <w:sz w:val="24"/>
                <w:szCs w:val="24"/>
              </w:rPr>
              <w:t>123,12</w:t>
            </w:r>
          </w:p>
        </w:tc>
        <w:tc>
          <w:tcPr>
            <w:tcW w:w="1665" w:type="pct"/>
            <w:tcBorders>
              <w:top w:val="nil"/>
              <w:left w:val="nil"/>
              <w:bottom w:val="nil"/>
              <w:right w:val="single" w:sz="4" w:space="0" w:color="auto"/>
            </w:tcBorders>
            <w:shd w:val="clear" w:color="auto" w:fill="auto"/>
            <w:noWrap/>
            <w:vAlign w:val="center"/>
          </w:tcPr>
          <w:p w14:paraId="730B3E11" w14:textId="77777777" w:rsidR="00405D2E" w:rsidRPr="00735CE7" w:rsidRDefault="00405D2E" w:rsidP="00405D2E">
            <w:pPr>
              <w:jc w:val="center"/>
              <w:rPr>
                <w:rFonts w:ascii="Times New Roman" w:hAnsi="Times New Roman" w:cs="Times New Roman"/>
                <w:iCs/>
                <w:sz w:val="24"/>
                <w:szCs w:val="24"/>
              </w:rPr>
            </w:pPr>
            <w:r w:rsidRPr="00735CE7">
              <w:rPr>
                <w:rFonts w:ascii="Times New Roman" w:hAnsi="Times New Roman" w:cs="Times New Roman"/>
                <w:iCs/>
                <w:sz w:val="24"/>
                <w:szCs w:val="24"/>
              </w:rPr>
              <w:t>147,74</w:t>
            </w:r>
          </w:p>
        </w:tc>
      </w:tr>
      <w:tr w:rsidR="00405D2E" w:rsidRPr="00735CE7" w14:paraId="2DD9DC0D" w14:textId="77777777" w:rsidTr="00405D2E">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D5CB02" w14:textId="77777777" w:rsidR="00405D2E" w:rsidRPr="00735CE7" w:rsidRDefault="00405D2E" w:rsidP="00405D2E">
            <w:pPr>
              <w:pStyle w:val="af0"/>
              <w:spacing w:before="0" w:after="0"/>
              <w:jc w:val="center"/>
              <w:rPr>
                <w:b/>
              </w:rPr>
            </w:pPr>
            <w:r w:rsidRPr="00735CE7">
              <w:rPr>
                <w:b/>
              </w:rPr>
              <w:t xml:space="preserve">с. </w:t>
            </w:r>
            <w:proofErr w:type="spellStart"/>
            <w:r w:rsidRPr="00735CE7">
              <w:rPr>
                <w:b/>
              </w:rPr>
              <w:t>Зубутли</w:t>
            </w:r>
            <w:proofErr w:type="spellEnd"/>
          </w:p>
        </w:tc>
      </w:tr>
      <w:tr w:rsidR="00405D2E" w:rsidRPr="00735CE7" w14:paraId="437EC720" w14:textId="77777777" w:rsidTr="00405D2E">
        <w:trPr>
          <w:trHeight w:val="20"/>
        </w:trPr>
        <w:tc>
          <w:tcPr>
            <w:tcW w:w="1185" w:type="pct"/>
            <w:tcBorders>
              <w:top w:val="single" w:sz="4" w:space="0" w:color="auto"/>
              <w:left w:val="single" w:sz="4" w:space="0" w:color="auto"/>
              <w:bottom w:val="single" w:sz="4" w:space="0" w:color="auto"/>
              <w:right w:val="single" w:sz="4" w:space="0" w:color="auto"/>
            </w:tcBorders>
            <w:shd w:val="clear" w:color="auto" w:fill="auto"/>
            <w:vAlign w:val="center"/>
          </w:tcPr>
          <w:p w14:paraId="19DBADC6" w14:textId="77777777" w:rsidR="00405D2E" w:rsidRPr="00735CE7" w:rsidRDefault="00405D2E" w:rsidP="00405D2E">
            <w:pPr>
              <w:pStyle w:val="af0"/>
              <w:spacing w:before="0" w:after="0"/>
              <w:jc w:val="center"/>
            </w:pPr>
            <w:r w:rsidRPr="00735CE7">
              <w:t>Застройка индивидуальными жилыми домами с централизованным водоснабжением с ванными и местными водонагревателями</w:t>
            </w:r>
          </w:p>
        </w:tc>
        <w:tc>
          <w:tcPr>
            <w:tcW w:w="1088" w:type="pct"/>
            <w:tcBorders>
              <w:top w:val="nil"/>
              <w:left w:val="nil"/>
              <w:bottom w:val="single" w:sz="4" w:space="0" w:color="auto"/>
              <w:right w:val="single" w:sz="4" w:space="0" w:color="auto"/>
            </w:tcBorders>
            <w:shd w:val="clear" w:color="auto" w:fill="auto"/>
            <w:noWrap/>
            <w:vAlign w:val="center"/>
          </w:tcPr>
          <w:p w14:paraId="1BA6509C" w14:textId="77777777" w:rsidR="00405D2E" w:rsidRPr="00735CE7" w:rsidRDefault="00405D2E" w:rsidP="00405D2E">
            <w:pPr>
              <w:jc w:val="center"/>
              <w:rPr>
                <w:rFonts w:ascii="Times New Roman" w:hAnsi="Times New Roman" w:cs="Times New Roman"/>
                <w:iCs/>
                <w:sz w:val="24"/>
                <w:szCs w:val="24"/>
              </w:rPr>
            </w:pPr>
            <w:r w:rsidRPr="00735CE7">
              <w:rPr>
                <w:rFonts w:ascii="Times New Roman" w:hAnsi="Times New Roman" w:cs="Times New Roman"/>
                <w:iCs/>
                <w:sz w:val="24"/>
                <w:szCs w:val="24"/>
              </w:rPr>
              <w:t>152</w:t>
            </w:r>
          </w:p>
        </w:tc>
        <w:tc>
          <w:tcPr>
            <w:tcW w:w="1062" w:type="pct"/>
            <w:tcBorders>
              <w:top w:val="nil"/>
              <w:left w:val="nil"/>
              <w:bottom w:val="single" w:sz="4" w:space="0" w:color="auto"/>
              <w:right w:val="single" w:sz="4" w:space="0" w:color="auto"/>
            </w:tcBorders>
            <w:shd w:val="clear" w:color="auto" w:fill="auto"/>
            <w:noWrap/>
            <w:vAlign w:val="center"/>
          </w:tcPr>
          <w:p w14:paraId="566F35AE" w14:textId="77777777" w:rsidR="00405D2E" w:rsidRPr="00735CE7" w:rsidRDefault="00405D2E" w:rsidP="00405D2E">
            <w:pPr>
              <w:jc w:val="center"/>
              <w:rPr>
                <w:rFonts w:ascii="Times New Roman" w:hAnsi="Times New Roman" w:cs="Times New Roman"/>
                <w:iCs/>
                <w:sz w:val="24"/>
                <w:szCs w:val="24"/>
              </w:rPr>
            </w:pPr>
            <w:r w:rsidRPr="00735CE7">
              <w:rPr>
                <w:rFonts w:ascii="Times New Roman" w:hAnsi="Times New Roman" w:cs="Times New Roman"/>
                <w:iCs/>
                <w:sz w:val="24"/>
                <w:szCs w:val="24"/>
              </w:rPr>
              <w:t>27,36</w:t>
            </w:r>
          </w:p>
        </w:tc>
        <w:tc>
          <w:tcPr>
            <w:tcW w:w="1665" w:type="pct"/>
            <w:tcBorders>
              <w:top w:val="nil"/>
              <w:left w:val="nil"/>
              <w:bottom w:val="single" w:sz="4" w:space="0" w:color="auto"/>
              <w:right w:val="single" w:sz="4" w:space="0" w:color="auto"/>
            </w:tcBorders>
            <w:shd w:val="clear" w:color="auto" w:fill="auto"/>
            <w:noWrap/>
            <w:vAlign w:val="center"/>
          </w:tcPr>
          <w:p w14:paraId="036B3938" w14:textId="77777777" w:rsidR="00405D2E" w:rsidRPr="00735CE7" w:rsidRDefault="00405D2E" w:rsidP="00405D2E">
            <w:pPr>
              <w:jc w:val="center"/>
              <w:rPr>
                <w:rFonts w:ascii="Times New Roman" w:hAnsi="Times New Roman" w:cs="Times New Roman"/>
                <w:iCs/>
                <w:sz w:val="24"/>
                <w:szCs w:val="24"/>
              </w:rPr>
            </w:pPr>
            <w:r w:rsidRPr="00735CE7">
              <w:rPr>
                <w:rFonts w:ascii="Times New Roman" w:hAnsi="Times New Roman" w:cs="Times New Roman"/>
                <w:iCs/>
                <w:sz w:val="24"/>
                <w:szCs w:val="24"/>
              </w:rPr>
              <w:t>32,832</w:t>
            </w:r>
          </w:p>
        </w:tc>
      </w:tr>
    </w:tbl>
    <w:p w14:paraId="71A9EFC9" w14:textId="77777777" w:rsidR="00B25C48" w:rsidRPr="00735CE7" w:rsidRDefault="00B25C48" w:rsidP="00B25C48">
      <w:pPr>
        <w:pStyle w:val="af1"/>
        <w:rPr>
          <w:sz w:val="24"/>
          <w:szCs w:val="24"/>
        </w:rPr>
      </w:pPr>
      <w:r w:rsidRPr="00735CE7">
        <w:rPr>
          <w:sz w:val="24"/>
          <w:szCs w:val="24"/>
        </w:rPr>
        <w:t>Система водоснабжения принимается хозяйственно-питьевая, противопожарная низкого давления с тушением пожаров с помощью автонасосов из пожарных гидрантов.</w:t>
      </w:r>
    </w:p>
    <w:p w14:paraId="1F60F812" w14:textId="77777777" w:rsidR="00B25C48" w:rsidRPr="00735CE7" w:rsidRDefault="00B25C48" w:rsidP="00B25C48">
      <w:pPr>
        <w:pStyle w:val="af1"/>
        <w:rPr>
          <w:sz w:val="24"/>
          <w:szCs w:val="24"/>
        </w:rPr>
      </w:pPr>
      <w:r w:rsidRPr="00735CE7">
        <w:rPr>
          <w:sz w:val="24"/>
          <w:szCs w:val="24"/>
        </w:rPr>
        <w:t>В соответствии со Свод правил СП 8.13130.2009 «Системы противопожарной защиты. Источники наружного противопожарного водоснабжения. Требования пожарной безопасности» принимаются в соответствии с таблицей ниже.</w:t>
      </w:r>
    </w:p>
    <w:p w14:paraId="66197C5D" w14:textId="77777777" w:rsidR="00B25C48" w:rsidRPr="00735CE7" w:rsidRDefault="00B25C48" w:rsidP="00B25C48">
      <w:pPr>
        <w:pStyle w:val="11110"/>
        <w:ind w:left="426"/>
        <w:rPr>
          <w:sz w:val="24"/>
          <w:szCs w:val="24"/>
        </w:rPr>
      </w:pPr>
      <w:r w:rsidRPr="00735CE7">
        <w:rPr>
          <w:sz w:val="24"/>
          <w:szCs w:val="24"/>
        </w:rPr>
        <w:t xml:space="preserve">Расход воды на пожаротушение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0"/>
        <w:gridCol w:w="3260"/>
      </w:tblGrid>
      <w:tr w:rsidR="00B25C48" w:rsidRPr="00735CE7" w14:paraId="03DCED4C" w14:textId="77777777" w:rsidTr="0045379D">
        <w:trPr>
          <w:trHeight w:val="284"/>
        </w:trPr>
        <w:tc>
          <w:tcPr>
            <w:tcW w:w="6030" w:type="dxa"/>
            <w:vAlign w:val="center"/>
          </w:tcPr>
          <w:p w14:paraId="7AC4F3F8" w14:textId="77777777" w:rsidR="00B25C48" w:rsidRPr="00735CE7" w:rsidRDefault="00B25C48" w:rsidP="0045379D">
            <w:pPr>
              <w:pStyle w:val="af0"/>
              <w:spacing w:before="0" w:after="0"/>
              <w:jc w:val="center"/>
              <w:rPr>
                <w:sz w:val="24"/>
                <w:szCs w:val="24"/>
              </w:rPr>
            </w:pPr>
            <w:r w:rsidRPr="00735CE7">
              <w:rPr>
                <w:sz w:val="24"/>
                <w:szCs w:val="24"/>
              </w:rPr>
              <w:t>Наименование</w:t>
            </w:r>
          </w:p>
        </w:tc>
        <w:tc>
          <w:tcPr>
            <w:tcW w:w="3260" w:type="dxa"/>
            <w:vAlign w:val="center"/>
          </w:tcPr>
          <w:p w14:paraId="70D0586B" w14:textId="77777777" w:rsidR="00B25C48" w:rsidRPr="00735CE7" w:rsidRDefault="00B25C48" w:rsidP="0045379D">
            <w:pPr>
              <w:pStyle w:val="af0"/>
              <w:spacing w:before="0" w:after="0"/>
              <w:jc w:val="center"/>
              <w:rPr>
                <w:sz w:val="24"/>
                <w:szCs w:val="24"/>
              </w:rPr>
            </w:pPr>
            <w:r w:rsidRPr="00735CE7">
              <w:rPr>
                <w:sz w:val="24"/>
                <w:szCs w:val="24"/>
              </w:rPr>
              <w:t>Принятая величина</w:t>
            </w:r>
          </w:p>
        </w:tc>
      </w:tr>
      <w:tr w:rsidR="00B25C48" w:rsidRPr="00735CE7" w14:paraId="6091CD54" w14:textId="77777777" w:rsidTr="0045379D">
        <w:trPr>
          <w:trHeight w:val="284"/>
        </w:trPr>
        <w:tc>
          <w:tcPr>
            <w:tcW w:w="6030" w:type="dxa"/>
          </w:tcPr>
          <w:p w14:paraId="4D8829CA" w14:textId="77777777" w:rsidR="00B25C48" w:rsidRPr="00735CE7" w:rsidRDefault="00B25C48" w:rsidP="0045379D">
            <w:pPr>
              <w:pStyle w:val="af0"/>
              <w:spacing w:before="0" w:after="0"/>
              <w:jc w:val="center"/>
              <w:rPr>
                <w:sz w:val="24"/>
                <w:szCs w:val="24"/>
              </w:rPr>
            </w:pPr>
            <w:r w:rsidRPr="00735CE7">
              <w:rPr>
                <w:sz w:val="24"/>
                <w:szCs w:val="24"/>
              </w:rPr>
              <w:t>Количество одновременных наружных пожаров</w:t>
            </w:r>
          </w:p>
        </w:tc>
        <w:tc>
          <w:tcPr>
            <w:tcW w:w="3260" w:type="dxa"/>
          </w:tcPr>
          <w:p w14:paraId="7BB81886" w14:textId="77777777" w:rsidR="00B25C48" w:rsidRPr="00735CE7" w:rsidRDefault="00B25C48" w:rsidP="0045379D">
            <w:pPr>
              <w:pStyle w:val="af0"/>
              <w:spacing w:before="0" w:after="0"/>
              <w:jc w:val="center"/>
              <w:rPr>
                <w:sz w:val="24"/>
                <w:szCs w:val="24"/>
              </w:rPr>
            </w:pPr>
            <w:r w:rsidRPr="00735CE7">
              <w:rPr>
                <w:sz w:val="24"/>
                <w:szCs w:val="24"/>
              </w:rPr>
              <w:t xml:space="preserve">1 пожар </w:t>
            </w:r>
          </w:p>
        </w:tc>
      </w:tr>
      <w:tr w:rsidR="00B25C48" w:rsidRPr="00735CE7" w14:paraId="196D1720" w14:textId="77777777" w:rsidTr="0045379D">
        <w:trPr>
          <w:trHeight w:val="284"/>
        </w:trPr>
        <w:tc>
          <w:tcPr>
            <w:tcW w:w="6030" w:type="dxa"/>
          </w:tcPr>
          <w:p w14:paraId="547F0B12" w14:textId="77777777" w:rsidR="00B25C48" w:rsidRPr="00735CE7" w:rsidRDefault="00B25C48" w:rsidP="0045379D">
            <w:pPr>
              <w:pStyle w:val="af0"/>
              <w:spacing w:before="0" w:after="0"/>
              <w:jc w:val="center"/>
              <w:rPr>
                <w:sz w:val="24"/>
                <w:szCs w:val="24"/>
              </w:rPr>
            </w:pPr>
            <w:r w:rsidRPr="00735CE7">
              <w:rPr>
                <w:sz w:val="24"/>
                <w:szCs w:val="24"/>
              </w:rPr>
              <w:t>Расход воды на один наружный пожар</w:t>
            </w:r>
          </w:p>
        </w:tc>
        <w:tc>
          <w:tcPr>
            <w:tcW w:w="3260" w:type="dxa"/>
          </w:tcPr>
          <w:p w14:paraId="28D89F89" w14:textId="77777777" w:rsidR="00B25C48" w:rsidRPr="00735CE7" w:rsidRDefault="00B25C48" w:rsidP="0045379D">
            <w:pPr>
              <w:pStyle w:val="af0"/>
              <w:spacing w:before="0" w:after="0"/>
              <w:jc w:val="center"/>
              <w:rPr>
                <w:sz w:val="24"/>
                <w:szCs w:val="24"/>
              </w:rPr>
            </w:pPr>
            <w:r w:rsidRPr="00735CE7">
              <w:rPr>
                <w:sz w:val="24"/>
                <w:szCs w:val="24"/>
              </w:rPr>
              <w:t>5 л/с</w:t>
            </w:r>
          </w:p>
        </w:tc>
      </w:tr>
    </w:tbl>
    <w:p w14:paraId="091CDDA0" w14:textId="77777777" w:rsidR="00B25C48" w:rsidRPr="00735CE7" w:rsidRDefault="00B25C48" w:rsidP="00B25C48">
      <w:pPr>
        <w:pStyle w:val="af1"/>
        <w:rPr>
          <w:bCs/>
          <w:sz w:val="24"/>
          <w:szCs w:val="24"/>
        </w:rPr>
      </w:pPr>
      <w:r w:rsidRPr="00735CE7">
        <w:rPr>
          <w:bCs/>
          <w:sz w:val="24"/>
          <w:szCs w:val="24"/>
        </w:rPr>
        <w:t>Время пополнения пожарных запасов – 24 часа, а продолжительность тушения пожара – 3 часа. Наружное пожаротушение предусматривается из пожарных водоемов, существующих и устанавливаемых на проектируемых сетях водоснабжения пожарных гидрантов и пожарных кранов.</w:t>
      </w:r>
    </w:p>
    <w:p w14:paraId="336F030A" w14:textId="77777777" w:rsidR="00B25C48" w:rsidRPr="00735CE7" w:rsidRDefault="00B25C48" w:rsidP="00B25C48">
      <w:pPr>
        <w:pStyle w:val="af1"/>
        <w:rPr>
          <w:bCs/>
          <w:sz w:val="24"/>
          <w:szCs w:val="24"/>
        </w:rPr>
      </w:pPr>
      <w:r w:rsidRPr="00735CE7">
        <w:rPr>
          <w:bCs/>
          <w:sz w:val="24"/>
          <w:szCs w:val="24"/>
        </w:rPr>
        <w:lastRenderedPageBreak/>
        <w:t>Нормы полива покрытий приняты согласно СП 31.13330.20</w:t>
      </w:r>
      <w:r w:rsidR="00405D2E" w:rsidRPr="00735CE7">
        <w:rPr>
          <w:bCs/>
          <w:sz w:val="24"/>
          <w:szCs w:val="24"/>
        </w:rPr>
        <w:t>21</w:t>
      </w:r>
    </w:p>
    <w:p w14:paraId="44D46E26" w14:textId="77777777" w:rsidR="00B25C48" w:rsidRPr="00735CE7" w:rsidRDefault="00B25C48" w:rsidP="00B25C48">
      <w:pPr>
        <w:pStyle w:val="11110"/>
        <w:ind w:left="426"/>
        <w:rPr>
          <w:sz w:val="24"/>
          <w:szCs w:val="24"/>
        </w:rPr>
      </w:pPr>
      <w:r w:rsidRPr="00735CE7">
        <w:rPr>
          <w:sz w:val="24"/>
          <w:szCs w:val="24"/>
        </w:rPr>
        <w:t>Прогноз объема воды для полива территории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9"/>
        <w:gridCol w:w="5687"/>
      </w:tblGrid>
      <w:tr w:rsidR="00B25C48" w:rsidRPr="00735CE7" w14:paraId="1FAF3FAE" w14:textId="77777777" w:rsidTr="0045379D">
        <w:trPr>
          <w:trHeight w:val="651"/>
          <w:jc w:val="center"/>
        </w:trPr>
        <w:tc>
          <w:tcPr>
            <w:tcW w:w="3069" w:type="dxa"/>
            <w:vAlign w:val="center"/>
          </w:tcPr>
          <w:p w14:paraId="249287A4" w14:textId="77777777" w:rsidR="00B25C48" w:rsidRPr="00735CE7" w:rsidRDefault="00B25C48" w:rsidP="0045379D">
            <w:pPr>
              <w:pStyle w:val="af0"/>
              <w:spacing w:before="0" w:after="0"/>
              <w:jc w:val="center"/>
              <w:rPr>
                <w:sz w:val="24"/>
                <w:szCs w:val="24"/>
              </w:rPr>
            </w:pPr>
            <w:r w:rsidRPr="00735CE7">
              <w:rPr>
                <w:sz w:val="24"/>
                <w:szCs w:val="24"/>
              </w:rPr>
              <w:t>Очередь проектирования</w:t>
            </w:r>
          </w:p>
        </w:tc>
        <w:tc>
          <w:tcPr>
            <w:tcW w:w="5687" w:type="dxa"/>
            <w:vAlign w:val="center"/>
          </w:tcPr>
          <w:p w14:paraId="246A5E45" w14:textId="77777777" w:rsidR="00B25C48" w:rsidRPr="00735CE7" w:rsidRDefault="00B25C48" w:rsidP="0045379D">
            <w:pPr>
              <w:pStyle w:val="af0"/>
              <w:spacing w:before="0" w:after="0"/>
              <w:jc w:val="center"/>
              <w:rPr>
                <w:sz w:val="24"/>
                <w:szCs w:val="24"/>
              </w:rPr>
            </w:pPr>
            <w:r w:rsidRPr="00735CE7">
              <w:rPr>
                <w:sz w:val="24"/>
                <w:szCs w:val="24"/>
              </w:rPr>
              <w:t xml:space="preserve">Расчетные расходы воды на поливку, </w:t>
            </w:r>
            <w:r w:rsidR="00221596" w:rsidRPr="00735CE7">
              <w:rPr>
                <w:sz w:val="24"/>
                <w:szCs w:val="24"/>
              </w:rPr>
              <w:t>м³</w:t>
            </w:r>
            <w:r w:rsidRPr="00735CE7">
              <w:rPr>
                <w:sz w:val="24"/>
                <w:szCs w:val="24"/>
              </w:rPr>
              <w:t>/</w:t>
            </w:r>
            <w:proofErr w:type="spellStart"/>
            <w:r w:rsidRPr="00735CE7">
              <w:rPr>
                <w:sz w:val="24"/>
                <w:szCs w:val="24"/>
              </w:rPr>
              <w:t>сут</w:t>
            </w:r>
            <w:proofErr w:type="spellEnd"/>
            <w:r w:rsidRPr="00735CE7">
              <w:rPr>
                <w:sz w:val="24"/>
                <w:szCs w:val="24"/>
              </w:rPr>
              <w:t>.</w:t>
            </w:r>
          </w:p>
        </w:tc>
      </w:tr>
      <w:tr w:rsidR="00B25C48" w:rsidRPr="00735CE7" w14:paraId="734E0F45" w14:textId="77777777" w:rsidTr="0045379D">
        <w:trPr>
          <w:trHeight w:val="221"/>
          <w:jc w:val="center"/>
        </w:trPr>
        <w:tc>
          <w:tcPr>
            <w:tcW w:w="3069" w:type="dxa"/>
            <w:vAlign w:val="center"/>
          </w:tcPr>
          <w:p w14:paraId="212ABC0C" w14:textId="77777777" w:rsidR="00B25C48" w:rsidRPr="00735CE7" w:rsidRDefault="00B25C48" w:rsidP="0045379D">
            <w:pPr>
              <w:pStyle w:val="af0"/>
              <w:spacing w:before="0" w:after="0"/>
              <w:jc w:val="center"/>
              <w:rPr>
                <w:sz w:val="24"/>
                <w:szCs w:val="24"/>
              </w:rPr>
            </w:pPr>
            <w:r w:rsidRPr="00735CE7">
              <w:rPr>
                <w:sz w:val="24"/>
                <w:szCs w:val="24"/>
              </w:rPr>
              <w:t>Расчетный срок</w:t>
            </w:r>
          </w:p>
        </w:tc>
        <w:tc>
          <w:tcPr>
            <w:tcW w:w="5687" w:type="dxa"/>
            <w:vAlign w:val="center"/>
          </w:tcPr>
          <w:p w14:paraId="7F7CD6EC" w14:textId="77777777" w:rsidR="00B25C48" w:rsidRPr="00735CE7" w:rsidRDefault="00405D2E" w:rsidP="0045379D">
            <w:pPr>
              <w:pStyle w:val="af0"/>
              <w:spacing w:before="0" w:after="0"/>
              <w:jc w:val="center"/>
              <w:rPr>
                <w:sz w:val="24"/>
                <w:szCs w:val="24"/>
              </w:rPr>
            </w:pPr>
            <w:r w:rsidRPr="00735CE7">
              <w:rPr>
                <w:sz w:val="24"/>
                <w:szCs w:val="24"/>
              </w:rPr>
              <w:t>4</w:t>
            </w:r>
            <w:r w:rsidR="00C30452" w:rsidRPr="00735CE7">
              <w:rPr>
                <w:sz w:val="24"/>
                <w:szCs w:val="24"/>
              </w:rPr>
              <w:t>3</w:t>
            </w:r>
          </w:p>
        </w:tc>
      </w:tr>
    </w:tbl>
    <w:p w14:paraId="14ACCDDE" w14:textId="77777777" w:rsidR="00B25C48" w:rsidRPr="00735CE7" w:rsidRDefault="00B25C48" w:rsidP="00B25C48">
      <w:pPr>
        <w:pStyle w:val="af1"/>
        <w:rPr>
          <w:bCs/>
          <w:sz w:val="24"/>
          <w:szCs w:val="24"/>
        </w:rPr>
      </w:pPr>
      <w:r w:rsidRPr="00735CE7">
        <w:rPr>
          <w:bCs/>
          <w:sz w:val="24"/>
          <w:szCs w:val="24"/>
        </w:rPr>
        <w:t>Согласно СП 31.13330.2012 количество воды на нужды промышленности, обеспечивающей населения продуктами, и неучтённые расходы принимаем дополнительно в размере 20% общего расхода воды на хозяйственно-питьевые нужды населенного пункта. В производственное водопотребление включено количество питьевой воды на содержание скота и птицы в личных приусадебных хозяйствах. Расходы воды на поливку улиц и зеленых насаждений учтены в неучтенных расходах.</w:t>
      </w:r>
    </w:p>
    <w:p w14:paraId="4462849B" w14:textId="77777777" w:rsidR="007F68DE" w:rsidRPr="00735CE7" w:rsidRDefault="00B25C48" w:rsidP="00B25C48">
      <w:pPr>
        <w:pStyle w:val="af1"/>
        <w:rPr>
          <w:bCs/>
          <w:sz w:val="24"/>
          <w:szCs w:val="24"/>
        </w:rPr>
      </w:pPr>
      <w:r w:rsidRPr="00735CE7">
        <w:rPr>
          <w:bCs/>
          <w:sz w:val="24"/>
          <w:szCs w:val="24"/>
        </w:rPr>
        <w:t>В последующих стадиях проектирования расходы воды для нужд промышленности должны быть уточнены.</w:t>
      </w:r>
    </w:p>
    <w:p w14:paraId="128608AD" w14:textId="77777777" w:rsidR="00B25C48" w:rsidRPr="00735CE7" w:rsidRDefault="00B25C48" w:rsidP="00B25C48">
      <w:pPr>
        <w:pStyle w:val="11110"/>
        <w:ind w:left="426"/>
        <w:rPr>
          <w:sz w:val="24"/>
          <w:szCs w:val="24"/>
        </w:rPr>
      </w:pPr>
      <w:r w:rsidRPr="00735CE7">
        <w:rPr>
          <w:sz w:val="24"/>
          <w:szCs w:val="24"/>
        </w:rPr>
        <w:t>Суммарные суточные расходы воды</w:t>
      </w:r>
    </w:p>
    <w:tbl>
      <w:tblPr>
        <w:tblW w:w="5000" w:type="pct"/>
        <w:tblLook w:val="04A0" w:firstRow="1" w:lastRow="0" w:firstColumn="1" w:lastColumn="0" w:noHBand="0" w:noVBand="1"/>
      </w:tblPr>
      <w:tblGrid>
        <w:gridCol w:w="1126"/>
        <w:gridCol w:w="2786"/>
        <w:gridCol w:w="2647"/>
        <w:gridCol w:w="2776"/>
      </w:tblGrid>
      <w:tr w:rsidR="00C30452" w:rsidRPr="00735CE7" w14:paraId="032E234F" w14:textId="77777777" w:rsidTr="00C30452">
        <w:trPr>
          <w:trHeight w:val="20"/>
        </w:trPr>
        <w:tc>
          <w:tcPr>
            <w:tcW w:w="60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B078A92" w14:textId="77777777" w:rsidR="00C30452" w:rsidRPr="00735CE7" w:rsidRDefault="00C30452" w:rsidP="0045379D">
            <w:pPr>
              <w:pStyle w:val="af0"/>
              <w:jc w:val="center"/>
              <w:rPr>
                <w:sz w:val="24"/>
                <w:szCs w:val="24"/>
              </w:rPr>
            </w:pPr>
            <w:r w:rsidRPr="00735CE7">
              <w:rPr>
                <w:sz w:val="24"/>
                <w:szCs w:val="24"/>
              </w:rPr>
              <w:t>№ п/п</w:t>
            </w:r>
          </w:p>
        </w:tc>
        <w:tc>
          <w:tcPr>
            <w:tcW w:w="149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B5BE5F2" w14:textId="77777777" w:rsidR="00C30452" w:rsidRPr="00735CE7" w:rsidRDefault="00C30452" w:rsidP="0045379D">
            <w:pPr>
              <w:pStyle w:val="af0"/>
              <w:jc w:val="center"/>
              <w:rPr>
                <w:sz w:val="24"/>
                <w:szCs w:val="24"/>
              </w:rPr>
            </w:pPr>
            <w:r w:rsidRPr="00735CE7">
              <w:rPr>
                <w:sz w:val="24"/>
                <w:szCs w:val="24"/>
              </w:rPr>
              <w:t>Наименование потребителя</w:t>
            </w:r>
          </w:p>
        </w:tc>
        <w:tc>
          <w:tcPr>
            <w:tcW w:w="2905" w:type="pct"/>
            <w:gridSpan w:val="2"/>
            <w:tcBorders>
              <w:top w:val="single" w:sz="8" w:space="0" w:color="auto"/>
              <w:left w:val="single" w:sz="4" w:space="0" w:color="auto"/>
              <w:bottom w:val="single" w:sz="8" w:space="0" w:color="auto"/>
              <w:right w:val="single" w:sz="8" w:space="0" w:color="000000"/>
            </w:tcBorders>
            <w:shd w:val="clear" w:color="auto" w:fill="auto"/>
            <w:vAlign w:val="center"/>
          </w:tcPr>
          <w:p w14:paraId="7F9145C2" w14:textId="77777777" w:rsidR="00C30452" w:rsidRPr="00735CE7" w:rsidRDefault="00C30452" w:rsidP="0045379D">
            <w:pPr>
              <w:pStyle w:val="af0"/>
              <w:jc w:val="center"/>
              <w:rPr>
                <w:sz w:val="24"/>
                <w:szCs w:val="24"/>
              </w:rPr>
            </w:pPr>
          </w:p>
        </w:tc>
      </w:tr>
      <w:tr w:rsidR="00C30452" w:rsidRPr="00735CE7" w14:paraId="4F01559C" w14:textId="77777777" w:rsidTr="00C30452">
        <w:trPr>
          <w:trHeight w:val="20"/>
        </w:trPr>
        <w:tc>
          <w:tcPr>
            <w:tcW w:w="603" w:type="pct"/>
            <w:vMerge/>
            <w:tcBorders>
              <w:top w:val="single" w:sz="8" w:space="0" w:color="auto"/>
              <w:left w:val="single" w:sz="8" w:space="0" w:color="auto"/>
              <w:bottom w:val="single" w:sz="8" w:space="0" w:color="000000"/>
              <w:right w:val="single" w:sz="8" w:space="0" w:color="auto"/>
            </w:tcBorders>
            <w:vAlign w:val="center"/>
            <w:hideMark/>
          </w:tcPr>
          <w:p w14:paraId="1C0D3CAF" w14:textId="77777777" w:rsidR="00C30452" w:rsidRPr="00735CE7" w:rsidRDefault="00C30452" w:rsidP="0045379D">
            <w:pPr>
              <w:pStyle w:val="af0"/>
              <w:jc w:val="center"/>
              <w:rPr>
                <w:sz w:val="24"/>
                <w:szCs w:val="24"/>
              </w:rPr>
            </w:pPr>
          </w:p>
        </w:tc>
        <w:tc>
          <w:tcPr>
            <w:tcW w:w="1492" w:type="pct"/>
            <w:vMerge/>
            <w:tcBorders>
              <w:top w:val="single" w:sz="8" w:space="0" w:color="auto"/>
              <w:left w:val="single" w:sz="8" w:space="0" w:color="auto"/>
              <w:bottom w:val="single" w:sz="8" w:space="0" w:color="000000"/>
              <w:right w:val="single" w:sz="8" w:space="0" w:color="auto"/>
            </w:tcBorders>
            <w:vAlign w:val="center"/>
            <w:hideMark/>
          </w:tcPr>
          <w:p w14:paraId="42DDB4C8" w14:textId="77777777" w:rsidR="00C30452" w:rsidRPr="00735CE7" w:rsidRDefault="00C30452" w:rsidP="0045379D">
            <w:pPr>
              <w:pStyle w:val="af0"/>
              <w:jc w:val="center"/>
              <w:rPr>
                <w:sz w:val="24"/>
                <w:szCs w:val="24"/>
              </w:rPr>
            </w:pPr>
          </w:p>
        </w:tc>
        <w:tc>
          <w:tcPr>
            <w:tcW w:w="2905" w:type="pct"/>
            <w:gridSpan w:val="2"/>
            <w:tcBorders>
              <w:top w:val="single" w:sz="8" w:space="0" w:color="auto"/>
              <w:left w:val="single" w:sz="4" w:space="0" w:color="auto"/>
              <w:bottom w:val="single" w:sz="8" w:space="0" w:color="auto"/>
              <w:right w:val="single" w:sz="8" w:space="0" w:color="000000"/>
            </w:tcBorders>
            <w:shd w:val="clear" w:color="auto" w:fill="auto"/>
            <w:vAlign w:val="center"/>
            <w:hideMark/>
          </w:tcPr>
          <w:p w14:paraId="4E6D37C5" w14:textId="77777777" w:rsidR="00C30452" w:rsidRPr="00735CE7" w:rsidRDefault="00C30452" w:rsidP="0045379D">
            <w:pPr>
              <w:pStyle w:val="af0"/>
              <w:jc w:val="center"/>
              <w:rPr>
                <w:sz w:val="24"/>
                <w:szCs w:val="24"/>
              </w:rPr>
            </w:pPr>
            <w:r w:rsidRPr="00735CE7">
              <w:rPr>
                <w:sz w:val="24"/>
                <w:szCs w:val="24"/>
              </w:rPr>
              <w:t>Расчетный срок</w:t>
            </w:r>
          </w:p>
        </w:tc>
      </w:tr>
      <w:tr w:rsidR="00C30452" w:rsidRPr="00735CE7" w14:paraId="42D8197D" w14:textId="77777777" w:rsidTr="00C30452">
        <w:trPr>
          <w:trHeight w:val="20"/>
        </w:trPr>
        <w:tc>
          <w:tcPr>
            <w:tcW w:w="603" w:type="pct"/>
            <w:vMerge/>
            <w:tcBorders>
              <w:top w:val="single" w:sz="8" w:space="0" w:color="auto"/>
              <w:left w:val="single" w:sz="8" w:space="0" w:color="auto"/>
              <w:bottom w:val="single" w:sz="8" w:space="0" w:color="000000"/>
              <w:right w:val="single" w:sz="8" w:space="0" w:color="auto"/>
            </w:tcBorders>
            <w:vAlign w:val="center"/>
            <w:hideMark/>
          </w:tcPr>
          <w:p w14:paraId="013E21BC" w14:textId="77777777" w:rsidR="00C30452" w:rsidRPr="00735CE7" w:rsidRDefault="00C30452" w:rsidP="0045379D">
            <w:pPr>
              <w:pStyle w:val="af0"/>
              <w:jc w:val="center"/>
              <w:rPr>
                <w:sz w:val="24"/>
                <w:szCs w:val="24"/>
              </w:rPr>
            </w:pPr>
          </w:p>
        </w:tc>
        <w:tc>
          <w:tcPr>
            <w:tcW w:w="1492" w:type="pct"/>
            <w:vMerge/>
            <w:tcBorders>
              <w:top w:val="single" w:sz="8" w:space="0" w:color="auto"/>
              <w:left w:val="single" w:sz="8" w:space="0" w:color="auto"/>
              <w:bottom w:val="single" w:sz="8" w:space="0" w:color="000000"/>
              <w:right w:val="single" w:sz="8" w:space="0" w:color="auto"/>
            </w:tcBorders>
            <w:vAlign w:val="center"/>
            <w:hideMark/>
          </w:tcPr>
          <w:p w14:paraId="47A0D787" w14:textId="77777777" w:rsidR="00C30452" w:rsidRPr="00735CE7" w:rsidRDefault="00C30452" w:rsidP="0045379D">
            <w:pPr>
              <w:pStyle w:val="af0"/>
              <w:jc w:val="center"/>
              <w:rPr>
                <w:sz w:val="24"/>
                <w:szCs w:val="24"/>
              </w:rPr>
            </w:pPr>
          </w:p>
        </w:tc>
        <w:tc>
          <w:tcPr>
            <w:tcW w:w="1418" w:type="pct"/>
            <w:tcBorders>
              <w:top w:val="nil"/>
              <w:left w:val="single" w:sz="4" w:space="0" w:color="auto"/>
              <w:bottom w:val="nil"/>
              <w:right w:val="single" w:sz="8" w:space="0" w:color="auto"/>
            </w:tcBorders>
            <w:shd w:val="clear" w:color="auto" w:fill="auto"/>
            <w:vAlign w:val="center"/>
            <w:hideMark/>
          </w:tcPr>
          <w:p w14:paraId="007932A9" w14:textId="77777777" w:rsidR="00C30452" w:rsidRPr="00735CE7" w:rsidRDefault="00C30452" w:rsidP="0045379D">
            <w:pPr>
              <w:pStyle w:val="af0"/>
              <w:jc w:val="center"/>
              <w:rPr>
                <w:sz w:val="24"/>
                <w:szCs w:val="24"/>
              </w:rPr>
            </w:pPr>
            <w:r w:rsidRPr="00735CE7">
              <w:rPr>
                <w:sz w:val="24"/>
                <w:szCs w:val="24"/>
              </w:rPr>
              <w:t>Среднесуточный расход, м³/</w:t>
            </w:r>
            <w:proofErr w:type="spellStart"/>
            <w:r w:rsidRPr="00735CE7">
              <w:rPr>
                <w:sz w:val="24"/>
                <w:szCs w:val="24"/>
              </w:rPr>
              <w:t>сут</w:t>
            </w:r>
            <w:proofErr w:type="spellEnd"/>
            <w:r w:rsidRPr="00735CE7">
              <w:rPr>
                <w:sz w:val="24"/>
                <w:szCs w:val="24"/>
              </w:rPr>
              <w:t>.</w:t>
            </w:r>
          </w:p>
        </w:tc>
        <w:tc>
          <w:tcPr>
            <w:tcW w:w="1487" w:type="pct"/>
            <w:vMerge w:val="restart"/>
            <w:tcBorders>
              <w:top w:val="nil"/>
              <w:left w:val="single" w:sz="8" w:space="0" w:color="auto"/>
              <w:bottom w:val="single" w:sz="8" w:space="0" w:color="000000"/>
              <w:right w:val="single" w:sz="8" w:space="0" w:color="auto"/>
            </w:tcBorders>
            <w:shd w:val="clear" w:color="auto" w:fill="auto"/>
            <w:vAlign w:val="center"/>
            <w:hideMark/>
          </w:tcPr>
          <w:p w14:paraId="44992974" w14:textId="77777777" w:rsidR="00C30452" w:rsidRPr="00735CE7" w:rsidRDefault="00C30452" w:rsidP="0045379D">
            <w:pPr>
              <w:pStyle w:val="af0"/>
              <w:jc w:val="center"/>
              <w:rPr>
                <w:sz w:val="24"/>
                <w:szCs w:val="24"/>
              </w:rPr>
            </w:pPr>
            <w:r w:rsidRPr="00735CE7">
              <w:rPr>
                <w:sz w:val="24"/>
                <w:szCs w:val="24"/>
              </w:rPr>
              <w:t>В сутки наибольшего водопотребления, м³/</w:t>
            </w:r>
            <w:proofErr w:type="spellStart"/>
            <w:r w:rsidRPr="00735CE7">
              <w:rPr>
                <w:sz w:val="24"/>
                <w:szCs w:val="24"/>
              </w:rPr>
              <w:t>сут</w:t>
            </w:r>
            <w:proofErr w:type="spellEnd"/>
            <w:r w:rsidRPr="00735CE7">
              <w:rPr>
                <w:sz w:val="24"/>
                <w:szCs w:val="24"/>
              </w:rPr>
              <w:t>.</w:t>
            </w:r>
          </w:p>
        </w:tc>
      </w:tr>
      <w:tr w:rsidR="00C30452" w:rsidRPr="00735CE7" w14:paraId="280039F9" w14:textId="77777777" w:rsidTr="00C30452">
        <w:trPr>
          <w:trHeight w:val="20"/>
        </w:trPr>
        <w:tc>
          <w:tcPr>
            <w:tcW w:w="603" w:type="pct"/>
            <w:vMerge/>
            <w:tcBorders>
              <w:top w:val="single" w:sz="8" w:space="0" w:color="auto"/>
              <w:left w:val="single" w:sz="8" w:space="0" w:color="auto"/>
              <w:bottom w:val="single" w:sz="8" w:space="0" w:color="000000"/>
              <w:right w:val="single" w:sz="8" w:space="0" w:color="auto"/>
            </w:tcBorders>
            <w:vAlign w:val="center"/>
            <w:hideMark/>
          </w:tcPr>
          <w:p w14:paraId="7756A740" w14:textId="77777777" w:rsidR="00C30452" w:rsidRPr="00735CE7" w:rsidRDefault="00C30452" w:rsidP="0045379D">
            <w:pPr>
              <w:pStyle w:val="af0"/>
              <w:rPr>
                <w:sz w:val="24"/>
                <w:szCs w:val="24"/>
              </w:rPr>
            </w:pPr>
          </w:p>
        </w:tc>
        <w:tc>
          <w:tcPr>
            <w:tcW w:w="1492" w:type="pct"/>
            <w:vMerge/>
            <w:tcBorders>
              <w:top w:val="single" w:sz="8" w:space="0" w:color="auto"/>
              <w:left w:val="single" w:sz="8" w:space="0" w:color="auto"/>
              <w:bottom w:val="single" w:sz="8" w:space="0" w:color="000000"/>
              <w:right w:val="single" w:sz="8" w:space="0" w:color="auto"/>
            </w:tcBorders>
            <w:vAlign w:val="center"/>
            <w:hideMark/>
          </w:tcPr>
          <w:p w14:paraId="525B3018" w14:textId="77777777" w:rsidR="00C30452" w:rsidRPr="00735CE7" w:rsidRDefault="00C30452" w:rsidP="0045379D">
            <w:pPr>
              <w:pStyle w:val="af0"/>
              <w:rPr>
                <w:sz w:val="24"/>
                <w:szCs w:val="24"/>
              </w:rPr>
            </w:pPr>
          </w:p>
        </w:tc>
        <w:tc>
          <w:tcPr>
            <w:tcW w:w="1418" w:type="pct"/>
            <w:tcBorders>
              <w:top w:val="nil"/>
              <w:left w:val="single" w:sz="4" w:space="0" w:color="auto"/>
              <w:bottom w:val="single" w:sz="8" w:space="0" w:color="auto"/>
              <w:right w:val="single" w:sz="8" w:space="0" w:color="auto"/>
            </w:tcBorders>
            <w:shd w:val="clear" w:color="auto" w:fill="auto"/>
            <w:vAlign w:val="center"/>
            <w:hideMark/>
          </w:tcPr>
          <w:p w14:paraId="0F50EDA7" w14:textId="77777777" w:rsidR="00C30452" w:rsidRPr="00735CE7" w:rsidRDefault="00C30452" w:rsidP="0045379D">
            <w:pPr>
              <w:pStyle w:val="af0"/>
              <w:rPr>
                <w:sz w:val="24"/>
                <w:szCs w:val="24"/>
              </w:rPr>
            </w:pPr>
          </w:p>
        </w:tc>
        <w:tc>
          <w:tcPr>
            <w:tcW w:w="1487" w:type="pct"/>
            <w:vMerge/>
            <w:tcBorders>
              <w:top w:val="nil"/>
              <w:left w:val="single" w:sz="8" w:space="0" w:color="auto"/>
              <w:bottom w:val="single" w:sz="8" w:space="0" w:color="000000"/>
              <w:right w:val="single" w:sz="8" w:space="0" w:color="auto"/>
            </w:tcBorders>
            <w:vAlign w:val="center"/>
            <w:hideMark/>
          </w:tcPr>
          <w:p w14:paraId="2EB9C67B" w14:textId="77777777" w:rsidR="00C30452" w:rsidRPr="00735CE7" w:rsidRDefault="00C30452" w:rsidP="0045379D">
            <w:pPr>
              <w:pStyle w:val="af0"/>
              <w:rPr>
                <w:sz w:val="24"/>
                <w:szCs w:val="24"/>
              </w:rPr>
            </w:pPr>
          </w:p>
        </w:tc>
      </w:tr>
      <w:tr w:rsidR="00C30452" w:rsidRPr="00735CE7" w14:paraId="250CF3C3" w14:textId="77777777" w:rsidTr="003A2D6C">
        <w:trPr>
          <w:trHeight w:val="20"/>
        </w:trPr>
        <w:tc>
          <w:tcPr>
            <w:tcW w:w="603" w:type="pct"/>
            <w:tcBorders>
              <w:top w:val="nil"/>
              <w:left w:val="single" w:sz="8" w:space="0" w:color="auto"/>
              <w:bottom w:val="single" w:sz="8" w:space="0" w:color="auto"/>
              <w:right w:val="single" w:sz="8" w:space="0" w:color="auto"/>
            </w:tcBorders>
            <w:shd w:val="clear" w:color="auto" w:fill="auto"/>
            <w:noWrap/>
            <w:vAlign w:val="center"/>
            <w:hideMark/>
          </w:tcPr>
          <w:p w14:paraId="2BBCBE67" w14:textId="77777777" w:rsidR="00C30452" w:rsidRPr="00735CE7" w:rsidRDefault="00C30452" w:rsidP="003A2D6C">
            <w:pPr>
              <w:pStyle w:val="af0"/>
              <w:spacing w:before="0" w:after="0"/>
              <w:jc w:val="center"/>
              <w:rPr>
                <w:sz w:val="24"/>
                <w:szCs w:val="24"/>
              </w:rPr>
            </w:pPr>
            <w:r w:rsidRPr="00735CE7">
              <w:rPr>
                <w:sz w:val="24"/>
                <w:szCs w:val="24"/>
              </w:rPr>
              <w:t>1</w:t>
            </w:r>
          </w:p>
        </w:tc>
        <w:tc>
          <w:tcPr>
            <w:tcW w:w="1492" w:type="pct"/>
            <w:tcBorders>
              <w:top w:val="nil"/>
              <w:left w:val="nil"/>
              <w:bottom w:val="single" w:sz="8" w:space="0" w:color="auto"/>
              <w:right w:val="single" w:sz="8" w:space="0" w:color="auto"/>
            </w:tcBorders>
            <w:shd w:val="clear" w:color="auto" w:fill="auto"/>
            <w:vAlign w:val="center"/>
            <w:hideMark/>
          </w:tcPr>
          <w:p w14:paraId="02E1510F" w14:textId="77777777" w:rsidR="00C30452" w:rsidRPr="00735CE7" w:rsidRDefault="00C30452" w:rsidP="003A2D6C">
            <w:pPr>
              <w:pStyle w:val="af0"/>
              <w:spacing w:before="0" w:after="0"/>
              <w:rPr>
                <w:sz w:val="24"/>
                <w:szCs w:val="24"/>
              </w:rPr>
            </w:pPr>
            <w:r w:rsidRPr="00735CE7">
              <w:rPr>
                <w:sz w:val="24"/>
                <w:szCs w:val="24"/>
              </w:rPr>
              <w:t>Жилой фонд</w:t>
            </w:r>
          </w:p>
        </w:tc>
        <w:tc>
          <w:tcPr>
            <w:tcW w:w="1418" w:type="pct"/>
            <w:tcBorders>
              <w:top w:val="nil"/>
              <w:left w:val="nil"/>
              <w:bottom w:val="single" w:sz="8" w:space="0" w:color="auto"/>
              <w:right w:val="single" w:sz="8" w:space="0" w:color="auto"/>
            </w:tcBorders>
            <w:shd w:val="clear" w:color="auto" w:fill="auto"/>
            <w:vAlign w:val="center"/>
          </w:tcPr>
          <w:p w14:paraId="18EF658C" w14:textId="77777777" w:rsidR="00C30452" w:rsidRPr="00735CE7" w:rsidRDefault="00C30452" w:rsidP="003A2D6C">
            <w:pPr>
              <w:pStyle w:val="af0"/>
              <w:spacing w:before="0" w:after="0"/>
              <w:jc w:val="center"/>
              <w:rPr>
                <w:sz w:val="24"/>
                <w:szCs w:val="24"/>
              </w:rPr>
            </w:pPr>
            <w:r w:rsidRPr="00735CE7">
              <w:rPr>
                <w:sz w:val="24"/>
                <w:szCs w:val="24"/>
              </w:rPr>
              <w:t>158,93</w:t>
            </w:r>
          </w:p>
        </w:tc>
        <w:tc>
          <w:tcPr>
            <w:tcW w:w="1487" w:type="pct"/>
            <w:tcBorders>
              <w:top w:val="nil"/>
              <w:left w:val="nil"/>
              <w:bottom w:val="single" w:sz="8" w:space="0" w:color="auto"/>
              <w:right w:val="single" w:sz="8" w:space="0" w:color="auto"/>
            </w:tcBorders>
            <w:shd w:val="clear" w:color="auto" w:fill="auto"/>
            <w:vAlign w:val="center"/>
          </w:tcPr>
          <w:p w14:paraId="33176F13" w14:textId="77777777" w:rsidR="00C30452" w:rsidRPr="00735CE7" w:rsidRDefault="00C30452" w:rsidP="003A2D6C">
            <w:pPr>
              <w:pStyle w:val="af0"/>
              <w:spacing w:before="0" w:after="0"/>
              <w:jc w:val="center"/>
              <w:rPr>
                <w:sz w:val="24"/>
                <w:szCs w:val="24"/>
              </w:rPr>
            </w:pPr>
            <w:r w:rsidRPr="00735CE7">
              <w:rPr>
                <w:sz w:val="24"/>
                <w:szCs w:val="24"/>
              </w:rPr>
              <w:t>190,71</w:t>
            </w:r>
          </w:p>
        </w:tc>
      </w:tr>
      <w:tr w:rsidR="00C30452" w:rsidRPr="00735CE7" w14:paraId="6E2D7E3F" w14:textId="77777777" w:rsidTr="003A2D6C">
        <w:trPr>
          <w:trHeight w:val="20"/>
        </w:trPr>
        <w:tc>
          <w:tcPr>
            <w:tcW w:w="603" w:type="pct"/>
            <w:tcBorders>
              <w:top w:val="nil"/>
              <w:left w:val="single" w:sz="8" w:space="0" w:color="auto"/>
              <w:bottom w:val="single" w:sz="8" w:space="0" w:color="auto"/>
              <w:right w:val="single" w:sz="8" w:space="0" w:color="auto"/>
            </w:tcBorders>
            <w:shd w:val="clear" w:color="auto" w:fill="auto"/>
            <w:noWrap/>
            <w:vAlign w:val="center"/>
          </w:tcPr>
          <w:p w14:paraId="7CF03ABB" w14:textId="77777777" w:rsidR="00C30452" w:rsidRPr="00735CE7" w:rsidRDefault="00C30452" w:rsidP="003A2D6C">
            <w:pPr>
              <w:pStyle w:val="af0"/>
              <w:spacing w:before="0" w:after="0"/>
              <w:jc w:val="center"/>
              <w:rPr>
                <w:sz w:val="24"/>
                <w:szCs w:val="24"/>
              </w:rPr>
            </w:pPr>
            <w:r w:rsidRPr="00735CE7">
              <w:rPr>
                <w:sz w:val="24"/>
                <w:szCs w:val="24"/>
              </w:rPr>
              <w:t>2</w:t>
            </w:r>
          </w:p>
        </w:tc>
        <w:tc>
          <w:tcPr>
            <w:tcW w:w="1492" w:type="pct"/>
            <w:tcBorders>
              <w:top w:val="nil"/>
              <w:left w:val="nil"/>
              <w:bottom w:val="single" w:sz="8" w:space="0" w:color="auto"/>
              <w:right w:val="single" w:sz="8" w:space="0" w:color="auto"/>
            </w:tcBorders>
            <w:shd w:val="clear" w:color="auto" w:fill="auto"/>
            <w:vAlign w:val="center"/>
          </w:tcPr>
          <w:p w14:paraId="270A0F4C" w14:textId="77777777" w:rsidR="00C30452" w:rsidRPr="00735CE7" w:rsidRDefault="00C30452" w:rsidP="003A2D6C">
            <w:pPr>
              <w:pStyle w:val="af0"/>
              <w:spacing w:before="0" w:after="0"/>
              <w:rPr>
                <w:sz w:val="24"/>
                <w:szCs w:val="24"/>
              </w:rPr>
            </w:pPr>
            <w:r w:rsidRPr="00735CE7">
              <w:rPr>
                <w:sz w:val="24"/>
                <w:szCs w:val="24"/>
              </w:rPr>
              <w:t>Полив территории</w:t>
            </w:r>
          </w:p>
        </w:tc>
        <w:tc>
          <w:tcPr>
            <w:tcW w:w="1418" w:type="pct"/>
            <w:tcBorders>
              <w:top w:val="nil"/>
              <w:left w:val="nil"/>
              <w:bottom w:val="single" w:sz="8" w:space="0" w:color="auto"/>
              <w:right w:val="single" w:sz="8" w:space="0" w:color="auto"/>
            </w:tcBorders>
            <w:shd w:val="clear" w:color="auto" w:fill="auto"/>
            <w:vAlign w:val="center"/>
          </w:tcPr>
          <w:p w14:paraId="47F997B9" w14:textId="77777777" w:rsidR="00C30452" w:rsidRPr="00735CE7" w:rsidRDefault="00C30452" w:rsidP="003A2D6C">
            <w:pPr>
              <w:pStyle w:val="af0"/>
              <w:spacing w:before="0" w:after="0"/>
              <w:jc w:val="center"/>
              <w:rPr>
                <w:sz w:val="24"/>
                <w:szCs w:val="24"/>
              </w:rPr>
            </w:pPr>
            <w:r w:rsidRPr="00735CE7">
              <w:rPr>
                <w:sz w:val="24"/>
                <w:szCs w:val="24"/>
              </w:rPr>
              <w:t>42,91</w:t>
            </w:r>
          </w:p>
        </w:tc>
        <w:tc>
          <w:tcPr>
            <w:tcW w:w="1487" w:type="pct"/>
            <w:tcBorders>
              <w:top w:val="nil"/>
              <w:left w:val="nil"/>
              <w:bottom w:val="single" w:sz="8" w:space="0" w:color="auto"/>
              <w:right w:val="single" w:sz="8" w:space="0" w:color="auto"/>
            </w:tcBorders>
            <w:shd w:val="clear" w:color="auto" w:fill="auto"/>
            <w:vAlign w:val="center"/>
          </w:tcPr>
          <w:p w14:paraId="4D3E6820" w14:textId="77777777" w:rsidR="00C30452" w:rsidRPr="00735CE7" w:rsidRDefault="00C30452" w:rsidP="003A2D6C">
            <w:pPr>
              <w:pStyle w:val="af0"/>
              <w:spacing w:before="0" w:after="0"/>
              <w:jc w:val="center"/>
              <w:rPr>
                <w:sz w:val="24"/>
                <w:szCs w:val="24"/>
              </w:rPr>
            </w:pPr>
            <w:r w:rsidRPr="00735CE7">
              <w:rPr>
                <w:sz w:val="24"/>
                <w:szCs w:val="24"/>
              </w:rPr>
              <w:t>51,49</w:t>
            </w:r>
          </w:p>
        </w:tc>
      </w:tr>
      <w:tr w:rsidR="00C30452" w:rsidRPr="00735CE7" w14:paraId="37C2DB9F" w14:textId="77777777" w:rsidTr="003A2D6C">
        <w:trPr>
          <w:trHeight w:val="20"/>
        </w:trPr>
        <w:tc>
          <w:tcPr>
            <w:tcW w:w="603" w:type="pct"/>
            <w:tcBorders>
              <w:top w:val="nil"/>
              <w:left w:val="single" w:sz="8" w:space="0" w:color="auto"/>
              <w:bottom w:val="single" w:sz="8" w:space="0" w:color="auto"/>
              <w:right w:val="single" w:sz="8" w:space="0" w:color="auto"/>
            </w:tcBorders>
            <w:shd w:val="clear" w:color="auto" w:fill="auto"/>
            <w:noWrap/>
            <w:vAlign w:val="center"/>
            <w:hideMark/>
          </w:tcPr>
          <w:p w14:paraId="625122EE" w14:textId="77777777" w:rsidR="00C30452" w:rsidRPr="00735CE7" w:rsidRDefault="00C30452" w:rsidP="003A2D6C">
            <w:pPr>
              <w:pStyle w:val="af0"/>
              <w:spacing w:before="0" w:after="0"/>
              <w:jc w:val="center"/>
              <w:rPr>
                <w:sz w:val="24"/>
                <w:szCs w:val="24"/>
              </w:rPr>
            </w:pPr>
            <w:r w:rsidRPr="00735CE7">
              <w:rPr>
                <w:sz w:val="24"/>
                <w:szCs w:val="24"/>
              </w:rPr>
              <w:t>3</w:t>
            </w:r>
          </w:p>
        </w:tc>
        <w:tc>
          <w:tcPr>
            <w:tcW w:w="1492" w:type="pct"/>
            <w:tcBorders>
              <w:top w:val="nil"/>
              <w:left w:val="nil"/>
              <w:bottom w:val="single" w:sz="8" w:space="0" w:color="auto"/>
              <w:right w:val="single" w:sz="8" w:space="0" w:color="auto"/>
            </w:tcBorders>
            <w:shd w:val="clear" w:color="auto" w:fill="auto"/>
            <w:vAlign w:val="center"/>
            <w:hideMark/>
          </w:tcPr>
          <w:p w14:paraId="5DB601F7" w14:textId="77777777" w:rsidR="00C30452" w:rsidRPr="00735CE7" w:rsidRDefault="00C30452" w:rsidP="003A2D6C">
            <w:pPr>
              <w:pStyle w:val="af0"/>
              <w:spacing w:before="0" w:after="0"/>
              <w:rPr>
                <w:sz w:val="24"/>
                <w:szCs w:val="24"/>
              </w:rPr>
            </w:pPr>
            <w:r w:rsidRPr="00735CE7">
              <w:rPr>
                <w:sz w:val="24"/>
                <w:szCs w:val="24"/>
              </w:rPr>
              <w:t>Промышленность и неучтенные расходы</w:t>
            </w:r>
          </w:p>
        </w:tc>
        <w:tc>
          <w:tcPr>
            <w:tcW w:w="1418" w:type="pct"/>
            <w:tcBorders>
              <w:top w:val="nil"/>
              <w:left w:val="nil"/>
              <w:bottom w:val="single" w:sz="8" w:space="0" w:color="auto"/>
              <w:right w:val="single" w:sz="8" w:space="0" w:color="auto"/>
            </w:tcBorders>
            <w:shd w:val="clear" w:color="auto" w:fill="auto"/>
            <w:vAlign w:val="center"/>
          </w:tcPr>
          <w:p w14:paraId="2A764416" w14:textId="77777777" w:rsidR="00C30452" w:rsidRPr="00735CE7" w:rsidRDefault="00C30452" w:rsidP="003A2D6C">
            <w:pPr>
              <w:pStyle w:val="af0"/>
              <w:spacing w:before="0" w:after="0"/>
              <w:jc w:val="center"/>
              <w:rPr>
                <w:sz w:val="24"/>
                <w:szCs w:val="24"/>
              </w:rPr>
            </w:pPr>
            <w:r w:rsidRPr="00735CE7">
              <w:rPr>
                <w:sz w:val="24"/>
                <w:szCs w:val="24"/>
              </w:rPr>
              <w:t>40,37</w:t>
            </w:r>
          </w:p>
        </w:tc>
        <w:tc>
          <w:tcPr>
            <w:tcW w:w="1487" w:type="pct"/>
            <w:tcBorders>
              <w:top w:val="nil"/>
              <w:left w:val="nil"/>
              <w:bottom w:val="single" w:sz="8" w:space="0" w:color="auto"/>
              <w:right w:val="single" w:sz="8" w:space="0" w:color="auto"/>
            </w:tcBorders>
            <w:shd w:val="clear" w:color="auto" w:fill="auto"/>
            <w:vAlign w:val="center"/>
          </w:tcPr>
          <w:p w14:paraId="161ED44A" w14:textId="77777777" w:rsidR="00C30452" w:rsidRPr="00735CE7" w:rsidRDefault="00C30452" w:rsidP="003A2D6C">
            <w:pPr>
              <w:pStyle w:val="af0"/>
              <w:spacing w:before="0" w:after="0"/>
              <w:jc w:val="center"/>
              <w:rPr>
                <w:sz w:val="24"/>
                <w:szCs w:val="24"/>
              </w:rPr>
            </w:pPr>
            <w:r w:rsidRPr="00735CE7">
              <w:rPr>
                <w:sz w:val="24"/>
                <w:szCs w:val="24"/>
              </w:rPr>
              <w:t>48,44</w:t>
            </w:r>
          </w:p>
        </w:tc>
      </w:tr>
      <w:tr w:rsidR="00C30452" w:rsidRPr="00735CE7" w14:paraId="397FB27D" w14:textId="77777777" w:rsidTr="003A2D6C">
        <w:trPr>
          <w:trHeight w:val="20"/>
        </w:trPr>
        <w:tc>
          <w:tcPr>
            <w:tcW w:w="603" w:type="pct"/>
            <w:tcBorders>
              <w:top w:val="nil"/>
              <w:left w:val="single" w:sz="8" w:space="0" w:color="auto"/>
              <w:bottom w:val="single" w:sz="8" w:space="0" w:color="auto"/>
              <w:right w:val="single" w:sz="8" w:space="0" w:color="auto"/>
            </w:tcBorders>
            <w:shd w:val="clear" w:color="auto" w:fill="auto"/>
            <w:noWrap/>
            <w:vAlign w:val="center"/>
            <w:hideMark/>
          </w:tcPr>
          <w:p w14:paraId="49703A34" w14:textId="77777777" w:rsidR="00C30452" w:rsidRPr="00735CE7" w:rsidRDefault="00C30452" w:rsidP="003A2D6C">
            <w:pPr>
              <w:pStyle w:val="af0"/>
              <w:spacing w:before="0" w:after="0"/>
              <w:jc w:val="center"/>
              <w:rPr>
                <w:sz w:val="24"/>
                <w:szCs w:val="24"/>
              </w:rPr>
            </w:pPr>
          </w:p>
        </w:tc>
        <w:tc>
          <w:tcPr>
            <w:tcW w:w="1492" w:type="pct"/>
            <w:tcBorders>
              <w:top w:val="nil"/>
              <w:left w:val="nil"/>
              <w:bottom w:val="single" w:sz="8" w:space="0" w:color="auto"/>
              <w:right w:val="single" w:sz="8" w:space="0" w:color="auto"/>
            </w:tcBorders>
            <w:shd w:val="clear" w:color="auto" w:fill="auto"/>
            <w:vAlign w:val="center"/>
            <w:hideMark/>
          </w:tcPr>
          <w:p w14:paraId="7175B5C1" w14:textId="77777777" w:rsidR="00C30452" w:rsidRPr="00735CE7" w:rsidRDefault="00C30452" w:rsidP="003A2D6C">
            <w:pPr>
              <w:pStyle w:val="af0"/>
              <w:spacing w:before="0" w:after="0"/>
              <w:rPr>
                <w:b/>
                <w:sz w:val="24"/>
                <w:szCs w:val="24"/>
              </w:rPr>
            </w:pPr>
            <w:r w:rsidRPr="00735CE7">
              <w:rPr>
                <w:b/>
                <w:sz w:val="24"/>
                <w:szCs w:val="24"/>
              </w:rPr>
              <w:t>ИТОГО</w:t>
            </w:r>
          </w:p>
        </w:tc>
        <w:tc>
          <w:tcPr>
            <w:tcW w:w="1418" w:type="pct"/>
            <w:tcBorders>
              <w:top w:val="nil"/>
              <w:left w:val="nil"/>
              <w:bottom w:val="single" w:sz="8" w:space="0" w:color="auto"/>
              <w:right w:val="single" w:sz="8" w:space="0" w:color="auto"/>
            </w:tcBorders>
            <w:shd w:val="clear" w:color="auto" w:fill="auto"/>
            <w:vAlign w:val="center"/>
          </w:tcPr>
          <w:p w14:paraId="4BCA9749" w14:textId="77777777" w:rsidR="00C30452" w:rsidRPr="00735CE7" w:rsidRDefault="00C30452" w:rsidP="003A2D6C">
            <w:pPr>
              <w:pStyle w:val="af0"/>
              <w:spacing w:before="0" w:after="0"/>
              <w:jc w:val="center"/>
              <w:rPr>
                <w:sz w:val="24"/>
                <w:szCs w:val="24"/>
              </w:rPr>
            </w:pPr>
            <w:r w:rsidRPr="00735CE7">
              <w:rPr>
                <w:sz w:val="24"/>
                <w:szCs w:val="24"/>
              </w:rPr>
              <w:t>242,21</w:t>
            </w:r>
          </w:p>
        </w:tc>
        <w:tc>
          <w:tcPr>
            <w:tcW w:w="1487" w:type="pct"/>
            <w:tcBorders>
              <w:top w:val="nil"/>
              <w:left w:val="nil"/>
              <w:bottom w:val="single" w:sz="8" w:space="0" w:color="auto"/>
              <w:right w:val="single" w:sz="8" w:space="0" w:color="auto"/>
            </w:tcBorders>
            <w:shd w:val="clear" w:color="auto" w:fill="auto"/>
            <w:vAlign w:val="center"/>
          </w:tcPr>
          <w:p w14:paraId="361AB432" w14:textId="77777777" w:rsidR="00C30452" w:rsidRPr="00735CE7" w:rsidRDefault="00C30452" w:rsidP="003A2D6C">
            <w:pPr>
              <w:pStyle w:val="af0"/>
              <w:spacing w:before="0" w:after="0"/>
              <w:jc w:val="center"/>
              <w:rPr>
                <w:sz w:val="24"/>
                <w:szCs w:val="24"/>
              </w:rPr>
            </w:pPr>
            <w:r w:rsidRPr="00735CE7">
              <w:rPr>
                <w:sz w:val="24"/>
                <w:szCs w:val="24"/>
              </w:rPr>
              <w:t>290,65</w:t>
            </w:r>
          </w:p>
        </w:tc>
      </w:tr>
    </w:tbl>
    <w:p w14:paraId="72EF3475" w14:textId="614D057B" w:rsidR="00B25C48" w:rsidRPr="00735CE7" w:rsidRDefault="00B25C48" w:rsidP="00B25C48">
      <w:pPr>
        <w:pStyle w:val="af1"/>
        <w:spacing w:before="240"/>
        <w:rPr>
          <w:sz w:val="24"/>
          <w:szCs w:val="24"/>
        </w:rPr>
      </w:pPr>
      <w:r w:rsidRPr="00735CE7">
        <w:rPr>
          <w:sz w:val="24"/>
          <w:szCs w:val="24"/>
        </w:rPr>
        <w:t xml:space="preserve">Проектом предусматривается дальнейшее развитие и реконструкция централизованной системы водоснабжения на территории </w:t>
      </w:r>
      <w:r w:rsidR="00C35EC3" w:rsidRPr="00735CE7">
        <w:rPr>
          <w:sz w:val="24"/>
          <w:szCs w:val="24"/>
        </w:rPr>
        <w:t>сельского</w:t>
      </w:r>
      <w:r w:rsidRPr="00735CE7">
        <w:rPr>
          <w:sz w:val="24"/>
          <w:szCs w:val="24"/>
        </w:rPr>
        <w:t xml:space="preserve"> поселения. Предлагается сохранение существующей системы водоснабжения, а также строительство новых сетей для планируемой застройки.</w:t>
      </w:r>
    </w:p>
    <w:p w14:paraId="5DBC5E8B" w14:textId="77777777" w:rsidR="00B25C48" w:rsidRPr="00735CE7" w:rsidRDefault="00B25C48" w:rsidP="00B25C48">
      <w:pPr>
        <w:pStyle w:val="af1"/>
        <w:rPr>
          <w:bCs/>
          <w:sz w:val="24"/>
          <w:szCs w:val="24"/>
        </w:rPr>
      </w:pPr>
      <w:r w:rsidRPr="00735CE7">
        <w:rPr>
          <w:bCs/>
          <w:sz w:val="24"/>
          <w:szCs w:val="24"/>
        </w:rPr>
        <w:t>Одними из основных мероприятий по развитию системы водоснабжения, которые следует провести, являются:</w:t>
      </w:r>
    </w:p>
    <w:p w14:paraId="1E83E605" w14:textId="77777777" w:rsidR="00B25C48" w:rsidRPr="00735CE7" w:rsidRDefault="00B25C48" w:rsidP="007F68DE">
      <w:pPr>
        <w:pStyle w:val="a4"/>
        <w:rPr>
          <w:sz w:val="24"/>
          <w:szCs w:val="24"/>
        </w:rPr>
      </w:pPr>
      <w:r w:rsidRPr="00735CE7">
        <w:rPr>
          <w:sz w:val="24"/>
          <w:szCs w:val="24"/>
        </w:rPr>
        <w:t>реконструкция существующих магистральных и внутриквартальных сетей;</w:t>
      </w:r>
    </w:p>
    <w:p w14:paraId="451C1A65" w14:textId="6111BBD0" w:rsidR="00B25C48" w:rsidRDefault="00B25C48" w:rsidP="007F68DE">
      <w:pPr>
        <w:pStyle w:val="a4"/>
        <w:rPr>
          <w:sz w:val="24"/>
          <w:szCs w:val="24"/>
        </w:rPr>
      </w:pPr>
      <w:r w:rsidRPr="00735CE7">
        <w:rPr>
          <w:sz w:val="24"/>
          <w:szCs w:val="24"/>
        </w:rPr>
        <w:t>установка приборов индивидуального учёта воды;</w:t>
      </w:r>
    </w:p>
    <w:p w14:paraId="005F0916" w14:textId="7373276C" w:rsidR="005F21EC" w:rsidRPr="00735CE7" w:rsidRDefault="005F21EC" w:rsidP="007F68DE">
      <w:pPr>
        <w:pStyle w:val="a4"/>
        <w:rPr>
          <w:sz w:val="24"/>
          <w:szCs w:val="24"/>
        </w:rPr>
      </w:pPr>
      <w:r>
        <w:rPr>
          <w:sz w:val="24"/>
          <w:szCs w:val="24"/>
        </w:rPr>
        <w:t xml:space="preserve">замена труб на пластиковые от родников до потребителей в с. </w:t>
      </w:r>
      <w:proofErr w:type="spellStart"/>
      <w:r>
        <w:rPr>
          <w:sz w:val="24"/>
          <w:szCs w:val="24"/>
        </w:rPr>
        <w:t>Зубутли</w:t>
      </w:r>
      <w:proofErr w:type="spellEnd"/>
      <w:r>
        <w:rPr>
          <w:sz w:val="24"/>
          <w:szCs w:val="24"/>
        </w:rPr>
        <w:t>;</w:t>
      </w:r>
    </w:p>
    <w:p w14:paraId="622D6098" w14:textId="77777777" w:rsidR="00B25C48" w:rsidRPr="00735CE7" w:rsidRDefault="00B25C48" w:rsidP="007F68DE">
      <w:pPr>
        <w:pStyle w:val="a4"/>
        <w:rPr>
          <w:sz w:val="24"/>
          <w:szCs w:val="24"/>
        </w:rPr>
      </w:pPr>
      <w:r w:rsidRPr="00735CE7">
        <w:rPr>
          <w:sz w:val="24"/>
          <w:szCs w:val="24"/>
        </w:rPr>
        <w:t>разработка проекта определения границ (II и III-</w:t>
      </w:r>
      <w:proofErr w:type="spellStart"/>
      <w:r w:rsidRPr="00735CE7">
        <w:rPr>
          <w:sz w:val="24"/>
          <w:szCs w:val="24"/>
        </w:rPr>
        <w:t>го</w:t>
      </w:r>
      <w:proofErr w:type="spellEnd"/>
      <w:r w:rsidRPr="00735CE7">
        <w:rPr>
          <w:sz w:val="24"/>
          <w:szCs w:val="24"/>
        </w:rPr>
        <w:t xml:space="preserve"> поясов) зон санитарной охраны источников хозяйственно-питьевого водоснабжения;</w:t>
      </w:r>
    </w:p>
    <w:p w14:paraId="01DF8123" w14:textId="77777777" w:rsidR="00B25C48" w:rsidRPr="00735CE7" w:rsidRDefault="00B25C48" w:rsidP="007F68DE">
      <w:pPr>
        <w:pStyle w:val="a4"/>
        <w:rPr>
          <w:sz w:val="24"/>
          <w:szCs w:val="24"/>
        </w:rPr>
      </w:pPr>
      <w:r w:rsidRPr="00735CE7">
        <w:rPr>
          <w:sz w:val="24"/>
          <w:szCs w:val="24"/>
        </w:rPr>
        <w:t>приведение зон санитарной охраны водопроводов хозяйственно-питьевого назначения в соответствие с СанПиН 2.1.4.1110-02.</w:t>
      </w:r>
    </w:p>
    <w:p w14:paraId="7669CDFD" w14:textId="77777777" w:rsidR="00B25C48" w:rsidRPr="00735CE7" w:rsidRDefault="00B25C48" w:rsidP="00B25C48">
      <w:pPr>
        <w:pStyle w:val="111"/>
        <w:rPr>
          <w:sz w:val="24"/>
          <w:szCs w:val="24"/>
        </w:rPr>
      </w:pPr>
      <w:bookmarkStart w:id="88" w:name="_Toc525920098"/>
      <w:bookmarkStart w:id="89" w:name="_Toc531101814"/>
      <w:bookmarkStart w:id="90" w:name="_Toc131947874"/>
      <w:r w:rsidRPr="00735CE7">
        <w:rPr>
          <w:sz w:val="24"/>
          <w:szCs w:val="24"/>
        </w:rPr>
        <w:lastRenderedPageBreak/>
        <w:t>Водоотведение</w:t>
      </w:r>
      <w:bookmarkEnd w:id="88"/>
      <w:bookmarkEnd w:id="89"/>
      <w:bookmarkEnd w:id="90"/>
    </w:p>
    <w:p w14:paraId="54105E8B" w14:textId="77777777" w:rsidR="00B25C48" w:rsidRPr="00735CE7" w:rsidRDefault="00B25C48" w:rsidP="00B25C48">
      <w:pPr>
        <w:pStyle w:val="af1"/>
        <w:rPr>
          <w:sz w:val="24"/>
          <w:szCs w:val="24"/>
        </w:rPr>
      </w:pPr>
      <w:r w:rsidRPr="00735CE7">
        <w:rPr>
          <w:sz w:val="24"/>
          <w:szCs w:val="24"/>
        </w:rPr>
        <w:t>При проектировании систем канализации расчетное удельное среднесуточное водоотведение бытовых сточных вод от жилой и общественной застройки следует принимать равным расчетному удельному среднесуточному водопотреблению без учета расхода воды на полив территорий и зеленых насаждений согласно СП 32.13330.2012. Свод правил «Канализация. Наружные сети и сооружения».</w:t>
      </w:r>
    </w:p>
    <w:p w14:paraId="1307E02D" w14:textId="77777777" w:rsidR="00B25C48" w:rsidRPr="00735CE7" w:rsidRDefault="00B25C48" w:rsidP="00B25C48">
      <w:pPr>
        <w:pStyle w:val="11110"/>
        <w:ind w:left="1701" w:hanging="850"/>
        <w:rPr>
          <w:sz w:val="24"/>
          <w:szCs w:val="24"/>
        </w:rPr>
      </w:pPr>
      <w:r w:rsidRPr="00735CE7">
        <w:rPr>
          <w:sz w:val="24"/>
          <w:szCs w:val="24"/>
        </w:rPr>
        <w:t>Удельные норм</w:t>
      </w:r>
      <w:r w:rsidR="003A2D6C" w:rsidRPr="00735CE7">
        <w:rPr>
          <w:sz w:val="24"/>
          <w:szCs w:val="24"/>
        </w:rPr>
        <w:t>ы</w:t>
      </w:r>
      <w:r w:rsidRPr="00735CE7">
        <w:rPr>
          <w:sz w:val="24"/>
          <w:szCs w:val="24"/>
        </w:rPr>
        <w:t xml:space="preserve"> водоотведения от жилой и общественной застройки</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4963"/>
        <w:gridCol w:w="2551"/>
      </w:tblGrid>
      <w:tr w:rsidR="00B25C48" w:rsidRPr="00735CE7" w14:paraId="67331151" w14:textId="77777777" w:rsidTr="0045379D">
        <w:trPr>
          <w:trHeight w:val="1075"/>
          <w:jc w:val="center"/>
        </w:trPr>
        <w:tc>
          <w:tcPr>
            <w:tcW w:w="6800" w:type="dxa"/>
            <w:gridSpan w:val="2"/>
            <w:vAlign w:val="center"/>
          </w:tcPr>
          <w:p w14:paraId="302FE47B" w14:textId="77777777" w:rsidR="00B25C48" w:rsidRPr="00735CE7" w:rsidRDefault="00B25C48" w:rsidP="0045379D">
            <w:pPr>
              <w:pStyle w:val="af0"/>
              <w:jc w:val="center"/>
              <w:rPr>
                <w:sz w:val="24"/>
                <w:szCs w:val="24"/>
              </w:rPr>
            </w:pPr>
            <w:r w:rsidRPr="00735CE7">
              <w:rPr>
                <w:sz w:val="24"/>
                <w:szCs w:val="24"/>
              </w:rPr>
              <w:t>Степень благоустройства районов жилой застройки</w:t>
            </w:r>
          </w:p>
        </w:tc>
        <w:tc>
          <w:tcPr>
            <w:tcW w:w="2551" w:type="dxa"/>
            <w:vAlign w:val="center"/>
          </w:tcPr>
          <w:p w14:paraId="385D1D1F" w14:textId="77777777" w:rsidR="00B25C48" w:rsidRPr="00735CE7" w:rsidRDefault="00B25C48" w:rsidP="0045379D">
            <w:pPr>
              <w:pStyle w:val="af0"/>
              <w:jc w:val="center"/>
              <w:rPr>
                <w:sz w:val="24"/>
                <w:szCs w:val="24"/>
              </w:rPr>
            </w:pPr>
            <w:r w:rsidRPr="00735CE7">
              <w:rPr>
                <w:sz w:val="24"/>
                <w:szCs w:val="24"/>
              </w:rPr>
              <w:t>Удельное хозяйственно-питьевое водопотребление на одного жителя среднесуточное (за год), л/</w:t>
            </w:r>
            <w:proofErr w:type="spellStart"/>
            <w:r w:rsidRPr="00735CE7">
              <w:rPr>
                <w:sz w:val="24"/>
                <w:szCs w:val="24"/>
              </w:rPr>
              <w:t>сут</w:t>
            </w:r>
            <w:proofErr w:type="spellEnd"/>
            <w:r w:rsidRPr="00735CE7">
              <w:rPr>
                <w:sz w:val="24"/>
                <w:szCs w:val="24"/>
              </w:rPr>
              <w:t>.</w:t>
            </w:r>
          </w:p>
        </w:tc>
      </w:tr>
      <w:tr w:rsidR="003A2D6C" w:rsidRPr="00735CE7" w14:paraId="18C7DC50" w14:textId="77777777" w:rsidTr="0045379D">
        <w:trPr>
          <w:trHeight w:val="520"/>
          <w:jc w:val="center"/>
        </w:trPr>
        <w:tc>
          <w:tcPr>
            <w:tcW w:w="1837" w:type="dxa"/>
            <w:vMerge w:val="restart"/>
          </w:tcPr>
          <w:p w14:paraId="2D2C2F36" w14:textId="77777777" w:rsidR="003A2D6C" w:rsidRPr="00735CE7" w:rsidRDefault="003A2D6C" w:rsidP="003A2D6C">
            <w:pPr>
              <w:pStyle w:val="af0"/>
              <w:rPr>
                <w:sz w:val="24"/>
                <w:szCs w:val="24"/>
              </w:rPr>
            </w:pPr>
            <w:r w:rsidRPr="00735CE7">
              <w:rPr>
                <w:sz w:val="24"/>
                <w:szCs w:val="24"/>
              </w:rPr>
              <w:t>Застройка многоквартирными жилыми домами</w:t>
            </w:r>
          </w:p>
        </w:tc>
        <w:tc>
          <w:tcPr>
            <w:tcW w:w="4963" w:type="dxa"/>
          </w:tcPr>
          <w:p w14:paraId="131BFBD8" w14:textId="77777777" w:rsidR="003A2D6C" w:rsidRPr="00735CE7" w:rsidRDefault="003A2D6C" w:rsidP="003A2D6C">
            <w:pPr>
              <w:pStyle w:val="af0"/>
              <w:rPr>
                <w:sz w:val="24"/>
                <w:szCs w:val="24"/>
              </w:rPr>
            </w:pPr>
            <w:r w:rsidRPr="00735CE7">
              <w:rPr>
                <w:sz w:val="24"/>
                <w:szCs w:val="24"/>
              </w:rPr>
              <w:t>С централизованным водоснабжением с ванными и местными водонагревателями</w:t>
            </w:r>
          </w:p>
        </w:tc>
        <w:tc>
          <w:tcPr>
            <w:tcW w:w="2551" w:type="dxa"/>
            <w:vAlign w:val="center"/>
          </w:tcPr>
          <w:p w14:paraId="33993D0D" w14:textId="77777777" w:rsidR="003A2D6C" w:rsidRPr="00735CE7" w:rsidRDefault="003A2D6C" w:rsidP="003A2D6C">
            <w:pPr>
              <w:pStyle w:val="af0"/>
              <w:spacing w:before="0" w:after="0"/>
              <w:jc w:val="center"/>
              <w:rPr>
                <w:sz w:val="24"/>
                <w:szCs w:val="24"/>
              </w:rPr>
            </w:pPr>
            <w:r w:rsidRPr="00735CE7">
              <w:rPr>
                <w:sz w:val="24"/>
                <w:szCs w:val="24"/>
              </w:rPr>
              <w:t>132</w:t>
            </w:r>
          </w:p>
        </w:tc>
      </w:tr>
      <w:tr w:rsidR="003A2D6C" w:rsidRPr="00735CE7" w14:paraId="0FA535E9" w14:textId="77777777" w:rsidTr="0045379D">
        <w:trPr>
          <w:trHeight w:val="255"/>
          <w:jc w:val="center"/>
        </w:trPr>
        <w:tc>
          <w:tcPr>
            <w:tcW w:w="1837" w:type="dxa"/>
            <w:vMerge/>
          </w:tcPr>
          <w:p w14:paraId="465BB291" w14:textId="77777777" w:rsidR="003A2D6C" w:rsidRPr="00735CE7" w:rsidRDefault="003A2D6C" w:rsidP="003A2D6C">
            <w:pPr>
              <w:pStyle w:val="af0"/>
              <w:rPr>
                <w:sz w:val="24"/>
                <w:szCs w:val="24"/>
              </w:rPr>
            </w:pPr>
          </w:p>
        </w:tc>
        <w:tc>
          <w:tcPr>
            <w:tcW w:w="4963" w:type="dxa"/>
          </w:tcPr>
          <w:p w14:paraId="46DE45C8" w14:textId="77777777" w:rsidR="003A2D6C" w:rsidRPr="00735CE7" w:rsidRDefault="003A2D6C" w:rsidP="003A2D6C">
            <w:pPr>
              <w:pStyle w:val="af0"/>
              <w:rPr>
                <w:sz w:val="24"/>
                <w:szCs w:val="24"/>
              </w:rPr>
            </w:pPr>
            <w:r w:rsidRPr="00735CE7">
              <w:rPr>
                <w:sz w:val="24"/>
                <w:szCs w:val="24"/>
              </w:rPr>
              <w:t>С централизованным водоснабжением без ванн</w:t>
            </w:r>
          </w:p>
        </w:tc>
        <w:tc>
          <w:tcPr>
            <w:tcW w:w="2551" w:type="dxa"/>
            <w:vAlign w:val="center"/>
          </w:tcPr>
          <w:p w14:paraId="5827F314" w14:textId="77777777" w:rsidR="003A2D6C" w:rsidRPr="00735CE7" w:rsidRDefault="003A2D6C" w:rsidP="003A2D6C">
            <w:pPr>
              <w:pStyle w:val="af0"/>
              <w:spacing w:before="0" w:after="0"/>
              <w:jc w:val="center"/>
              <w:rPr>
                <w:sz w:val="24"/>
                <w:szCs w:val="24"/>
              </w:rPr>
            </w:pPr>
            <w:r w:rsidRPr="00735CE7">
              <w:rPr>
                <w:sz w:val="24"/>
                <w:szCs w:val="24"/>
              </w:rPr>
              <w:t>120</w:t>
            </w:r>
          </w:p>
        </w:tc>
      </w:tr>
      <w:tr w:rsidR="003A2D6C" w:rsidRPr="00735CE7" w14:paraId="77C3321E" w14:textId="77777777" w:rsidTr="0045379D">
        <w:trPr>
          <w:trHeight w:val="520"/>
          <w:jc w:val="center"/>
        </w:trPr>
        <w:tc>
          <w:tcPr>
            <w:tcW w:w="1837" w:type="dxa"/>
            <w:vMerge w:val="restart"/>
          </w:tcPr>
          <w:p w14:paraId="5011F7D9" w14:textId="77777777" w:rsidR="003A2D6C" w:rsidRPr="00735CE7" w:rsidRDefault="003A2D6C" w:rsidP="003A2D6C">
            <w:pPr>
              <w:pStyle w:val="af0"/>
              <w:rPr>
                <w:sz w:val="24"/>
                <w:szCs w:val="24"/>
              </w:rPr>
            </w:pPr>
            <w:r w:rsidRPr="00735CE7">
              <w:rPr>
                <w:sz w:val="24"/>
                <w:szCs w:val="24"/>
              </w:rPr>
              <w:t>Застройка индивидуальными жилыми домами</w:t>
            </w:r>
          </w:p>
        </w:tc>
        <w:tc>
          <w:tcPr>
            <w:tcW w:w="4963" w:type="dxa"/>
          </w:tcPr>
          <w:p w14:paraId="5C5E0F41" w14:textId="77777777" w:rsidR="003A2D6C" w:rsidRPr="00735CE7" w:rsidRDefault="003A2D6C" w:rsidP="003A2D6C">
            <w:pPr>
              <w:pStyle w:val="af0"/>
              <w:rPr>
                <w:sz w:val="24"/>
                <w:szCs w:val="24"/>
              </w:rPr>
            </w:pPr>
            <w:r w:rsidRPr="00735CE7">
              <w:rPr>
                <w:sz w:val="24"/>
                <w:szCs w:val="24"/>
              </w:rPr>
              <w:t>С централизованным водоснабжением с ванными и местными водонагревателями</w:t>
            </w:r>
          </w:p>
        </w:tc>
        <w:tc>
          <w:tcPr>
            <w:tcW w:w="2551" w:type="dxa"/>
            <w:vAlign w:val="center"/>
          </w:tcPr>
          <w:p w14:paraId="1F7C1F23" w14:textId="77777777" w:rsidR="003A2D6C" w:rsidRPr="00735CE7" w:rsidRDefault="003A2D6C" w:rsidP="003A2D6C">
            <w:pPr>
              <w:pStyle w:val="af0"/>
              <w:spacing w:before="0" w:after="0"/>
              <w:jc w:val="center"/>
              <w:rPr>
                <w:sz w:val="24"/>
                <w:szCs w:val="24"/>
              </w:rPr>
            </w:pPr>
            <w:r w:rsidRPr="00735CE7">
              <w:rPr>
                <w:sz w:val="24"/>
                <w:szCs w:val="24"/>
              </w:rPr>
              <w:t>180</w:t>
            </w:r>
          </w:p>
        </w:tc>
      </w:tr>
      <w:tr w:rsidR="003A2D6C" w:rsidRPr="00735CE7" w14:paraId="263D5E77" w14:textId="77777777" w:rsidTr="0045379D">
        <w:trPr>
          <w:trHeight w:val="255"/>
          <w:jc w:val="center"/>
        </w:trPr>
        <w:tc>
          <w:tcPr>
            <w:tcW w:w="1837" w:type="dxa"/>
            <w:vMerge/>
          </w:tcPr>
          <w:p w14:paraId="16668FC7" w14:textId="77777777" w:rsidR="003A2D6C" w:rsidRPr="00735CE7" w:rsidRDefault="003A2D6C" w:rsidP="003A2D6C">
            <w:pPr>
              <w:pStyle w:val="af0"/>
              <w:rPr>
                <w:sz w:val="24"/>
                <w:szCs w:val="24"/>
              </w:rPr>
            </w:pPr>
          </w:p>
        </w:tc>
        <w:tc>
          <w:tcPr>
            <w:tcW w:w="4963" w:type="dxa"/>
          </w:tcPr>
          <w:p w14:paraId="77A687E7" w14:textId="77777777" w:rsidR="003A2D6C" w:rsidRPr="00735CE7" w:rsidRDefault="003A2D6C" w:rsidP="003A2D6C">
            <w:pPr>
              <w:pStyle w:val="af0"/>
              <w:rPr>
                <w:sz w:val="24"/>
                <w:szCs w:val="24"/>
              </w:rPr>
            </w:pPr>
            <w:r w:rsidRPr="00735CE7">
              <w:rPr>
                <w:sz w:val="24"/>
                <w:szCs w:val="24"/>
              </w:rPr>
              <w:t>С централизованным водоснабжением без ванн</w:t>
            </w:r>
          </w:p>
        </w:tc>
        <w:tc>
          <w:tcPr>
            <w:tcW w:w="2551" w:type="dxa"/>
            <w:vAlign w:val="center"/>
          </w:tcPr>
          <w:p w14:paraId="4AB8951D" w14:textId="77777777" w:rsidR="003A2D6C" w:rsidRPr="00735CE7" w:rsidRDefault="003A2D6C" w:rsidP="003A2D6C">
            <w:pPr>
              <w:pStyle w:val="af0"/>
              <w:spacing w:before="0" w:after="0"/>
              <w:jc w:val="center"/>
              <w:rPr>
                <w:sz w:val="24"/>
                <w:szCs w:val="24"/>
              </w:rPr>
            </w:pPr>
            <w:r w:rsidRPr="00735CE7">
              <w:rPr>
                <w:sz w:val="24"/>
                <w:szCs w:val="24"/>
              </w:rPr>
              <w:t>160</w:t>
            </w:r>
          </w:p>
        </w:tc>
      </w:tr>
      <w:tr w:rsidR="003A2D6C" w:rsidRPr="00735CE7" w14:paraId="75ED82AE" w14:textId="77777777" w:rsidTr="0045379D">
        <w:trPr>
          <w:trHeight w:val="255"/>
          <w:jc w:val="center"/>
        </w:trPr>
        <w:tc>
          <w:tcPr>
            <w:tcW w:w="1837" w:type="dxa"/>
            <w:vMerge/>
          </w:tcPr>
          <w:p w14:paraId="1B5DC869" w14:textId="77777777" w:rsidR="003A2D6C" w:rsidRPr="00735CE7" w:rsidRDefault="003A2D6C" w:rsidP="003A2D6C">
            <w:pPr>
              <w:pStyle w:val="af0"/>
              <w:rPr>
                <w:sz w:val="24"/>
                <w:szCs w:val="24"/>
              </w:rPr>
            </w:pPr>
          </w:p>
        </w:tc>
        <w:tc>
          <w:tcPr>
            <w:tcW w:w="4963" w:type="dxa"/>
            <w:vAlign w:val="center"/>
          </w:tcPr>
          <w:p w14:paraId="77DE1B10" w14:textId="77777777" w:rsidR="003A2D6C" w:rsidRPr="00735CE7" w:rsidRDefault="003A2D6C" w:rsidP="003A2D6C">
            <w:pPr>
              <w:pStyle w:val="af0"/>
              <w:rPr>
                <w:sz w:val="24"/>
                <w:szCs w:val="24"/>
              </w:rPr>
            </w:pPr>
            <w:r w:rsidRPr="00735CE7">
              <w:rPr>
                <w:sz w:val="24"/>
                <w:szCs w:val="24"/>
              </w:rPr>
              <w:t>С водопользованием из водозаборных колонок</w:t>
            </w:r>
          </w:p>
        </w:tc>
        <w:tc>
          <w:tcPr>
            <w:tcW w:w="2551" w:type="dxa"/>
            <w:vAlign w:val="center"/>
          </w:tcPr>
          <w:p w14:paraId="1EC13A7D" w14:textId="77777777" w:rsidR="003A2D6C" w:rsidRPr="00735CE7" w:rsidRDefault="003A2D6C" w:rsidP="003A2D6C">
            <w:pPr>
              <w:pStyle w:val="af0"/>
              <w:spacing w:before="0" w:after="0"/>
              <w:jc w:val="center"/>
              <w:rPr>
                <w:sz w:val="24"/>
                <w:szCs w:val="24"/>
              </w:rPr>
            </w:pPr>
            <w:r w:rsidRPr="00735CE7">
              <w:rPr>
                <w:sz w:val="24"/>
                <w:szCs w:val="24"/>
              </w:rPr>
              <w:t>50</w:t>
            </w:r>
          </w:p>
        </w:tc>
      </w:tr>
    </w:tbl>
    <w:p w14:paraId="33BB5309" w14:textId="77777777" w:rsidR="00B25C48" w:rsidRPr="00735CE7" w:rsidRDefault="003E38C8" w:rsidP="007F68DE">
      <w:pPr>
        <w:pStyle w:val="11110"/>
        <w:rPr>
          <w:sz w:val="24"/>
          <w:szCs w:val="24"/>
        </w:rPr>
      </w:pPr>
      <w:r w:rsidRPr="00735CE7">
        <w:rPr>
          <w:sz w:val="24"/>
          <w:szCs w:val="24"/>
        </w:rPr>
        <w:t>Р</w:t>
      </w:r>
      <w:r w:rsidR="00B25C48" w:rsidRPr="00735CE7">
        <w:rPr>
          <w:sz w:val="24"/>
          <w:szCs w:val="24"/>
        </w:rPr>
        <w:t>асходы хозяйственно-бытовых сточных вод от жилой застройки</w:t>
      </w:r>
    </w:p>
    <w:tbl>
      <w:tblPr>
        <w:tblW w:w="5000" w:type="pct"/>
        <w:tblLook w:val="0000" w:firstRow="0" w:lastRow="0" w:firstColumn="0" w:lastColumn="0" w:noHBand="0" w:noVBand="0"/>
      </w:tblPr>
      <w:tblGrid>
        <w:gridCol w:w="2215"/>
        <w:gridCol w:w="2033"/>
        <w:gridCol w:w="1985"/>
        <w:gridCol w:w="3112"/>
      </w:tblGrid>
      <w:tr w:rsidR="00BA5C25" w:rsidRPr="00735CE7" w14:paraId="4796E1A9" w14:textId="77777777" w:rsidTr="00346915">
        <w:trPr>
          <w:trHeight w:val="20"/>
          <w:tblHeader/>
        </w:trPr>
        <w:tc>
          <w:tcPr>
            <w:tcW w:w="118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6D43A2" w14:textId="77777777" w:rsidR="00BA5C25" w:rsidRPr="00735CE7" w:rsidRDefault="00BA5C25" w:rsidP="00346915">
            <w:pPr>
              <w:pStyle w:val="af0"/>
              <w:spacing w:before="0" w:after="0"/>
              <w:jc w:val="center"/>
            </w:pPr>
            <w:r w:rsidRPr="00735CE7">
              <w:t>Степень благоустройства</w:t>
            </w:r>
          </w:p>
        </w:tc>
        <w:tc>
          <w:tcPr>
            <w:tcW w:w="381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85CA4" w14:textId="77777777" w:rsidR="00BA5C25" w:rsidRPr="00735CE7" w:rsidRDefault="00BA5C25" w:rsidP="00346915">
            <w:pPr>
              <w:pStyle w:val="af0"/>
              <w:spacing w:before="0" w:after="0"/>
              <w:jc w:val="center"/>
            </w:pPr>
            <w:r w:rsidRPr="00735CE7">
              <w:t>Расчетный срок</w:t>
            </w:r>
          </w:p>
        </w:tc>
      </w:tr>
      <w:tr w:rsidR="00BA5C25" w:rsidRPr="00735CE7" w14:paraId="7CCB0911" w14:textId="77777777" w:rsidTr="00346915">
        <w:trPr>
          <w:trHeight w:val="20"/>
          <w:tblHeader/>
        </w:trPr>
        <w:tc>
          <w:tcPr>
            <w:tcW w:w="118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25BE152" w14:textId="77777777" w:rsidR="00BA5C25" w:rsidRPr="00735CE7" w:rsidRDefault="00BA5C25" w:rsidP="00346915">
            <w:pPr>
              <w:pStyle w:val="af0"/>
              <w:spacing w:before="0" w:after="0"/>
              <w:jc w:val="center"/>
            </w:pPr>
          </w:p>
        </w:tc>
        <w:tc>
          <w:tcPr>
            <w:tcW w:w="1088" w:type="pct"/>
            <w:tcBorders>
              <w:top w:val="single" w:sz="4" w:space="0" w:color="auto"/>
              <w:left w:val="single" w:sz="4" w:space="0" w:color="auto"/>
              <w:bottom w:val="single" w:sz="4" w:space="0" w:color="auto"/>
              <w:right w:val="single" w:sz="4" w:space="0" w:color="auto"/>
            </w:tcBorders>
            <w:shd w:val="clear" w:color="auto" w:fill="auto"/>
            <w:vAlign w:val="center"/>
          </w:tcPr>
          <w:p w14:paraId="19DFC0DC" w14:textId="77777777" w:rsidR="00BA5C25" w:rsidRPr="00735CE7" w:rsidRDefault="00BA5C25" w:rsidP="00346915">
            <w:pPr>
              <w:pStyle w:val="af0"/>
              <w:spacing w:before="0" w:after="0"/>
              <w:jc w:val="center"/>
            </w:pPr>
            <w:r w:rsidRPr="00735CE7">
              <w:t>Кол-во населения чел.</w:t>
            </w:r>
          </w:p>
        </w:tc>
        <w:tc>
          <w:tcPr>
            <w:tcW w:w="1062" w:type="pct"/>
            <w:tcBorders>
              <w:top w:val="single" w:sz="4" w:space="0" w:color="auto"/>
              <w:left w:val="single" w:sz="4" w:space="0" w:color="auto"/>
              <w:bottom w:val="single" w:sz="4" w:space="0" w:color="auto"/>
              <w:right w:val="single" w:sz="4" w:space="0" w:color="auto"/>
            </w:tcBorders>
            <w:shd w:val="clear" w:color="auto" w:fill="auto"/>
            <w:vAlign w:val="center"/>
          </w:tcPr>
          <w:p w14:paraId="37F688FF" w14:textId="77777777" w:rsidR="00BA5C25" w:rsidRPr="00735CE7" w:rsidRDefault="00BA5C25" w:rsidP="00346915">
            <w:pPr>
              <w:pStyle w:val="af0"/>
              <w:spacing w:before="0" w:after="0"/>
              <w:jc w:val="center"/>
            </w:pPr>
            <w:r w:rsidRPr="00735CE7">
              <w:t>Среднесуточный расход, м³/</w:t>
            </w:r>
            <w:proofErr w:type="spellStart"/>
            <w:r w:rsidRPr="00735CE7">
              <w:t>сут</w:t>
            </w:r>
            <w:proofErr w:type="spellEnd"/>
          </w:p>
        </w:tc>
        <w:tc>
          <w:tcPr>
            <w:tcW w:w="1665" w:type="pct"/>
            <w:tcBorders>
              <w:top w:val="single" w:sz="4" w:space="0" w:color="auto"/>
              <w:left w:val="single" w:sz="4" w:space="0" w:color="auto"/>
              <w:bottom w:val="single" w:sz="4" w:space="0" w:color="auto"/>
              <w:right w:val="single" w:sz="4" w:space="0" w:color="auto"/>
            </w:tcBorders>
            <w:shd w:val="clear" w:color="auto" w:fill="auto"/>
            <w:vAlign w:val="center"/>
          </w:tcPr>
          <w:p w14:paraId="07F27DA6" w14:textId="77777777" w:rsidR="00BA5C25" w:rsidRPr="00735CE7" w:rsidRDefault="00BA5C25" w:rsidP="00346915">
            <w:pPr>
              <w:pStyle w:val="af0"/>
              <w:spacing w:before="0" w:after="0"/>
              <w:jc w:val="center"/>
            </w:pPr>
            <w:r w:rsidRPr="00735CE7">
              <w:t>Максимально суточный расход, м³/</w:t>
            </w:r>
            <w:proofErr w:type="spellStart"/>
            <w:r w:rsidRPr="00735CE7">
              <w:t>сут</w:t>
            </w:r>
            <w:proofErr w:type="spellEnd"/>
          </w:p>
        </w:tc>
      </w:tr>
      <w:tr w:rsidR="00BA5C25" w:rsidRPr="00735CE7" w14:paraId="5428841F" w14:textId="77777777" w:rsidTr="00346915">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27C11F" w14:textId="77777777" w:rsidR="00BA5C25" w:rsidRPr="00735CE7" w:rsidRDefault="00BA5C25" w:rsidP="00346915">
            <w:pPr>
              <w:pStyle w:val="af0"/>
              <w:spacing w:before="0" w:after="0"/>
              <w:jc w:val="center"/>
              <w:rPr>
                <w:b/>
              </w:rPr>
            </w:pPr>
            <w:r w:rsidRPr="00735CE7">
              <w:rPr>
                <w:b/>
              </w:rPr>
              <w:t>с. Ново-</w:t>
            </w:r>
            <w:proofErr w:type="spellStart"/>
            <w:r w:rsidRPr="00735CE7">
              <w:rPr>
                <w:b/>
              </w:rPr>
              <w:t>Зубутли</w:t>
            </w:r>
            <w:proofErr w:type="spellEnd"/>
          </w:p>
        </w:tc>
      </w:tr>
      <w:tr w:rsidR="00BA5C25" w:rsidRPr="00735CE7" w14:paraId="4D6FEF17" w14:textId="77777777" w:rsidTr="00346915">
        <w:trPr>
          <w:trHeight w:val="20"/>
        </w:trPr>
        <w:tc>
          <w:tcPr>
            <w:tcW w:w="1185" w:type="pct"/>
            <w:tcBorders>
              <w:top w:val="single" w:sz="4" w:space="0" w:color="auto"/>
              <w:left w:val="single" w:sz="4" w:space="0" w:color="auto"/>
              <w:bottom w:val="single" w:sz="4" w:space="0" w:color="auto"/>
              <w:right w:val="single" w:sz="4" w:space="0" w:color="auto"/>
            </w:tcBorders>
            <w:shd w:val="clear" w:color="auto" w:fill="auto"/>
            <w:vAlign w:val="center"/>
          </w:tcPr>
          <w:p w14:paraId="31618C81" w14:textId="77777777" w:rsidR="00BA5C25" w:rsidRPr="00735CE7" w:rsidRDefault="00BA5C25" w:rsidP="00346915">
            <w:pPr>
              <w:pStyle w:val="af0"/>
              <w:spacing w:before="0" w:after="0"/>
              <w:jc w:val="center"/>
            </w:pPr>
            <w:r w:rsidRPr="00735CE7">
              <w:t>Застройка многоквартирными жилыми домами с централизованным водоснабжением с ванными и местными водонагревателями</w:t>
            </w:r>
          </w:p>
        </w:tc>
        <w:tc>
          <w:tcPr>
            <w:tcW w:w="1088" w:type="pct"/>
            <w:tcBorders>
              <w:top w:val="single" w:sz="4" w:space="0" w:color="auto"/>
              <w:left w:val="nil"/>
              <w:bottom w:val="single" w:sz="4" w:space="0" w:color="auto"/>
              <w:right w:val="single" w:sz="4" w:space="0" w:color="auto"/>
            </w:tcBorders>
            <w:shd w:val="clear" w:color="auto" w:fill="auto"/>
            <w:vAlign w:val="center"/>
          </w:tcPr>
          <w:p w14:paraId="0657F248" w14:textId="77777777" w:rsidR="00BA5C25" w:rsidRPr="00735CE7" w:rsidRDefault="00BA5C25" w:rsidP="00346915">
            <w:pPr>
              <w:jc w:val="center"/>
              <w:rPr>
                <w:rFonts w:ascii="Times New Roman" w:hAnsi="Times New Roman" w:cs="Times New Roman"/>
                <w:iCs/>
                <w:sz w:val="24"/>
                <w:szCs w:val="24"/>
              </w:rPr>
            </w:pPr>
            <w:r w:rsidRPr="00735CE7">
              <w:rPr>
                <w:rFonts w:ascii="Times New Roman" w:hAnsi="Times New Roman" w:cs="Times New Roman"/>
                <w:iCs/>
                <w:sz w:val="24"/>
                <w:szCs w:val="24"/>
              </w:rPr>
              <w:t>64</w:t>
            </w:r>
          </w:p>
        </w:tc>
        <w:tc>
          <w:tcPr>
            <w:tcW w:w="1062" w:type="pct"/>
            <w:tcBorders>
              <w:top w:val="single" w:sz="4" w:space="0" w:color="auto"/>
              <w:left w:val="nil"/>
              <w:bottom w:val="single" w:sz="4" w:space="0" w:color="auto"/>
              <w:right w:val="single" w:sz="4" w:space="0" w:color="auto"/>
            </w:tcBorders>
            <w:shd w:val="clear" w:color="auto" w:fill="auto"/>
            <w:vAlign w:val="center"/>
          </w:tcPr>
          <w:p w14:paraId="76F65738" w14:textId="77777777" w:rsidR="00BA5C25" w:rsidRPr="00735CE7" w:rsidRDefault="00BA5C25" w:rsidP="00346915">
            <w:pPr>
              <w:jc w:val="center"/>
              <w:rPr>
                <w:rFonts w:ascii="Times New Roman" w:hAnsi="Times New Roman" w:cs="Times New Roman"/>
                <w:iCs/>
                <w:sz w:val="24"/>
                <w:szCs w:val="24"/>
              </w:rPr>
            </w:pPr>
            <w:r w:rsidRPr="00735CE7">
              <w:rPr>
                <w:rFonts w:ascii="Times New Roman" w:hAnsi="Times New Roman" w:cs="Times New Roman"/>
                <w:iCs/>
                <w:sz w:val="24"/>
                <w:szCs w:val="24"/>
              </w:rPr>
              <w:t>8,44</w:t>
            </w:r>
          </w:p>
        </w:tc>
        <w:tc>
          <w:tcPr>
            <w:tcW w:w="1665" w:type="pct"/>
            <w:tcBorders>
              <w:top w:val="single" w:sz="4" w:space="0" w:color="auto"/>
              <w:left w:val="nil"/>
              <w:bottom w:val="single" w:sz="4" w:space="0" w:color="auto"/>
              <w:right w:val="single" w:sz="4" w:space="0" w:color="auto"/>
            </w:tcBorders>
            <w:shd w:val="clear" w:color="auto" w:fill="auto"/>
            <w:vAlign w:val="center"/>
          </w:tcPr>
          <w:p w14:paraId="637CFFD8" w14:textId="77777777" w:rsidR="00BA5C25" w:rsidRPr="00735CE7" w:rsidRDefault="00BA5C25" w:rsidP="00346915">
            <w:pPr>
              <w:jc w:val="center"/>
              <w:rPr>
                <w:rFonts w:ascii="Times New Roman" w:hAnsi="Times New Roman" w:cs="Times New Roman"/>
                <w:iCs/>
                <w:sz w:val="24"/>
                <w:szCs w:val="24"/>
              </w:rPr>
            </w:pPr>
            <w:r w:rsidRPr="00735CE7">
              <w:rPr>
                <w:rFonts w:ascii="Times New Roman" w:hAnsi="Times New Roman" w:cs="Times New Roman"/>
                <w:iCs/>
                <w:sz w:val="24"/>
                <w:szCs w:val="24"/>
              </w:rPr>
              <w:t>10,14</w:t>
            </w:r>
          </w:p>
        </w:tc>
      </w:tr>
      <w:tr w:rsidR="00BA5C25" w:rsidRPr="00735CE7" w14:paraId="7B1F0070" w14:textId="77777777" w:rsidTr="00346915">
        <w:trPr>
          <w:trHeight w:val="20"/>
        </w:trPr>
        <w:tc>
          <w:tcPr>
            <w:tcW w:w="1185" w:type="pct"/>
            <w:tcBorders>
              <w:top w:val="single" w:sz="4" w:space="0" w:color="auto"/>
              <w:left w:val="single" w:sz="4" w:space="0" w:color="auto"/>
              <w:bottom w:val="single" w:sz="4" w:space="0" w:color="auto"/>
              <w:right w:val="single" w:sz="4" w:space="0" w:color="auto"/>
            </w:tcBorders>
            <w:shd w:val="clear" w:color="auto" w:fill="auto"/>
            <w:vAlign w:val="center"/>
          </w:tcPr>
          <w:p w14:paraId="5A34153A" w14:textId="77777777" w:rsidR="00BA5C25" w:rsidRPr="00735CE7" w:rsidRDefault="00BA5C25" w:rsidP="00346915">
            <w:pPr>
              <w:pStyle w:val="af0"/>
              <w:spacing w:before="0" w:after="0"/>
              <w:jc w:val="center"/>
            </w:pPr>
            <w:r w:rsidRPr="00735CE7">
              <w:t>Застройка индивидуальными жилыми домами с централизованным водоснабжением с ванными и местными водонагревателями</w:t>
            </w:r>
          </w:p>
        </w:tc>
        <w:tc>
          <w:tcPr>
            <w:tcW w:w="1088" w:type="pct"/>
            <w:tcBorders>
              <w:top w:val="nil"/>
              <w:left w:val="nil"/>
              <w:bottom w:val="nil"/>
              <w:right w:val="single" w:sz="4" w:space="0" w:color="auto"/>
            </w:tcBorders>
            <w:shd w:val="clear" w:color="auto" w:fill="auto"/>
            <w:noWrap/>
            <w:vAlign w:val="center"/>
          </w:tcPr>
          <w:p w14:paraId="1B1F440A" w14:textId="77777777" w:rsidR="00BA5C25" w:rsidRPr="00735CE7" w:rsidRDefault="00BA5C25" w:rsidP="00346915">
            <w:pPr>
              <w:jc w:val="center"/>
              <w:rPr>
                <w:rFonts w:ascii="Times New Roman" w:hAnsi="Times New Roman" w:cs="Times New Roman"/>
                <w:iCs/>
                <w:sz w:val="24"/>
                <w:szCs w:val="24"/>
              </w:rPr>
            </w:pPr>
            <w:r w:rsidRPr="00735CE7">
              <w:rPr>
                <w:rFonts w:ascii="Times New Roman" w:hAnsi="Times New Roman" w:cs="Times New Roman"/>
                <w:iCs/>
                <w:sz w:val="24"/>
                <w:szCs w:val="24"/>
              </w:rPr>
              <w:t>684</w:t>
            </w:r>
          </w:p>
        </w:tc>
        <w:tc>
          <w:tcPr>
            <w:tcW w:w="1062" w:type="pct"/>
            <w:tcBorders>
              <w:top w:val="nil"/>
              <w:left w:val="nil"/>
              <w:bottom w:val="nil"/>
              <w:right w:val="single" w:sz="4" w:space="0" w:color="auto"/>
            </w:tcBorders>
            <w:shd w:val="clear" w:color="auto" w:fill="auto"/>
            <w:noWrap/>
            <w:vAlign w:val="center"/>
          </w:tcPr>
          <w:p w14:paraId="1981F1AD" w14:textId="77777777" w:rsidR="00BA5C25" w:rsidRPr="00735CE7" w:rsidRDefault="00BA5C25" w:rsidP="00346915">
            <w:pPr>
              <w:jc w:val="center"/>
              <w:rPr>
                <w:rFonts w:ascii="Times New Roman" w:hAnsi="Times New Roman" w:cs="Times New Roman"/>
                <w:iCs/>
                <w:sz w:val="24"/>
                <w:szCs w:val="24"/>
              </w:rPr>
            </w:pPr>
            <w:r w:rsidRPr="00735CE7">
              <w:rPr>
                <w:rFonts w:ascii="Times New Roman" w:hAnsi="Times New Roman" w:cs="Times New Roman"/>
                <w:iCs/>
                <w:sz w:val="24"/>
                <w:szCs w:val="24"/>
              </w:rPr>
              <w:t>123,12</w:t>
            </w:r>
          </w:p>
        </w:tc>
        <w:tc>
          <w:tcPr>
            <w:tcW w:w="1665" w:type="pct"/>
            <w:tcBorders>
              <w:top w:val="nil"/>
              <w:left w:val="nil"/>
              <w:bottom w:val="nil"/>
              <w:right w:val="single" w:sz="4" w:space="0" w:color="auto"/>
            </w:tcBorders>
            <w:shd w:val="clear" w:color="auto" w:fill="auto"/>
            <w:noWrap/>
            <w:vAlign w:val="center"/>
          </w:tcPr>
          <w:p w14:paraId="29213C9C" w14:textId="77777777" w:rsidR="00BA5C25" w:rsidRPr="00735CE7" w:rsidRDefault="00BA5C25" w:rsidP="00346915">
            <w:pPr>
              <w:jc w:val="center"/>
              <w:rPr>
                <w:rFonts w:ascii="Times New Roman" w:hAnsi="Times New Roman" w:cs="Times New Roman"/>
                <w:iCs/>
                <w:sz w:val="24"/>
                <w:szCs w:val="24"/>
              </w:rPr>
            </w:pPr>
            <w:r w:rsidRPr="00735CE7">
              <w:rPr>
                <w:rFonts w:ascii="Times New Roman" w:hAnsi="Times New Roman" w:cs="Times New Roman"/>
                <w:iCs/>
                <w:sz w:val="24"/>
                <w:szCs w:val="24"/>
              </w:rPr>
              <w:t>147,74</w:t>
            </w:r>
          </w:p>
        </w:tc>
      </w:tr>
      <w:tr w:rsidR="00BA5C25" w:rsidRPr="00735CE7" w14:paraId="6F74DFA8" w14:textId="77777777" w:rsidTr="00346915">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60CBBC" w14:textId="77777777" w:rsidR="00BA5C25" w:rsidRPr="00735CE7" w:rsidRDefault="00BA5C25" w:rsidP="00346915">
            <w:pPr>
              <w:pStyle w:val="af0"/>
              <w:spacing w:before="0" w:after="0"/>
              <w:jc w:val="center"/>
              <w:rPr>
                <w:b/>
              </w:rPr>
            </w:pPr>
            <w:r w:rsidRPr="00735CE7">
              <w:rPr>
                <w:b/>
              </w:rPr>
              <w:t xml:space="preserve">с. </w:t>
            </w:r>
            <w:proofErr w:type="spellStart"/>
            <w:r w:rsidRPr="00735CE7">
              <w:rPr>
                <w:b/>
              </w:rPr>
              <w:t>Зубутли</w:t>
            </w:r>
            <w:proofErr w:type="spellEnd"/>
          </w:p>
        </w:tc>
      </w:tr>
      <w:tr w:rsidR="00BA5C25" w:rsidRPr="00735CE7" w14:paraId="43A240C0" w14:textId="77777777" w:rsidTr="00346915">
        <w:trPr>
          <w:trHeight w:val="20"/>
        </w:trPr>
        <w:tc>
          <w:tcPr>
            <w:tcW w:w="1185" w:type="pct"/>
            <w:tcBorders>
              <w:top w:val="single" w:sz="4" w:space="0" w:color="auto"/>
              <w:left w:val="single" w:sz="4" w:space="0" w:color="auto"/>
              <w:bottom w:val="single" w:sz="4" w:space="0" w:color="auto"/>
              <w:right w:val="single" w:sz="4" w:space="0" w:color="auto"/>
            </w:tcBorders>
            <w:shd w:val="clear" w:color="auto" w:fill="auto"/>
            <w:vAlign w:val="center"/>
          </w:tcPr>
          <w:p w14:paraId="71B533AD" w14:textId="77777777" w:rsidR="00BA5C25" w:rsidRPr="00735CE7" w:rsidRDefault="00BA5C25" w:rsidP="00346915">
            <w:pPr>
              <w:pStyle w:val="af0"/>
              <w:spacing w:before="0" w:after="0"/>
              <w:jc w:val="center"/>
            </w:pPr>
            <w:r w:rsidRPr="00735CE7">
              <w:t xml:space="preserve">Застройка индивидуальными жилыми домами с </w:t>
            </w:r>
            <w:r w:rsidRPr="00735CE7">
              <w:lastRenderedPageBreak/>
              <w:t>централизованным водоснабжением с ванными и местными водонагревателями</w:t>
            </w:r>
          </w:p>
        </w:tc>
        <w:tc>
          <w:tcPr>
            <w:tcW w:w="1088" w:type="pct"/>
            <w:tcBorders>
              <w:top w:val="nil"/>
              <w:left w:val="nil"/>
              <w:bottom w:val="single" w:sz="4" w:space="0" w:color="auto"/>
              <w:right w:val="single" w:sz="4" w:space="0" w:color="auto"/>
            </w:tcBorders>
            <w:shd w:val="clear" w:color="auto" w:fill="auto"/>
            <w:noWrap/>
            <w:vAlign w:val="center"/>
          </w:tcPr>
          <w:p w14:paraId="4F8C7998" w14:textId="77777777" w:rsidR="00BA5C25" w:rsidRPr="00735CE7" w:rsidRDefault="00BA5C25" w:rsidP="00346915">
            <w:pPr>
              <w:jc w:val="center"/>
              <w:rPr>
                <w:rFonts w:ascii="Times New Roman" w:hAnsi="Times New Roman" w:cs="Times New Roman"/>
                <w:iCs/>
                <w:sz w:val="24"/>
                <w:szCs w:val="24"/>
              </w:rPr>
            </w:pPr>
            <w:r w:rsidRPr="00735CE7">
              <w:rPr>
                <w:rFonts w:ascii="Times New Roman" w:hAnsi="Times New Roman" w:cs="Times New Roman"/>
                <w:iCs/>
                <w:sz w:val="24"/>
                <w:szCs w:val="24"/>
              </w:rPr>
              <w:lastRenderedPageBreak/>
              <w:t>152</w:t>
            </w:r>
          </w:p>
        </w:tc>
        <w:tc>
          <w:tcPr>
            <w:tcW w:w="1062" w:type="pct"/>
            <w:tcBorders>
              <w:top w:val="nil"/>
              <w:left w:val="nil"/>
              <w:bottom w:val="single" w:sz="4" w:space="0" w:color="auto"/>
              <w:right w:val="single" w:sz="4" w:space="0" w:color="auto"/>
            </w:tcBorders>
            <w:shd w:val="clear" w:color="auto" w:fill="auto"/>
            <w:noWrap/>
            <w:vAlign w:val="center"/>
          </w:tcPr>
          <w:p w14:paraId="5B219EE6" w14:textId="77777777" w:rsidR="00BA5C25" w:rsidRPr="00735CE7" w:rsidRDefault="00BA5C25" w:rsidP="00346915">
            <w:pPr>
              <w:jc w:val="center"/>
              <w:rPr>
                <w:rFonts w:ascii="Times New Roman" w:hAnsi="Times New Roman" w:cs="Times New Roman"/>
                <w:iCs/>
                <w:sz w:val="24"/>
                <w:szCs w:val="24"/>
              </w:rPr>
            </w:pPr>
            <w:r w:rsidRPr="00735CE7">
              <w:rPr>
                <w:rFonts w:ascii="Times New Roman" w:hAnsi="Times New Roman" w:cs="Times New Roman"/>
                <w:iCs/>
                <w:sz w:val="24"/>
                <w:szCs w:val="24"/>
              </w:rPr>
              <w:t>27,36</w:t>
            </w:r>
          </w:p>
        </w:tc>
        <w:tc>
          <w:tcPr>
            <w:tcW w:w="1665" w:type="pct"/>
            <w:tcBorders>
              <w:top w:val="nil"/>
              <w:left w:val="nil"/>
              <w:bottom w:val="single" w:sz="4" w:space="0" w:color="auto"/>
              <w:right w:val="single" w:sz="4" w:space="0" w:color="auto"/>
            </w:tcBorders>
            <w:shd w:val="clear" w:color="auto" w:fill="auto"/>
            <w:noWrap/>
            <w:vAlign w:val="center"/>
          </w:tcPr>
          <w:p w14:paraId="33D9BFDD" w14:textId="77777777" w:rsidR="00BA5C25" w:rsidRPr="00735CE7" w:rsidRDefault="00BA5C25" w:rsidP="00346915">
            <w:pPr>
              <w:jc w:val="center"/>
              <w:rPr>
                <w:rFonts w:ascii="Times New Roman" w:hAnsi="Times New Roman" w:cs="Times New Roman"/>
                <w:iCs/>
                <w:sz w:val="24"/>
                <w:szCs w:val="24"/>
              </w:rPr>
            </w:pPr>
            <w:r w:rsidRPr="00735CE7">
              <w:rPr>
                <w:rFonts w:ascii="Times New Roman" w:hAnsi="Times New Roman" w:cs="Times New Roman"/>
                <w:iCs/>
                <w:sz w:val="24"/>
                <w:szCs w:val="24"/>
              </w:rPr>
              <w:t>32,832</w:t>
            </w:r>
          </w:p>
        </w:tc>
      </w:tr>
    </w:tbl>
    <w:p w14:paraId="429AD9D2" w14:textId="77777777" w:rsidR="007F68DE" w:rsidRPr="00735CE7" w:rsidRDefault="007F68DE">
      <w:pPr>
        <w:rPr>
          <w:rFonts w:ascii="Times New Roman" w:hAnsi="Times New Roman" w:cs="Times New Roman"/>
          <w:iCs/>
          <w:sz w:val="24"/>
          <w:szCs w:val="24"/>
        </w:rPr>
      </w:pPr>
    </w:p>
    <w:p w14:paraId="49A31F7C" w14:textId="77777777" w:rsidR="00B25C48" w:rsidRPr="00735CE7" w:rsidRDefault="00B25C48" w:rsidP="007F68DE">
      <w:pPr>
        <w:pStyle w:val="11110"/>
        <w:rPr>
          <w:sz w:val="24"/>
          <w:szCs w:val="24"/>
        </w:rPr>
      </w:pPr>
      <w:r w:rsidRPr="00735CE7">
        <w:rPr>
          <w:sz w:val="24"/>
          <w:szCs w:val="24"/>
        </w:rPr>
        <w:t>Суммарный расход сточных вод</w:t>
      </w:r>
    </w:p>
    <w:tbl>
      <w:tblPr>
        <w:tblW w:w="5000" w:type="pct"/>
        <w:tblLook w:val="04A0" w:firstRow="1" w:lastRow="0" w:firstColumn="1" w:lastColumn="0" w:noHBand="0" w:noVBand="1"/>
      </w:tblPr>
      <w:tblGrid>
        <w:gridCol w:w="1126"/>
        <w:gridCol w:w="2786"/>
        <w:gridCol w:w="2647"/>
        <w:gridCol w:w="2776"/>
      </w:tblGrid>
      <w:tr w:rsidR="00BA5C25" w:rsidRPr="00735CE7" w14:paraId="4BCFB801" w14:textId="77777777" w:rsidTr="00346915">
        <w:trPr>
          <w:trHeight w:val="20"/>
        </w:trPr>
        <w:tc>
          <w:tcPr>
            <w:tcW w:w="60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1FBBBDB" w14:textId="77777777" w:rsidR="00BA5C25" w:rsidRPr="00735CE7" w:rsidRDefault="00BA5C25" w:rsidP="00346915">
            <w:pPr>
              <w:pStyle w:val="af0"/>
              <w:jc w:val="center"/>
              <w:rPr>
                <w:sz w:val="24"/>
                <w:szCs w:val="24"/>
              </w:rPr>
            </w:pPr>
            <w:r w:rsidRPr="00735CE7">
              <w:rPr>
                <w:sz w:val="24"/>
                <w:szCs w:val="24"/>
              </w:rPr>
              <w:t>№ п/п</w:t>
            </w:r>
          </w:p>
        </w:tc>
        <w:tc>
          <w:tcPr>
            <w:tcW w:w="149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16271F1" w14:textId="77777777" w:rsidR="00BA5C25" w:rsidRPr="00735CE7" w:rsidRDefault="00BA5C25" w:rsidP="00346915">
            <w:pPr>
              <w:pStyle w:val="af0"/>
              <w:jc w:val="center"/>
              <w:rPr>
                <w:sz w:val="24"/>
                <w:szCs w:val="24"/>
              </w:rPr>
            </w:pPr>
            <w:r w:rsidRPr="00735CE7">
              <w:rPr>
                <w:sz w:val="24"/>
                <w:szCs w:val="24"/>
              </w:rPr>
              <w:t>Наименование потребителя</w:t>
            </w:r>
          </w:p>
        </w:tc>
        <w:tc>
          <w:tcPr>
            <w:tcW w:w="2905" w:type="pct"/>
            <w:gridSpan w:val="2"/>
            <w:tcBorders>
              <w:top w:val="single" w:sz="8" w:space="0" w:color="auto"/>
              <w:left w:val="single" w:sz="4" w:space="0" w:color="auto"/>
              <w:bottom w:val="single" w:sz="8" w:space="0" w:color="auto"/>
              <w:right w:val="single" w:sz="8" w:space="0" w:color="000000"/>
            </w:tcBorders>
            <w:shd w:val="clear" w:color="auto" w:fill="auto"/>
            <w:vAlign w:val="center"/>
          </w:tcPr>
          <w:p w14:paraId="38B9D290" w14:textId="77777777" w:rsidR="00BA5C25" w:rsidRPr="00735CE7" w:rsidRDefault="00BA5C25" w:rsidP="00346915">
            <w:pPr>
              <w:pStyle w:val="af0"/>
              <w:jc w:val="center"/>
              <w:rPr>
                <w:sz w:val="24"/>
                <w:szCs w:val="24"/>
              </w:rPr>
            </w:pPr>
          </w:p>
        </w:tc>
      </w:tr>
      <w:tr w:rsidR="00BA5C25" w:rsidRPr="00735CE7" w14:paraId="43BB97D3" w14:textId="77777777" w:rsidTr="00346915">
        <w:trPr>
          <w:trHeight w:val="20"/>
        </w:trPr>
        <w:tc>
          <w:tcPr>
            <w:tcW w:w="603" w:type="pct"/>
            <w:vMerge/>
            <w:tcBorders>
              <w:top w:val="single" w:sz="8" w:space="0" w:color="auto"/>
              <w:left w:val="single" w:sz="8" w:space="0" w:color="auto"/>
              <w:bottom w:val="single" w:sz="8" w:space="0" w:color="000000"/>
              <w:right w:val="single" w:sz="8" w:space="0" w:color="auto"/>
            </w:tcBorders>
            <w:vAlign w:val="center"/>
            <w:hideMark/>
          </w:tcPr>
          <w:p w14:paraId="7AD2CD8F" w14:textId="77777777" w:rsidR="00BA5C25" w:rsidRPr="00735CE7" w:rsidRDefault="00BA5C25" w:rsidP="00346915">
            <w:pPr>
              <w:pStyle w:val="af0"/>
              <w:jc w:val="center"/>
              <w:rPr>
                <w:sz w:val="24"/>
                <w:szCs w:val="24"/>
              </w:rPr>
            </w:pPr>
          </w:p>
        </w:tc>
        <w:tc>
          <w:tcPr>
            <w:tcW w:w="1492" w:type="pct"/>
            <w:vMerge/>
            <w:tcBorders>
              <w:top w:val="single" w:sz="8" w:space="0" w:color="auto"/>
              <w:left w:val="single" w:sz="8" w:space="0" w:color="auto"/>
              <w:bottom w:val="single" w:sz="8" w:space="0" w:color="000000"/>
              <w:right w:val="single" w:sz="8" w:space="0" w:color="auto"/>
            </w:tcBorders>
            <w:vAlign w:val="center"/>
            <w:hideMark/>
          </w:tcPr>
          <w:p w14:paraId="0424E6EE" w14:textId="77777777" w:rsidR="00BA5C25" w:rsidRPr="00735CE7" w:rsidRDefault="00BA5C25" w:rsidP="00346915">
            <w:pPr>
              <w:pStyle w:val="af0"/>
              <w:jc w:val="center"/>
              <w:rPr>
                <w:sz w:val="24"/>
                <w:szCs w:val="24"/>
              </w:rPr>
            </w:pPr>
          </w:p>
        </w:tc>
        <w:tc>
          <w:tcPr>
            <w:tcW w:w="2905" w:type="pct"/>
            <w:gridSpan w:val="2"/>
            <w:tcBorders>
              <w:top w:val="single" w:sz="8" w:space="0" w:color="auto"/>
              <w:left w:val="single" w:sz="4" w:space="0" w:color="auto"/>
              <w:bottom w:val="single" w:sz="8" w:space="0" w:color="auto"/>
              <w:right w:val="single" w:sz="8" w:space="0" w:color="000000"/>
            </w:tcBorders>
            <w:shd w:val="clear" w:color="auto" w:fill="auto"/>
            <w:vAlign w:val="center"/>
            <w:hideMark/>
          </w:tcPr>
          <w:p w14:paraId="16BBF53B" w14:textId="77777777" w:rsidR="00BA5C25" w:rsidRPr="00735CE7" w:rsidRDefault="00BA5C25" w:rsidP="00346915">
            <w:pPr>
              <w:pStyle w:val="af0"/>
              <w:jc w:val="center"/>
              <w:rPr>
                <w:sz w:val="24"/>
                <w:szCs w:val="24"/>
              </w:rPr>
            </w:pPr>
            <w:r w:rsidRPr="00735CE7">
              <w:rPr>
                <w:sz w:val="24"/>
                <w:szCs w:val="24"/>
              </w:rPr>
              <w:t>Расчетный срок</w:t>
            </w:r>
          </w:p>
        </w:tc>
      </w:tr>
      <w:tr w:rsidR="00BA5C25" w:rsidRPr="00735CE7" w14:paraId="059D25FD" w14:textId="77777777" w:rsidTr="00346915">
        <w:trPr>
          <w:trHeight w:val="20"/>
        </w:trPr>
        <w:tc>
          <w:tcPr>
            <w:tcW w:w="603" w:type="pct"/>
            <w:vMerge/>
            <w:tcBorders>
              <w:top w:val="single" w:sz="8" w:space="0" w:color="auto"/>
              <w:left w:val="single" w:sz="8" w:space="0" w:color="auto"/>
              <w:bottom w:val="single" w:sz="8" w:space="0" w:color="000000"/>
              <w:right w:val="single" w:sz="8" w:space="0" w:color="auto"/>
            </w:tcBorders>
            <w:vAlign w:val="center"/>
            <w:hideMark/>
          </w:tcPr>
          <w:p w14:paraId="0EBC46C2" w14:textId="77777777" w:rsidR="00BA5C25" w:rsidRPr="00735CE7" w:rsidRDefault="00BA5C25" w:rsidP="00346915">
            <w:pPr>
              <w:pStyle w:val="af0"/>
              <w:jc w:val="center"/>
              <w:rPr>
                <w:sz w:val="24"/>
                <w:szCs w:val="24"/>
              </w:rPr>
            </w:pPr>
          </w:p>
        </w:tc>
        <w:tc>
          <w:tcPr>
            <w:tcW w:w="1492" w:type="pct"/>
            <w:vMerge/>
            <w:tcBorders>
              <w:top w:val="single" w:sz="8" w:space="0" w:color="auto"/>
              <w:left w:val="single" w:sz="8" w:space="0" w:color="auto"/>
              <w:bottom w:val="single" w:sz="8" w:space="0" w:color="000000"/>
              <w:right w:val="single" w:sz="8" w:space="0" w:color="auto"/>
            </w:tcBorders>
            <w:vAlign w:val="center"/>
            <w:hideMark/>
          </w:tcPr>
          <w:p w14:paraId="67F3306E" w14:textId="77777777" w:rsidR="00BA5C25" w:rsidRPr="00735CE7" w:rsidRDefault="00BA5C25" w:rsidP="00346915">
            <w:pPr>
              <w:pStyle w:val="af0"/>
              <w:jc w:val="center"/>
              <w:rPr>
                <w:sz w:val="24"/>
                <w:szCs w:val="24"/>
              </w:rPr>
            </w:pPr>
          </w:p>
        </w:tc>
        <w:tc>
          <w:tcPr>
            <w:tcW w:w="1418" w:type="pct"/>
            <w:tcBorders>
              <w:top w:val="nil"/>
              <w:left w:val="single" w:sz="4" w:space="0" w:color="auto"/>
              <w:bottom w:val="nil"/>
              <w:right w:val="single" w:sz="8" w:space="0" w:color="auto"/>
            </w:tcBorders>
            <w:shd w:val="clear" w:color="auto" w:fill="auto"/>
            <w:vAlign w:val="center"/>
            <w:hideMark/>
          </w:tcPr>
          <w:p w14:paraId="7795CF63" w14:textId="77777777" w:rsidR="00BA5C25" w:rsidRPr="00735CE7" w:rsidRDefault="00BA5C25" w:rsidP="00346915">
            <w:pPr>
              <w:pStyle w:val="af0"/>
              <w:jc w:val="center"/>
              <w:rPr>
                <w:sz w:val="24"/>
                <w:szCs w:val="24"/>
              </w:rPr>
            </w:pPr>
            <w:r w:rsidRPr="00735CE7">
              <w:rPr>
                <w:sz w:val="24"/>
                <w:szCs w:val="24"/>
              </w:rPr>
              <w:t>Среднесуточный расход, м³/</w:t>
            </w:r>
            <w:proofErr w:type="spellStart"/>
            <w:r w:rsidRPr="00735CE7">
              <w:rPr>
                <w:sz w:val="24"/>
                <w:szCs w:val="24"/>
              </w:rPr>
              <w:t>сут</w:t>
            </w:r>
            <w:proofErr w:type="spellEnd"/>
            <w:r w:rsidRPr="00735CE7">
              <w:rPr>
                <w:sz w:val="24"/>
                <w:szCs w:val="24"/>
              </w:rPr>
              <w:t>.</w:t>
            </w:r>
          </w:p>
        </w:tc>
        <w:tc>
          <w:tcPr>
            <w:tcW w:w="1487" w:type="pct"/>
            <w:vMerge w:val="restart"/>
            <w:tcBorders>
              <w:top w:val="nil"/>
              <w:left w:val="single" w:sz="8" w:space="0" w:color="auto"/>
              <w:bottom w:val="single" w:sz="8" w:space="0" w:color="000000"/>
              <w:right w:val="single" w:sz="8" w:space="0" w:color="auto"/>
            </w:tcBorders>
            <w:shd w:val="clear" w:color="auto" w:fill="auto"/>
            <w:vAlign w:val="center"/>
            <w:hideMark/>
          </w:tcPr>
          <w:p w14:paraId="49420A97" w14:textId="77777777" w:rsidR="00BA5C25" w:rsidRPr="00735CE7" w:rsidRDefault="00BA5C25" w:rsidP="00346915">
            <w:pPr>
              <w:pStyle w:val="af0"/>
              <w:jc w:val="center"/>
              <w:rPr>
                <w:sz w:val="24"/>
                <w:szCs w:val="24"/>
              </w:rPr>
            </w:pPr>
            <w:r w:rsidRPr="00735CE7">
              <w:rPr>
                <w:sz w:val="24"/>
                <w:szCs w:val="24"/>
              </w:rPr>
              <w:t>В сутки наибольшего водопотребления, м³/</w:t>
            </w:r>
            <w:proofErr w:type="spellStart"/>
            <w:r w:rsidRPr="00735CE7">
              <w:rPr>
                <w:sz w:val="24"/>
                <w:szCs w:val="24"/>
              </w:rPr>
              <w:t>сут</w:t>
            </w:r>
            <w:proofErr w:type="spellEnd"/>
            <w:r w:rsidRPr="00735CE7">
              <w:rPr>
                <w:sz w:val="24"/>
                <w:szCs w:val="24"/>
              </w:rPr>
              <w:t>.</w:t>
            </w:r>
          </w:p>
        </w:tc>
      </w:tr>
      <w:tr w:rsidR="00BA5C25" w:rsidRPr="00735CE7" w14:paraId="23AD1016" w14:textId="77777777" w:rsidTr="00346915">
        <w:trPr>
          <w:trHeight w:val="20"/>
        </w:trPr>
        <w:tc>
          <w:tcPr>
            <w:tcW w:w="603" w:type="pct"/>
            <w:vMerge/>
            <w:tcBorders>
              <w:top w:val="single" w:sz="8" w:space="0" w:color="auto"/>
              <w:left w:val="single" w:sz="8" w:space="0" w:color="auto"/>
              <w:bottom w:val="single" w:sz="8" w:space="0" w:color="000000"/>
              <w:right w:val="single" w:sz="8" w:space="0" w:color="auto"/>
            </w:tcBorders>
            <w:vAlign w:val="center"/>
            <w:hideMark/>
          </w:tcPr>
          <w:p w14:paraId="78C71A4C" w14:textId="77777777" w:rsidR="00BA5C25" w:rsidRPr="00735CE7" w:rsidRDefault="00BA5C25" w:rsidP="00346915">
            <w:pPr>
              <w:pStyle w:val="af0"/>
              <w:rPr>
                <w:sz w:val="24"/>
                <w:szCs w:val="24"/>
              </w:rPr>
            </w:pPr>
          </w:p>
        </w:tc>
        <w:tc>
          <w:tcPr>
            <w:tcW w:w="1492" w:type="pct"/>
            <w:vMerge/>
            <w:tcBorders>
              <w:top w:val="single" w:sz="8" w:space="0" w:color="auto"/>
              <w:left w:val="single" w:sz="8" w:space="0" w:color="auto"/>
              <w:bottom w:val="single" w:sz="8" w:space="0" w:color="000000"/>
              <w:right w:val="single" w:sz="8" w:space="0" w:color="auto"/>
            </w:tcBorders>
            <w:vAlign w:val="center"/>
            <w:hideMark/>
          </w:tcPr>
          <w:p w14:paraId="0948C914" w14:textId="77777777" w:rsidR="00BA5C25" w:rsidRPr="00735CE7" w:rsidRDefault="00BA5C25" w:rsidP="00346915">
            <w:pPr>
              <w:pStyle w:val="af0"/>
              <w:rPr>
                <w:sz w:val="24"/>
                <w:szCs w:val="24"/>
              </w:rPr>
            </w:pPr>
          </w:p>
        </w:tc>
        <w:tc>
          <w:tcPr>
            <w:tcW w:w="1418" w:type="pct"/>
            <w:tcBorders>
              <w:top w:val="nil"/>
              <w:left w:val="single" w:sz="4" w:space="0" w:color="auto"/>
              <w:bottom w:val="single" w:sz="8" w:space="0" w:color="auto"/>
              <w:right w:val="single" w:sz="8" w:space="0" w:color="auto"/>
            </w:tcBorders>
            <w:shd w:val="clear" w:color="auto" w:fill="auto"/>
            <w:vAlign w:val="center"/>
            <w:hideMark/>
          </w:tcPr>
          <w:p w14:paraId="4856B44B" w14:textId="77777777" w:rsidR="00BA5C25" w:rsidRPr="00735CE7" w:rsidRDefault="00BA5C25" w:rsidP="00346915">
            <w:pPr>
              <w:pStyle w:val="af0"/>
              <w:rPr>
                <w:sz w:val="24"/>
                <w:szCs w:val="24"/>
              </w:rPr>
            </w:pPr>
          </w:p>
        </w:tc>
        <w:tc>
          <w:tcPr>
            <w:tcW w:w="1487" w:type="pct"/>
            <w:vMerge/>
            <w:tcBorders>
              <w:top w:val="nil"/>
              <w:left w:val="single" w:sz="8" w:space="0" w:color="auto"/>
              <w:bottom w:val="single" w:sz="8" w:space="0" w:color="000000"/>
              <w:right w:val="single" w:sz="8" w:space="0" w:color="auto"/>
            </w:tcBorders>
            <w:vAlign w:val="center"/>
            <w:hideMark/>
          </w:tcPr>
          <w:p w14:paraId="414F8BA5" w14:textId="77777777" w:rsidR="00BA5C25" w:rsidRPr="00735CE7" w:rsidRDefault="00BA5C25" w:rsidP="00346915">
            <w:pPr>
              <w:pStyle w:val="af0"/>
              <w:rPr>
                <w:sz w:val="24"/>
                <w:szCs w:val="24"/>
              </w:rPr>
            </w:pPr>
          </w:p>
        </w:tc>
      </w:tr>
      <w:tr w:rsidR="00BA5C25" w:rsidRPr="00735CE7" w14:paraId="5BEFCF87" w14:textId="77777777" w:rsidTr="00346915">
        <w:trPr>
          <w:trHeight w:val="20"/>
        </w:trPr>
        <w:tc>
          <w:tcPr>
            <w:tcW w:w="603" w:type="pct"/>
            <w:tcBorders>
              <w:top w:val="nil"/>
              <w:left w:val="single" w:sz="8" w:space="0" w:color="auto"/>
              <w:bottom w:val="single" w:sz="8" w:space="0" w:color="auto"/>
              <w:right w:val="single" w:sz="8" w:space="0" w:color="auto"/>
            </w:tcBorders>
            <w:shd w:val="clear" w:color="auto" w:fill="auto"/>
            <w:noWrap/>
            <w:vAlign w:val="center"/>
            <w:hideMark/>
          </w:tcPr>
          <w:p w14:paraId="414ED8FC" w14:textId="77777777" w:rsidR="00BA5C25" w:rsidRPr="00735CE7" w:rsidRDefault="00BA5C25" w:rsidP="00346915">
            <w:pPr>
              <w:pStyle w:val="af0"/>
              <w:spacing w:before="0" w:after="0"/>
              <w:jc w:val="center"/>
              <w:rPr>
                <w:sz w:val="24"/>
                <w:szCs w:val="24"/>
              </w:rPr>
            </w:pPr>
            <w:r w:rsidRPr="00735CE7">
              <w:rPr>
                <w:sz w:val="24"/>
                <w:szCs w:val="24"/>
              </w:rPr>
              <w:t>1</w:t>
            </w:r>
          </w:p>
        </w:tc>
        <w:tc>
          <w:tcPr>
            <w:tcW w:w="1492" w:type="pct"/>
            <w:tcBorders>
              <w:top w:val="nil"/>
              <w:left w:val="nil"/>
              <w:bottom w:val="single" w:sz="8" w:space="0" w:color="auto"/>
              <w:right w:val="single" w:sz="8" w:space="0" w:color="auto"/>
            </w:tcBorders>
            <w:shd w:val="clear" w:color="auto" w:fill="auto"/>
            <w:vAlign w:val="center"/>
            <w:hideMark/>
          </w:tcPr>
          <w:p w14:paraId="08E70FD8" w14:textId="77777777" w:rsidR="00BA5C25" w:rsidRPr="00735CE7" w:rsidRDefault="00BA5C25" w:rsidP="00346915">
            <w:pPr>
              <w:pStyle w:val="af0"/>
              <w:spacing w:before="0" w:after="0"/>
              <w:rPr>
                <w:sz w:val="24"/>
                <w:szCs w:val="24"/>
              </w:rPr>
            </w:pPr>
            <w:r w:rsidRPr="00735CE7">
              <w:rPr>
                <w:sz w:val="24"/>
                <w:szCs w:val="24"/>
              </w:rPr>
              <w:t>Жилой фонд</w:t>
            </w:r>
          </w:p>
        </w:tc>
        <w:tc>
          <w:tcPr>
            <w:tcW w:w="1418" w:type="pct"/>
            <w:tcBorders>
              <w:top w:val="nil"/>
              <w:left w:val="nil"/>
              <w:bottom w:val="single" w:sz="8" w:space="0" w:color="auto"/>
              <w:right w:val="single" w:sz="8" w:space="0" w:color="auto"/>
            </w:tcBorders>
            <w:shd w:val="clear" w:color="auto" w:fill="auto"/>
            <w:vAlign w:val="center"/>
          </w:tcPr>
          <w:p w14:paraId="23579235" w14:textId="77777777" w:rsidR="00BA5C25" w:rsidRPr="00735CE7" w:rsidRDefault="00BA5C25" w:rsidP="00346915">
            <w:pPr>
              <w:pStyle w:val="af0"/>
              <w:spacing w:before="0" w:after="0"/>
              <w:jc w:val="center"/>
              <w:rPr>
                <w:sz w:val="24"/>
                <w:szCs w:val="24"/>
              </w:rPr>
            </w:pPr>
            <w:r w:rsidRPr="00735CE7">
              <w:rPr>
                <w:sz w:val="24"/>
                <w:szCs w:val="24"/>
              </w:rPr>
              <w:t>158,93</w:t>
            </w:r>
          </w:p>
        </w:tc>
        <w:tc>
          <w:tcPr>
            <w:tcW w:w="1487" w:type="pct"/>
            <w:tcBorders>
              <w:top w:val="nil"/>
              <w:left w:val="nil"/>
              <w:bottom w:val="single" w:sz="8" w:space="0" w:color="auto"/>
              <w:right w:val="single" w:sz="8" w:space="0" w:color="auto"/>
            </w:tcBorders>
            <w:shd w:val="clear" w:color="auto" w:fill="auto"/>
            <w:vAlign w:val="center"/>
          </w:tcPr>
          <w:p w14:paraId="7190D2B1" w14:textId="77777777" w:rsidR="00BA5C25" w:rsidRPr="00735CE7" w:rsidRDefault="00BA5C25" w:rsidP="00346915">
            <w:pPr>
              <w:pStyle w:val="af0"/>
              <w:spacing w:before="0" w:after="0"/>
              <w:jc w:val="center"/>
              <w:rPr>
                <w:sz w:val="24"/>
                <w:szCs w:val="24"/>
              </w:rPr>
            </w:pPr>
            <w:r w:rsidRPr="00735CE7">
              <w:rPr>
                <w:sz w:val="24"/>
                <w:szCs w:val="24"/>
              </w:rPr>
              <w:t>190,71</w:t>
            </w:r>
          </w:p>
        </w:tc>
      </w:tr>
      <w:tr w:rsidR="00BA5C25" w:rsidRPr="00735CE7" w14:paraId="703D0162" w14:textId="77777777" w:rsidTr="00346915">
        <w:trPr>
          <w:trHeight w:val="20"/>
        </w:trPr>
        <w:tc>
          <w:tcPr>
            <w:tcW w:w="603" w:type="pct"/>
            <w:tcBorders>
              <w:top w:val="nil"/>
              <w:left w:val="single" w:sz="8" w:space="0" w:color="auto"/>
              <w:bottom w:val="single" w:sz="8" w:space="0" w:color="auto"/>
              <w:right w:val="single" w:sz="8" w:space="0" w:color="auto"/>
            </w:tcBorders>
            <w:shd w:val="clear" w:color="auto" w:fill="auto"/>
            <w:noWrap/>
            <w:vAlign w:val="center"/>
            <w:hideMark/>
          </w:tcPr>
          <w:p w14:paraId="19F9585E" w14:textId="77777777" w:rsidR="00BA5C25" w:rsidRPr="00735CE7" w:rsidRDefault="00BA5C25" w:rsidP="00346915">
            <w:pPr>
              <w:pStyle w:val="af0"/>
              <w:spacing w:before="0" w:after="0"/>
              <w:jc w:val="center"/>
              <w:rPr>
                <w:sz w:val="24"/>
                <w:szCs w:val="24"/>
              </w:rPr>
            </w:pPr>
            <w:r w:rsidRPr="00735CE7">
              <w:rPr>
                <w:sz w:val="24"/>
                <w:szCs w:val="24"/>
              </w:rPr>
              <w:t>3</w:t>
            </w:r>
          </w:p>
        </w:tc>
        <w:tc>
          <w:tcPr>
            <w:tcW w:w="1492" w:type="pct"/>
            <w:tcBorders>
              <w:top w:val="nil"/>
              <w:left w:val="nil"/>
              <w:bottom w:val="single" w:sz="8" w:space="0" w:color="auto"/>
              <w:right w:val="single" w:sz="8" w:space="0" w:color="auto"/>
            </w:tcBorders>
            <w:shd w:val="clear" w:color="auto" w:fill="auto"/>
            <w:vAlign w:val="center"/>
            <w:hideMark/>
          </w:tcPr>
          <w:p w14:paraId="0DBFDE53" w14:textId="77777777" w:rsidR="00BA5C25" w:rsidRPr="00735CE7" w:rsidRDefault="00BA5C25" w:rsidP="00346915">
            <w:pPr>
              <w:pStyle w:val="af0"/>
              <w:spacing w:before="0" w:after="0"/>
              <w:rPr>
                <w:sz w:val="24"/>
                <w:szCs w:val="24"/>
              </w:rPr>
            </w:pPr>
            <w:r w:rsidRPr="00735CE7">
              <w:rPr>
                <w:sz w:val="24"/>
                <w:szCs w:val="24"/>
              </w:rPr>
              <w:t>Промышленность и неучтенные расходы</w:t>
            </w:r>
          </w:p>
        </w:tc>
        <w:tc>
          <w:tcPr>
            <w:tcW w:w="1418" w:type="pct"/>
            <w:tcBorders>
              <w:top w:val="nil"/>
              <w:left w:val="nil"/>
              <w:bottom w:val="single" w:sz="8" w:space="0" w:color="auto"/>
              <w:right w:val="single" w:sz="8" w:space="0" w:color="auto"/>
            </w:tcBorders>
            <w:shd w:val="clear" w:color="auto" w:fill="auto"/>
            <w:vAlign w:val="center"/>
          </w:tcPr>
          <w:p w14:paraId="14C0D745" w14:textId="77777777" w:rsidR="00BA5C25" w:rsidRPr="00735CE7" w:rsidRDefault="00BA5C25" w:rsidP="00346915">
            <w:pPr>
              <w:pStyle w:val="af0"/>
              <w:spacing w:before="0" w:after="0"/>
              <w:jc w:val="center"/>
              <w:rPr>
                <w:sz w:val="24"/>
                <w:szCs w:val="24"/>
              </w:rPr>
            </w:pPr>
            <w:r w:rsidRPr="00735CE7">
              <w:rPr>
                <w:sz w:val="24"/>
                <w:szCs w:val="24"/>
              </w:rPr>
              <w:t>8</w:t>
            </w:r>
          </w:p>
        </w:tc>
        <w:tc>
          <w:tcPr>
            <w:tcW w:w="1487" w:type="pct"/>
            <w:tcBorders>
              <w:top w:val="nil"/>
              <w:left w:val="nil"/>
              <w:bottom w:val="single" w:sz="8" w:space="0" w:color="auto"/>
              <w:right w:val="single" w:sz="8" w:space="0" w:color="auto"/>
            </w:tcBorders>
            <w:shd w:val="clear" w:color="auto" w:fill="auto"/>
            <w:vAlign w:val="center"/>
          </w:tcPr>
          <w:p w14:paraId="450F1F9F" w14:textId="77777777" w:rsidR="00BA5C25" w:rsidRPr="00735CE7" w:rsidRDefault="00BA5C25" w:rsidP="00346915">
            <w:pPr>
              <w:pStyle w:val="af0"/>
              <w:spacing w:before="0" w:after="0"/>
              <w:jc w:val="center"/>
              <w:rPr>
                <w:sz w:val="24"/>
                <w:szCs w:val="24"/>
              </w:rPr>
            </w:pPr>
            <w:r w:rsidRPr="00735CE7">
              <w:rPr>
                <w:sz w:val="24"/>
                <w:szCs w:val="24"/>
              </w:rPr>
              <w:t>9,5</w:t>
            </w:r>
          </w:p>
        </w:tc>
      </w:tr>
      <w:tr w:rsidR="00BA5C25" w:rsidRPr="00735CE7" w14:paraId="778040C8" w14:textId="77777777" w:rsidTr="00346915">
        <w:trPr>
          <w:trHeight w:val="20"/>
        </w:trPr>
        <w:tc>
          <w:tcPr>
            <w:tcW w:w="603" w:type="pct"/>
            <w:tcBorders>
              <w:top w:val="nil"/>
              <w:left w:val="single" w:sz="8" w:space="0" w:color="auto"/>
              <w:bottom w:val="single" w:sz="8" w:space="0" w:color="auto"/>
              <w:right w:val="single" w:sz="8" w:space="0" w:color="auto"/>
            </w:tcBorders>
            <w:shd w:val="clear" w:color="auto" w:fill="auto"/>
            <w:noWrap/>
            <w:vAlign w:val="center"/>
            <w:hideMark/>
          </w:tcPr>
          <w:p w14:paraId="6F6AF8A5" w14:textId="77777777" w:rsidR="00BA5C25" w:rsidRPr="00735CE7" w:rsidRDefault="00BA5C25" w:rsidP="00346915">
            <w:pPr>
              <w:pStyle w:val="af0"/>
              <w:spacing w:before="0" w:after="0"/>
              <w:jc w:val="center"/>
              <w:rPr>
                <w:sz w:val="24"/>
                <w:szCs w:val="24"/>
              </w:rPr>
            </w:pPr>
          </w:p>
        </w:tc>
        <w:tc>
          <w:tcPr>
            <w:tcW w:w="1492" w:type="pct"/>
            <w:tcBorders>
              <w:top w:val="nil"/>
              <w:left w:val="nil"/>
              <w:bottom w:val="single" w:sz="8" w:space="0" w:color="auto"/>
              <w:right w:val="single" w:sz="8" w:space="0" w:color="auto"/>
            </w:tcBorders>
            <w:shd w:val="clear" w:color="auto" w:fill="auto"/>
            <w:vAlign w:val="center"/>
            <w:hideMark/>
          </w:tcPr>
          <w:p w14:paraId="75D1CF71" w14:textId="77777777" w:rsidR="00BA5C25" w:rsidRPr="00735CE7" w:rsidRDefault="00BA5C25" w:rsidP="00346915">
            <w:pPr>
              <w:pStyle w:val="af0"/>
              <w:spacing w:before="0" w:after="0"/>
              <w:rPr>
                <w:b/>
                <w:sz w:val="24"/>
                <w:szCs w:val="24"/>
              </w:rPr>
            </w:pPr>
            <w:r w:rsidRPr="00735CE7">
              <w:rPr>
                <w:b/>
                <w:sz w:val="24"/>
                <w:szCs w:val="24"/>
              </w:rPr>
              <w:t>ИТОГО</w:t>
            </w:r>
          </w:p>
        </w:tc>
        <w:tc>
          <w:tcPr>
            <w:tcW w:w="1418" w:type="pct"/>
            <w:tcBorders>
              <w:top w:val="nil"/>
              <w:left w:val="nil"/>
              <w:bottom w:val="single" w:sz="8" w:space="0" w:color="auto"/>
              <w:right w:val="single" w:sz="8" w:space="0" w:color="auto"/>
            </w:tcBorders>
            <w:shd w:val="clear" w:color="auto" w:fill="auto"/>
            <w:vAlign w:val="center"/>
          </w:tcPr>
          <w:p w14:paraId="0D102BD9" w14:textId="77777777" w:rsidR="00BA5C25" w:rsidRPr="00735CE7" w:rsidRDefault="00BA5C25" w:rsidP="00346915">
            <w:pPr>
              <w:pStyle w:val="af0"/>
              <w:spacing w:before="0" w:after="0"/>
              <w:jc w:val="center"/>
              <w:rPr>
                <w:sz w:val="24"/>
                <w:szCs w:val="24"/>
              </w:rPr>
            </w:pPr>
            <w:r w:rsidRPr="00735CE7">
              <w:rPr>
                <w:sz w:val="24"/>
                <w:szCs w:val="24"/>
              </w:rPr>
              <w:t>163,93</w:t>
            </w:r>
          </w:p>
        </w:tc>
        <w:tc>
          <w:tcPr>
            <w:tcW w:w="1487" w:type="pct"/>
            <w:tcBorders>
              <w:top w:val="nil"/>
              <w:left w:val="nil"/>
              <w:bottom w:val="single" w:sz="8" w:space="0" w:color="auto"/>
              <w:right w:val="single" w:sz="8" w:space="0" w:color="auto"/>
            </w:tcBorders>
            <w:shd w:val="clear" w:color="auto" w:fill="auto"/>
            <w:vAlign w:val="center"/>
          </w:tcPr>
          <w:p w14:paraId="406ED8CE" w14:textId="77777777" w:rsidR="00BA5C25" w:rsidRPr="00735CE7" w:rsidRDefault="00BA5C25" w:rsidP="00346915">
            <w:pPr>
              <w:pStyle w:val="af0"/>
              <w:spacing w:before="0" w:after="0"/>
              <w:jc w:val="center"/>
              <w:rPr>
                <w:sz w:val="24"/>
                <w:szCs w:val="24"/>
              </w:rPr>
            </w:pPr>
            <w:r w:rsidRPr="00735CE7">
              <w:rPr>
                <w:sz w:val="24"/>
                <w:szCs w:val="24"/>
              </w:rPr>
              <w:t>200,21</w:t>
            </w:r>
          </w:p>
        </w:tc>
      </w:tr>
    </w:tbl>
    <w:p w14:paraId="0E4232B8" w14:textId="77777777" w:rsidR="00B25C48" w:rsidRPr="00735CE7" w:rsidRDefault="00BA5C25" w:rsidP="00B25C48">
      <w:pPr>
        <w:pStyle w:val="af1"/>
        <w:spacing w:before="240"/>
        <w:rPr>
          <w:sz w:val="24"/>
          <w:szCs w:val="24"/>
        </w:rPr>
      </w:pPr>
      <w:r w:rsidRPr="00735CE7">
        <w:rPr>
          <w:sz w:val="24"/>
          <w:szCs w:val="24"/>
        </w:rPr>
        <w:t>П</w:t>
      </w:r>
      <w:r w:rsidR="00B25C48" w:rsidRPr="00735CE7">
        <w:rPr>
          <w:sz w:val="24"/>
          <w:szCs w:val="24"/>
        </w:rPr>
        <w:t>роектом предусматривается организация локальных систем канализации (септики) с последующим вывозом стоков ассенизационными машинами на</w:t>
      </w:r>
      <w:r w:rsidRPr="00735CE7">
        <w:rPr>
          <w:sz w:val="24"/>
          <w:szCs w:val="24"/>
        </w:rPr>
        <w:t xml:space="preserve"> КОС </w:t>
      </w:r>
      <w:proofErr w:type="spellStart"/>
      <w:r w:rsidRPr="00735CE7">
        <w:rPr>
          <w:sz w:val="24"/>
          <w:szCs w:val="24"/>
        </w:rPr>
        <w:t>Чирюрт</w:t>
      </w:r>
      <w:proofErr w:type="spellEnd"/>
      <w:r w:rsidRPr="00735CE7">
        <w:rPr>
          <w:sz w:val="24"/>
          <w:szCs w:val="24"/>
        </w:rPr>
        <w:t xml:space="preserve"> и полигон ТКО в г. Кизляр</w:t>
      </w:r>
      <w:r w:rsidR="00B25C48" w:rsidRPr="00735CE7">
        <w:rPr>
          <w:sz w:val="24"/>
          <w:szCs w:val="24"/>
        </w:rPr>
        <w:t>.</w:t>
      </w:r>
    </w:p>
    <w:p w14:paraId="1CA06C47" w14:textId="77777777" w:rsidR="00B25C48" w:rsidRPr="00735CE7" w:rsidRDefault="00B25C48" w:rsidP="00B25C48">
      <w:pPr>
        <w:pStyle w:val="af1"/>
        <w:spacing w:before="240"/>
        <w:rPr>
          <w:sz w:val="24"/>
          <w:szCs w:val="24"/>
        </w:rPr>
      </w:pPr>
      <w:r w:rsidRPr="00735CE7">
        <w:rPr>
          <w:sz w:val="24"/>
          <w:szCs w:val="24"/>
        </w:rPr>
        <w:t>Локальная система канализации (септики) - это канализационная система с глубокой биологической очисткой сточных вод. Процесс переработки канализационных сливов происходит при помощи мельчайших микроорганизмов, абсолютно безопасных для окружающей среды и человека. Степень очистки канализационных стоков достигает 98%.</w:t>
      </w:r>
    </w:p>
    <w:p w14:paraId="51669272" w14:textId="77777777" w:rsidR="00B25C48" w:rsidRPr="00735CE7" w:rsidRDefault="00B25C48" w:rsidP="00B25C48">
      <w:pPr>
        <w:pStyle w:val="af1"/>
        <w:spacing w:before="240"/>
        <w:rPr>
          <w:sz w:val="24"/>
          <w:szCs w:val="24"/>
        </w:rPr>
      </w:pPr>
      <w:r w:rsidRPr="00735CE7">
        <w:rPr>
          <w:sz w:val="24"/>
          <w:szCs w:val="24"/>
        </w:rPr>
        <w:t>Решение по утилизации осадочного ила в локальных системах канализации предусматривает его использование в качестве органического удобрения для растений: деревьев, кустарников, цветов.</w:t>
      </w:r>
    </w:p>
    <w:p w14:paraId="768C9240" w14:textId="77777777" w:rsidR="00B25C48" w:rsidRPr="00735CE7" w:rsidRDefault="00B25C48" w:rsidP="00B25C48">
      <w:pPr>
        <w:pStyle w:val="111"/>
        <w:rPr>
          <w:sz w:val="24"/>
          <w:szCs w:val="24"/>
        </w:rPr>
      </w:pPr>
      <w:bookmarkStart w:id="91" w:name="_Toc525920099"/>
      <w:bookmarkStart w:id="92" w:name="_Toc531101815"/>
      <w:bookmarkStart w:id="93" w:name="_Toc131947875"/>
      <w:r w:rsidRPr="00735CE7">
        <w:rPr>
          <w:sz w:val="24"/>
          <w:szCs w:val="24"/>
        </w:rPr>
        <w:t>Э</w:t>
      </w:r>
      <w:bookmarkEnd w:id="91"/>
      <w:bookmarkEnd w:id="92"/>
      <w:r w:rsidRPr="00735CE7">
        <w:rPr>
          <w:sz w:val="24"/>
          <w:szCs w:val="24"/>
        </w:rPr>
        <w:t>лектроснабжение</w:t>
      </w:r>
      <w:bookmarkEnd w:id="93"/>
    </w:p>
    <w:p w14:paraId="09D391B9" w14:textId="77777777" w:rsidR="00B25C48" w:rsidRPr="00735CE7" w:rsidRDefault="00B25C48" w:rsidP="00B25C48">
      <w:pPr>
        <w:pStyle w:val="af1"/>
        <w:rPr>
          <w:sz w:val="24"/>
          <w:szCs w:val="24"/>
        </w:rPr>
      </w:pPr>
      <w:r w:rsidRPr="00735CE7">
        <w:rPr>
          <w:sz w:val="24"/>
          <w:szCs w:val="24"/>
        </w:rPr>
        <w:t>Расчет электрической нагрузки жилой застройки определена по удельным показателям в соответствии с «Инструкцией по проектированию городских электрических сетей» РД 34.20.185-94</w:t>
      </w:r>
      <w:r w:rsidR="00BA5C25" w:rsidRPr="00735CE7">
        <w:rPr>
          <w:sz w:val="24"/>
          <w:szCs w:val="24"/>
        </w:rPr>
        <w:t xml:space="preserve"> и </w:t>
      </w:r>
      <w:r w:rsidR="00DE38A5" w:rsidRPr="00735CE7">
        <w:rPr>
          <w:sz w:val="24"/>
          <w:szCs w:val="24"/>
        </w:rPr>
        <w:t>местными нормативами</w:t>
      </w:r>
      <w:r w:rsidR="00BA5C25" w:rsidRPr="00735CE7">
        <w:rPr>
          <w:sz w:val="24"/>
          <w:szCs w:val="24"/>
        </w:rPr>
        <w:t xml:space="preserve"> градостроительного проектирования</w:t>
      </w:r>
      <w:r w:rsidR="00477D0F" w:rsidRPr="00735CE7">
        <w:rPr>
          <w:sz w:val="24"/>
          <w:szCs w:val="24"/>
        </w:rPr>
        <w:t xml:space="preserve"> </w:t>
      </w:r>
      <w:proofErr w:type="spellStart"/>
      <w:r w:rsidR="00DE38A5" w:rsidRPr="00735CE7">
        <w:rPr>
          <w:sz w:val="24"/>
          <w:szCs w:val="24"/>
        </w:rPr>
        <w:t>Казбековского</w:t>
      </w:r>
      <w:proofErr w:type="spellEnd"/>
      <w:r w:rsidR="00DE38A5" w:rsidRPr="00735CE7">
        <w:rPr>
          <w:sz w:val="24"/>
          <w:szCs w:val="24"/>
        </w:rPr>
        <w:t xml:space="preserve"> района</w:t>
      </w:r>
      <w:r w:rsidRPr="00735CE7">
        <w:rPr>
          <w:sz w:val="24"/>
          <w:szCs w:val="24"/>
        </w:rPr>
        <w:t>.</w:t>
      </w:r>
    </w:p>
    <w:p w14:paraId="148A0C0C" w14:textId="704CBE8B" w:rsidR="00C35EC3" w:rsidRDefault="00B25C48" w:rsidP="00461544">
      <w:pPr>
        <w:pStyle w:val="af1"/>
        <w:rPr>
          <w:sz w:val="24"/>
          <w:szCs w:val="24"/>
        </w:rPr>
      </w:pPr>
      <w:r w:rsidRPr="00735CE7">
        <w:rPr>
          <w:sz w:val="24"/>
          <w:szCs w:val="24"/>
        </w:rPr>
        <w:t>Согласно нормативам, укрупненный показатель расхода электроэнергии коммунально-бытовых потребителей</w:t>
      </w:r>
      <w:r w:rsidR="00477D0F" w:rsidRPr="00735CE7">
        <w:rPr>
          <w:sz w:val="24"/>
          <w:szCs w:val="24"/>
        </w:rPr>
        <w:t xml:space="preserve"> для</w:t>
      </w:r>
      <w:r w:rsidR="00DE38A5" w:rsidRPr="00735CE7">
        <w:rPr>
          <w:sz w:val="24"/>
          <w:szCs w:val="24"/>
        </w:rPr>
        <w:t xml:space="preserve"> средних</w:t>
      </w:r>
      <w:r w:rsidR="00477D0F" w:rsidRPr="00735CE7">
        <w:rPr>
          <w:sz w:val="24"/>
          <w:szCs w:val="24"/>
        </w:rPr>
        <w:t xml:space="preserve"> сельских поселений равен </w:t>
      </w:r>
      <w:r w:rsidR="00461544" w:rsidRPr="00735CE7">
        <w:rPr>
          <w:sz w:val="24"/>
          <w:szCs w:val="24"/>
        </w:rPr>
        <w:t>0,43</w:t>
      </w:r>
      <w:r w:rsidR="00477D0F" w:rsidRPr="00735CE7">
        <w:rPr>
          <w:sz w:val="24"/>
          <w:szCs w:val="24"/>
        </w:rPr>
        <w:t xml:space="preserve"> кВт</w:t>
      </w:r>
      <w:r w:rsidR="00461544" w:rsidRPr="00735CE7">
        <w:rPr>
          <w:sz w:val="24"/>
          <w:szCs w:val="24"/>
        </w:rPr>
        <w:t>/чел. с плитами на природном газе. Для населенных пунктов норматив</w:t>
      </w:r>
      <w:r w:rsidRPr="00735CE7">
        <w:rPr>
          <w:sz w:val="24"/>
          <w:szCs w:val="24"/>
        </w:rPr>
        <w:t xml:space="preserve"> принят в домах, не оборудованных стационарными электроплитами – 950 кВт ч/ год на 1 человека, годовое </w:t>
      </w:r>
      <w:r w:rsidRPr="00735CE7">
        <w:rPr>
          <w:sz w:val="24"/>
          <w:szCs w:val="24"/>
        </w:rPr>
        <w:lastRenderedPageBreak/>
        <w:t>число часов использования максимума электрической нагрузки – 4100, со стационарными электроплитами, соответственно, 1350 кВт ч/год на 1 человека и 4400 часов</w:t>
      </w:r>
      <w:r w:rsidR="007F68DE" w:rsidRPr="00735CE7">
        <w:rPr>
          <w:sz w:val="24"/>
          <w:szCs w:val="24"/>
        </w:rPr>
        <w:t>.</w:t>
      </w:r>
    </w:p>
    <w:p w14:paraId="0EFCF7C9" w14:textId="77777777" w:rsidR="00B25C48" w:rsidRPr="00735CE7" w:rsidRDefault="00B25C48" w:rsidP="00B25C48">
      <w:pPr>
        <w:pStyle w:val="11110"/>
        <w:spacing w:after="0"/>
        <w:ind w:left="1702" w:hanging="851"/>
        <w:rPr>
          <w:sz w:val="24"/>
          <w:szCs w:val="24"/>
        </w:rPr>
      </w:pPr>
      <w:r w:rsidRPr="00735CE7">
        <w:rPr>
          <w:sz w:val="24"/>
          <w:szCs w:val="24"/>
        </w:rPr>
        <w:t>Электрические нагрузки жилищно-коммунального сектора</w:t>
      </w:r>
    </w:p>
    <w:tbl>
      <w:tblPr>
        <w:tblW w:w="5000" w:type="pct"/>
        <w:tblLook w:val="0000" w:firstRow="0" w:lastRow="0" w:firstColumn="0" w:lastColumn="0" w:noHBand="0" w:noVBand="0"/>
      </w:tblPr>
      <w:tblGrid>
        <w:gridCol w:w="2795"/>
        <w:gridCol w:w="1729"/>
        <w:gridCol w:w="2531"/>
        <w:gridCol w:w="2290"/>
      </w:tblGrid>
      <w:tr w:rsidR="00BA5C25" w:rsidRPr="00735CE7" w14:paraId="2D581E3A" w14:textId="77777777" w:rsidTr="00BA5C25">
        <w:trPr>
          <w:trHeight w:val="20"/>
        </w:trPr>
        <w:tc>
          <w:tcPr>
            <w:tcW w:w="1495" w:type="pct"/>
            <w:tcBorders>
              <w:top w:val="single" w:sz="4" w:space="0" w:color="auto"/>
              <w:left w:val="single" w:sz="4" w:space="0" w:color="auto"/>
              <w:bottom w:val="single" w:sz="4" w:space="0" w:color="auto"/>
              <w:right w:val="single" w:sz="4" w:space="0" w:color="auto"/>
            </w:tcBorders>
            <w:shd w:val="clear" w:color="auto" w:fill="auto"/>
            <w:vAlign w:val="center"/>
          </w:tcPr>
          <w:p w14:paraId="19BAA22E" w14:textId="77777777" w:rsidR="00BA5C25" w:rsidRPr="00735CE7" w:rsidRDefault="00BA5C25" w:rsidP="0045379D">
            <w:pPr>
              <w:pStyle w:val="af0"/>
              <w:jc w:val="center"/>
              <w:rPr>
                <w:sz w:val="24"/>
                <w:szCs w:val="24"/>
              </w:rPr>
            </w:pPr>
            <w:r w:rsidRPr="00735CE7">
              <w:rPr>
                <w:sz w:val="24"/>
                <w:szCs w:val="24"/>
              </w:rPr>
              <w:t>пункты</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14:paraId="27EC6F1E" w14:textId="77777777" w:rsidR="00BA5C25" w:rsidRPr="00735CE7" w:rsidRDefault="00BA5C25" w:rsidP="0012184D">
            <w:pPr>
              <w:pStyle w:val="af0"/>
              <w:ind w:left="-18"/>
              <w:jc w:val="center"/>
              <w:rPr>
                <w:sz w:val="24"/>
                <w:szCs w:val="24"/>
              </w:rPr>
            </w:pPr>
            <w:r w:rsidRPr="00735CE7">
              <w:rPr>
                <w:sz w:val="24"/>
                <w:szCs w:val="24"/>
              </w:rPr>
              <w:t>Кол-во населения, чел.</w:t>
            </w:r>
          </w:p>
        </w:tc>
        <w:tc>
          <w:tcPr>
            <w:tcW w:w="1354" w:type="pct"/>
            <w:tcBorders>
              <w:top w:val="single" w:sz="4" w:space="0" w:color="auto"/>
              <w:left w:val="single" w:sz="4" w:space="0" w:color="auto"/>
              <w:bottom w:val="single" w:sz="4" w:space="0" w:color="auto"/>
              <w:right w:val="single" w:sz="4" w:space="0" w:color="auto"/>
            </w:tcBorders>
            <w:shd w:val="clear" w:color="auto" w:fill="auto"/>
            <w:vAlign w:val="center"/>
          </w:tcPr>
          <w:p w14:paraId="346F926A" w14:textId="77777777" w:rsidR="00BA5C25" w:rsidRPr="00735CE7" w:rsidRDefault="00BA5C25" w:rsidP="0045379D">
            <w:pPr>
              <w:pStyle w:val="af0"/>
              <w:ind w:left="-113" w:right="-90"/>
              <w:jc w:val="center"/>
              <w:rPr>
                <w:sz w:val="24"/>
                <w:szCs w:val="24"/>
              </w:rPr>
            </w:pPr>
            <w:r w:rsidRPr="00735CE7">
              <w:rPr>
                <w:sz w:val="24"/>
                <w:szCs w:val="24"/>
              </w:rPr>
              <w:t xml:space="preserve">Годовое </w:t>
            </w:r>
            <w:proofErr w:type="spellStart"/>
            <w:r w:rsidRPr="00735CE7">
              <w:rPr>
                <w:sz w:val="24"/>
                <w:szCs w:val="24"/>
              </w:rPr>
              <w:t>электропотребле-ние</w:t>
            </w:r>
            <w:proofErr w:type="spellEnd"/>
            <w:r w:rsidRPr="00735CE7">
              <w:rPr>
                <w:sz w:val="24"/>
                <w:szCs w:val="24"/>
              </w:rPr>
              <w:t>, млн. кВт</w:t>
            </w:r>
          </w:p>
        </w:tc>
        <w:tc>
          <w:tcPr>
            <w:tcW w:w="1225" w:type="pct"/>
            <w:tcBorders>
              <w:top w:val="single" w:sz="4" w:space="0" w:color="auto"/>
              <w:left w:val="single" w:sz="4" w:space="0" w:color="auto"/>
              <w:bottom w:val="single" w:sz="4" w:space="0" w:color="auto"/>
              <w:right w:val="single" w:sz="4" w:space="0" w:color="auto"/>
            </w:tcBorders>
            <w:shd w:val="clear" w:color="auto" w:fill="auto"/>
            <w:vAlign w:val="center"/>
          </w:tcPr>
          <w:p w14:paraId="3750AF0C" w14:textId="77777777" w:rsidR="00BA5C25" w:rsidRPr="00735CE7" w:rsidRDefault="00BA5C25" w:rsidP="0045379D">
            <w:pPr>
              <w:pStyle w:val="af0"/>
              <w:ind w:right="-113"/>
              <w:jc w:val="center"/>
              <w:rPr>
                <w:sz w:val="24"/>
                <w:szCs w:val="24"/>
              </w:rPr>
            </w:pPr>
            <w:r w:rsidRPr="00735CE7">
              <w:rPr>
                <w:sz w:val="24"/>
                <w:szCs w:val="24"/>
              </w:rPr>
              <w:t xml:space="preserve">Максимальная электрическая нагрузка, </w:t>
            </w:r>
            <w:r w:rsidR="00461544" w:rsidRPr="00735CE7">
              <w:rPr>
                <w:sz w:val="24"/>
                <w:szCs w:val="24"/>
              </w:rPr>
              <w:t>к</w:t>
            </w:r>
            <w:r w:rsidRPr="00735CE7">
              <w:rPr>
                <w:sz w:val="24"/>
                <w:szCs w:val="24"/>
              </w:rPr>
              <w:t>Вт</w:t>
            </w:r>
          </w:p>
        </w:tc>
      </w:tr>
      <w:tr w:rsidR="00BA5C25" w:rsidRPr="00735CE7" w14:paraId="25E646E7" w14:textId="77777777" w:rsidTr="00BA5C25">
        <w:trPr>
          <w:trHeight w:val="307"/>
        </w:trPr>
        <w:tc>
          <w:tcPr>
            <w:tcW w:w="1495" w:type="pct"/>
            <w:tcBorders>
              <w:top w:val="single" w:sz="4" w:space="0" w:color="auto"/>
              <w:left w:val="single" w:sz="4" w:space="0" w:color="auto"/>
              <w:bottom w:val="single" w:sz="4" w:space="0" w:color="auto"/>
              <w:right w:val="single" w:sz="4" w:space="0" w:color="auto"/>
            </w:tcBorders>
            <w:shd w:val="clear" w:color="auto" w:fill="auto"/>
            <w:vAlign w:val="center"/>
          </w:tcPr>
          <w:p w14:paraId="288C59C2" w14:textId="77777777" w:rsidR="00BA5C25" w:rsidRPr="00735CE7" w:rsidRDefault="00DE38A5" w:rsidP="00461544">
            <w:pPr>
              <w:pStyle w:val="af0"/>
              <w:spacing w:before="0" w:after="0"/>
              <w:rPr>
                <w:sz w:val="24"/>
                <w:szCs w:val="24"/>
              </w:rPr>
            </w:pPr>
            <w:r w:rsidRPr="00735CE7">
              <w:rPr>
                <w:sz w:val="24"/>
                <w:szCs w:val="24"/>
              </w:rPr>
              <w:t>с. Ново-</w:t>
            </w:r>
            <w:proofErr w:type="spellStart"/>
            <w:r w:rsidRPr="00735CE7">
              <w:rPr>
                <w:sz w:val="24"/>
                <w:szCs w:val="24"/>
              </w:rPr>
              <w:t>Зубутли</w:t>
            </w:r>
            <w:proofErr w:type="spellEnd"/>
          </w:p>
        </w:tc>
        <w:tc>
          <w:tcPr>
            <w:tcW w:w="925" w:type="pct"/>
            <w:tcBorders>
              <w:top w:val="single" w:sz="4" w:space="0" w:color="auto"/>
              <w:left w:val="nil"/>
              <w:bottom w:val="single" w:sz="4" w:space="0" w:color="auto"/>
              <w:right w:val="single" w:sz="4" w:space="0" w:color="auto"/>
            </w:tcBorders>
            <w:shd w:val="clear" w:color="auto" w:fill="auto"/>
            <w:vAlign w:val="center"/>
          </w:tcPr>
          <w:p w14:paraId="2B5C3448" w14:textId="77777777" w:rsidR="00BA5C25" w:rsidRPr="00735CE7" w:rsidRDefault="00DE38A5" w:rsidP="00461544">
            <w:pPr>
              <w:pStyle w:val="af0"/>
              <w:spacing w:before="0" w:after="0"/>
              <w:jc w:val="center"/>
              <w:rPr>
                <w:sz w:val="24"/>
                <w:szCs w:val="24"/>
              </w:rPr>
            </w:pPr>
            <w:r w:rsidRPr="00735CE7">
              <w:rPr>
                <w:sz w:val="24"/>
                <w:szCs w:val="24"/>
              </w:rPr>
              <w:t>748</w:t>
            </w:r>
          </w:p>
        </w:tc>
        <w:tc>
          <w:tcPr>
            <w:tcW w:w="1354" w:type="pct"/>
            <w:tcBorders>
              <w:top w:val="single" w:sz="4" w:space="0" w:color="auto"/>
              <w:left w:val="nil"/>
              <w:bottom w:val="single" w:sz="4" w:space="0" w:color="auto"/>
              <w:right w:val="single" w:sz="4" w:space="0" w:color="auto"/>
            </w:tcBorders>
            <w:shd w:val="clear" w:color="auto" w:fill="auto"/>
            <w:vAlign w:val="center"/>
          </w:tcPr>
          <w:p w14:paraId="0B4E689B" w14:textId="77777777" w:rsidR="00BA5C25" w:rsidRPr="00735CE7" w:rsidRDefault="00461544" w:rsidP="00461544">
            <w:pPr>
              <w:pStyle w:val="af0"/>
              <w:spacing w:before="0" w:after="0"/>
              <w:jc w:val="center"/>
              <w:rPr>
                <w:sz w:val="24"/>
                <w:szCs w:val="24"/>
              </w:rPr>
            </w:pPr>
            <w:r w:rsidRPr="00735CE7">
              <w:rPr>
                <w:sz w:val="24"/>
                <w:szCs w:val="24"/>
              </w:rPr>
              <w:t>1</w:t>
            </w:r>
            <w:r w:rsidR="00BA5C25" w:rsidRPr="00735CE7">
              <w:rPr>
                <w:sz w:val="24"/>
                <w:szCs w:val="24"/>
              </w:rPr>
              <w:t>,</w:t>
            </w:r>
            <w:r w:rsidRPr="00735CE7">
              <w:rPr>
                <w:sz w:val="24"/>
                <w:szCs w:val="24"/>
              </w:rPr>
              <w:t>318</w:t>
            </w:r>
          </w:p>
        </w:tc>
        <w:tc>
          <w:tcPr>
            <w:tcW w:w="1225" w:type="pct"/>
            <w:tcBorders>
              <w:top w:val="single" w:sz="4" w:space="0" w:color="auto"/>
              <w:left w:val="nil"/>
              <w:bottom w:val="single" w:sz="4" w:space="0" w:color="auto"/>
              <w:right w:val="single" w:sz="4" w:space="0" w:color="auto"/>
            </w:tcBorders>
            <w:shd w:val="clear" w:color="auto" w:fill="auto"/>
            <w:vAlign w:val="center"/>
          </w:tcPr>
          <w:p w14:paraId="5A0FA97F" w14:textId="77777777" w:rsidR="00BA5C25" w:rsidRPr="00735CE7" w:rsidRDefault="00461544" w:rsidP="00461544">
            <w:pPr>
              <w:pStyle w:val="af0"/>
              <w:spacing w:before="0" w:after="0"/>
              <w:jc w:val="center"/>
              <w:rPr>
                <w:sz w:val="24"/>
                <w:szCs w:val="24"/>
              </w:rPr>
            </w:pPr>
            <w:r w:rsidRPr="00735CE7">
              <w:rPr>
                <w:sz w:val="24"/>
                <w:szCs w:val="24"/>
              </w:rPr>
              <w:t>321,64</w:t>
            </w:r>
          </w:p>
        </w:tc>
      </w:tr>
      <w:tr w:rsidR="00BA5C25" w:rsidRPr="00735CE7" w14:paraId="7F31168B" w14:textId="77777777" w:rsidTr="00BA5C25">
        <w:trPr>
          <w:trHeight w:val="20"/>
        </w:trPr>
        <w:tc>
          <w:tcPr>
            <w:tcW w:w="1495" w:type="pct"/>
            <w:tcBorders>
              <w:top w:val="single" w:sz="4" w:space="0" w:color="auto"/>
              <w:left w:val="single" w:sz="4" w:space="0" w:color="auto"/>
              <w:bottom w:val="single" w:sz="4" w:space="0" w:color="auto"/>
              <w:right w:val="single" w:sz="4" w:space="0" w:color="auto"/>
            </w:tcBorders>
            <w:shd w:val="clear" w:color="auto" w:fill="auto"/>
            <w:vAlign w:val="center"/>
          </w:tcPr>
          <w:p w14:paraId="0E3AD6A0" w14:textId="77777777" w:rsidR="00BA5C25" w:rsidRPr="00735CE7" w:rsidRDefault="00DE38A5" w:rsidP="00461544">
            <w:pPr>
              <w:pStyle w:val="af0"/>
              <w:spacing w:before="0" w:after="0"/>
              <w:rPr>
                <w:sz w:val="24"/>
                <w:szCs w:val="24"/>
              </w:rPr>
            </w:pPr>
            <w:r w:rsidRPr="00735CE7">
              <w:rPr>
                <w:sz w:val="24"/>
                <w:szCs w:val="24"/>
              </w:rPr>
              <w:t xml:space="preserve">с. </w:t>
            </w:r>
            <w:proofErr w:type="spellStart"/>
            <w:r w:rsidRPr="00735CE7">
              <w:rPr>
                <w:sz w:val="24"/>
                <w:szCs w:val="24"/>
              </w:rPr>
              <w:t>Зубутли</w:t>
            </w:r>
            <w:proofErr w:type="spellEnd"/>
          </w:p>
        </w:tc>
        <w:tc>
          <w:tcPr>
            <w:tcW w:w="925" w:type="pct"/>
            <w:tcBorders>
              <w:top w:val="single" w:sz="4" w:space="0" w:color="auto"/>
              <w:left w:val="nil"/>
              <w:bottom w:val="single" w:sz="4" w:space="0" w:color="auto"/>
              <w:right w:val="single" w:sz="4" w:space="0" w:color="auto"/>
            </w:tcBorders>
            <w:shd w:val="clear" w:color="auto" w:fill="auto"/>
            <w:vAlign w:val="center"/>
          </w:tcPr>
          <w:p w14:paraId="02486F47" w14:textId="77777777" w:rsidR="00BA5C25" w:rsidRPr="00735CE7" w:rsidRDefault="00DE38A5" w:rsidP="00461544">
            <w:pPr>
              <w:pStyle w:val="af0"/>
              <w:spacing w:before="0" w:after="0"/>
              <w:jc w:val="center"/>
              <w:rPr>
                <w:sz w:val="24"/>
                <w:szCs w:val="24"/>
              </w:rPr>
            </w:pPr>
            <w:r w:rsidRPr="00735CE7">
              <w:rPr>
                <w:sz w:val="24"/>
                <w:szCs w:val="24"/>
              </w:rPr>
              <w:t>152</w:t>
            </w:r>
          </w:p>
        </w:tc>
        <w:tc>
          <w:tcPr>
            <w:tcW w:w="1354" w:type="pct"/>
            <w:tcBorders>
              <w:top w:val="single" w:sz="4" w:space="0" w:color="auto"/>
              <w:left w:val="nil"/>
              <w:bottom w:val="single" w:sz="4" w:space="0" w:color="auto"/>
              <w:right w:val="single" w:sz="4" w:space="0" w:color="auto"/>
            </w:tcBorders>
            <w:shd w:val="clear" w:color="auto" w:fill="auto"/>
            <w:vAlign w:val="center"/>
          </w:tcPr>
          <w:p w14:paraId="2FE19E48" w14:textId="77777777" w:rsidR="00BA5C25" w:rsidRPr="00735CE7" w:rsidRDefault="00461544" w:rsidP="00461544">
            <w:pPr>
              <w:pStyle w:val="af0"/>
              <w:spacing w:before="0" w:after="0"/>
              <w:jc w:val="center"/>
              <w:rPr>
                <w:sz w:val="24"/>
                <w:szCs w:val="24"/>
              </w:rPr>
            </w:pPr>
            <w:r w:rsidRPr="00735CE7">
              <w:rPr>
                <w:sz w:val="24"/>
                <w:szCs w:val="24"/>
              </w:rPr>
              <w:t>0,27</w:t>
            </w:r>
          </w:p>
        </w:tc>
        <w:tc>
          <w:tcPr>
            <w:tcW w:w="1225" w:type="pct"/>
            <w:tcBorders>
              <w:top w:val="single" w:sz="4" w:space="0" w:color="auto"/>
              <w:left w:val="nil"/>
              <w:bottom w:val="single" w:sz="4" w:space="0" w:color="auto"/>
              <w:right w:val="single" w:sz="4" w:space="0" w:color="auto"/>
            </w:tcBorders>
            <w:shd w:val="clear" w:color="auto" w:fill="auto"/>
            <w:vAlign w:val="center"/>
          </w:tcPr>
          <w:p w14:paraId="7D81FF6E" w14:textId="77777777" w:rsidR="00BA5C25" w:rsidRPr="00735CE7" w:rsidRDefault="00461544" w:rsidP="00461544">
            <w:pPr>
              <w:pStyle w:val="af0"/>
              <w:spacing w:before="0" w:after="0"/>
              <w:jc w:val="center"/>
              <w:rPr>
                <w:sz w:val="24"/>
                <w:szCs w:val="24"/>
              </w:rPr>
            </w:pPr>
            <w:r w:rsidRPr="00735CE7">
              <w:rPr>
                <w:sz w:val="24"/>
                <w:szCs w:val="24"/>
              </w:rPr>
              <w:t>65,36</w:t>
            </w:r>
          </w:p>
        </w:tc>
      </w:tr>
      <w:tr w:rsidR="00BA5C25" w:rsidRPr="00735CE7" w14:paraId="06A0F73D" w14:textId="77777777" w:rsidTr="00BA5C25">
        <w:trPr>
          <w:trHeight w:val="20"/>
        </w:trPr>
        <w:tc>
          <w:tcPr>
            <w:tcW w:w="1495" w:type="pct"/>
            <w:tcBorders>
              <w:top w:val="single" w:sz="4" w:space="0" w:color="auto"/>
              <w:left w:val="single" w:sz="4" w:space="0" w:color="auto"/>
              <w:bottom w:val="single" w:sz="4" w:space="0" w:color="auto"/>
              <w:right w:val="single" w:sz="4" w:space="0" w:color="auto"/>
            </w:tcBorders>
            <w:shd w:val="clear" w:color="auto" w:fill="auto"/>
            <w:vAlign w:val="center"/>
          </w:tcPr>
          <w:p w14:paraId="193ACECE" w14:textId="77777777" w:rsidR="00BA5C25" w:rsidRPr="00735CE7" w:rsidRDefault="00BA5C25" w:rsidP="00461544">
            <w:pPr>
              <w:pStyle w:val="af0"/>
              <w:spacing w:before="0" w:after="0"/>
              <w:rPr>
                <w:b/>
                <w:sz w:val="24"/>
                <w:szCs w:val="24"/>
              </w:rPr>
            </w:pPr>
            <w:r w:rsidRPr="00735CE7">
              <w:rPr>
                <w:b/>
                <w:sz w:val="24"/>
                <w:szCs w:val="24"/>
              </w:rPr>
              <w:t>Итого</w:t>
            </w:r>
          </w:p>
        </w:tc>
        <w:tc>
          <w:tcPr>
            <w:tcW w:w="925" w:type="pct"/>
            <w:tcBorders>
              <w:top w:val="single" w:sz="4" w:space="0" w:color="auto"/>
              <w:left w:val="nil"/>
              <w:bottom w:val="single" w:sz="4" w:space="0" w:color="auto"/>
              <w:right w:val="single" w:sz="4" w:space="0" w:color="auto"/>
            </w:tcBorders>
            <w:shd w:val="clear" w:color="auto" w:fill="auto"/>
            <w:vAlign w:val="center"/>
          </w:tcPr>
          <w:p w14:paraId="001C7581" w14:textId="77777777" w:rsidR="00BA5C25" w:rsidRPr="00735CE7" w:rsidRDefault="00DE38A5" w:rsidP="00461544">
            <w:pPr>
              <w:pStyle w:val="af0"/>
              <w:spacing w:before="0" w:after="0"/>
              <w:jc w:val="center"/>
              <w:rPr>
                <w:b/>
                <w:sz w:val="24"/>
                <w:szCs w:val="24"/>
              </w:rPr>
            </w:pPr>
            <w:r w:rsidRPr="00735CE7">
              <w:rPr>
                <w:b/>
                <w:sz w:val="24"/>
                <w:szCs w:val="24"/>
              </w:rPr>
              <w:t>900</w:t>
            </w:r>
          </w:p>
        </w:tc>
        <w:tc>
          <w:tcPr>
            <w:tcW w:w="1354" w:type="pct"/>
            <w:tcBorders>
              <w:top w:val="single" w:sz="4" w:space="0" w:color="auto"/>
              <w:left w:val="nil"/>
              <w:bottom w:val="single" w:sz="4" w:space="0" w:color="auto"/>
              <w:right w:val="single" w:sz="4" w:space="0" w:color="auto"/>
            </w:tcBorders>
            <w:shd w:val="clear" w:color="auto" w:fill="auto"/>
            <w:vAlign w:val="center"/>
          </w:tcPr>
          <w:p w14:paraId="5ED47FF9" w14:textId="77777777" w:rsidR="00BA5C25" w:rsidRPr="00735CE7" w:rsidRDefault="00461544" w:rsidP="00461544">
            <w:pPr>
              <w:pStyle w:val="af0"/>
              <w:spacing w:before="0" w:after="0"/>
              <w:jc w:val="center"/>
              <w:rPr>
                <w:b/>
                <w:sz w:val="24"/>
                <w:szCs w:val="24"/>
              </w:rPr>
            </w:pPr>
            <w:r w:rsidRPr="00735CE7">
              <w:rPr>
                <w:b/>
                <w:sz w:val="24"/>
                <w:szCs w:val="24"/>
              </w:rPr>
              <w:t>1,58</w:t>
            </w:r>
          </w:p>
        </w:tc>
        <w:tc>
          <w:tcPr>
            <w:tcW w:w="1225" w:type="pct"/>
            <w:tcBorders>
              <w:top w:val="single" w:sz="4" w:space="0" w:color="auto"/>
              <w:left w:val="nil"/>
              <w:bottom w:val="single" w:sz="4" w:space="0" w:color="auto"/>
              <w:right w:val="single" w:sz="4" w:space="0" w:color="auto"/>
            </w:tcBorders>
            <w:shd w:val="clear" w:color="auto" w:fill="auto"/>
            <w:vAlign w:val="center"/>
          </w:tcPr>
          <w:p w14:paraId="193E5072" w14:textId="77777777" w:rsidR="00BA5C25" w:rsidRPr="00735CE7" w:rsidRDefault="00461544" w:rsidP="00461544">
            <w:pPr>
              <w:pStyle w:val="af0"/>
              <w:spacing w:before="0" w:after="0"/>
              <w:jc w:val="center"/>
              <w:rPr>
                <w:b/>
                <w:sz w:val="24"/>
                <w:szCs w:val="24"/>
              </w:rPr>
            </w:pPr>
            <w:r w:rsidRPr="00735CE7">
              <w:rPr>
                <w:b/>
                <w:sz w:val="24"/>
                <w:szCs w:val="24"/>
              </w:rPr>
              <w:t>387</w:t>
            </w:r>
          </w:p>
        </w:tc>
      </w:tr>
    </w:tbl>
    <w:p w14:paraId="05C0B19D" w14:textId="77777777" w:rsidR="00B25C48" w:rsidRPr="00735CE7" w:rsidRDefault="00B25C48" w:rsidP="00B25C48">
      <w:pPr>
        <w:pStyle w:val="af1"/>
        <w:rPr>
          <w:color w:val="000000" w:themeColor="text1"/>
          <w:sz w:val="24"/>
          <w:szCs w:val="24"/>
        </w:rPr>
      </w:pPr>
      <w:r w:rsidRPr="00735CE7">
        <w:rPr>
          <w:color w:val="000000" w:themeColor="text1"/>
          <w:sz w:val="24"/>
          <w:szCs w:val="24"/>
        </w:rPr>
        <w:t>Уточненные расчетные электрические нагрузки определяются на основании нормативно-технических документов при разработке проектной документации на последующих стадиях проектирования.</w:t>
      </w:r>
    </w:p>
    <w:p w14:paraId="4C6A7A2C" w14:textId="77777777" w:rsidR="00B25C48" w:rsidRPr="00735CE7" w:rsidRDefault="00B25C48" w:rsidP="00B25C48">
      <w:pPr>
        <w:pStyle w:val="af1"/>
        <w:rPr>
          <w:sz w:val="24"/>
          <w:szCs w:val="24"/>
        </w:rPr>
      </w:pPr>
      <w:r w:rsidRPr="00735CE7">
        <w:rPr>
          <w:sz w:val="24"/>
          <w:szCs w:val="24"/>
        </w:rPr>
        <w:t xml:space="preserve">Генеральным планом не предусматривается изменение схемы внешнего электроснабжения </w:t>
      </w:r>
      <w:r w:rsidR="00346915" w:rsidRPr="00735CE7">
        <w:rPr>
          <w:sz w:val="24"/>
          <w:szCs w:val="24"/>
        </w:rPr>
        <w:t>сельского</w:t>
      </w:r>
      <w:r w:rsidRPr="00735CE7">
        <w:rPr>
          <w:sz w:val="24"/>
          <w:szCs w:val="24"/>
        </w:rPr>
        <w:t xml:space="preserve"> поселения. Покрытие возрастающих электрических нагрузок предполагается за счет </w:t>
      </w:r>
      <w:r w:rsidR="00346915" w:rsidRPr="00735CE7">
        <w:rPr>
          <w:sz w:val="24"/>
          <w:szCs w:val="24"/>
        </w:rPr>
        <w:t>существующей</w:t>
      </w:r>
      <w:r w:rsidRPr="00735CE7">
        <w:rPr>
          <w:sz w:val="24"/>
          <w:szCs w:val="24"/>
        </w:rPr>
        <w:t xml:space="preserve"> подстанции 35/10 кВ, </w:t>
      </w:r>
      <w:r w:rsidR="00346915" w:rsidRPr="00735CE7">
        <w:rPr>
          <w:sz w:val="24"/>
          <w:szCs w:val="24"/>
        </w:rPr>
        <w:t>о</w:t>
      </w:r>
      <w:r w:rsidRPr="00735CE7">
        <w:rPr>
          <w:sz w:val="24"/>
          <w:szCs w:val="24"/>
        </w:rPr>
        <w:t>т котор</w:t>
      </w:r>
      <w:r w:rsidR="00346915" w:rsidRPr="00735CE7">
        <w:rPr>
          <w:sz w:val="24"/>
          <w:szCs w:val="24"/>
        </w:rPr>
        <w:t>ой</w:t>
      </w:r>
      <w:r w:rsidRPr="00735CE7">
        <w:rPr>
          <w:sz w:val="24"/>
          <w:szCs w:val="24"/>
        </w:rPr>
        <w:t xml:space="preserve"> в настоящее время запитаны населенные пункты.</w:t>
      </w:r>
    </w:p>
    <w:p w14:paraId="2BDDD549" w14:textId="77777777" w:rsidR="00B25C48" w:rsidRPr="00735CE7" w:rsidRDefault="00B25C48" w:rsidP="00B25C48">
      <w:pPr>
        <w:pStyle w:val="af1"/>
        <w:rPr>
          <w:sz w:val="24"/>
          <w:szCs w:val="24"/>
        </w:rPr>
      </w:pPr>
      <w:r w:rsidRPr="00735CE7">
        <w:rPr>
          <w:sz w:val="24"/>
          <w:szCs w:val="24"/>
        </w:rPr>
        <w:t>Для обеспечения электроэнергией потребителей нового строительства планируется проектирование и строительство новых электрических сетей. В центрах нагрузок будут установлены новые трансформаторные подстанции - 10/0,4 кВ. Местоположение новых ТП 10/0,4 кВ и трассы сетей к ним определяются на последующих стадиях планирования и рабочего проектирования.</w:t>
      </w:r>
    </w:p>
    <w:p w14:paraId="784C0930" w14:textId="77777777" w:rsidR="00B25C48" w:rsidRPr="00735CE7" w:rsidRDefault="00B25C48" w:rsidP="00B25C48">
      <w:pPr>
        <w:pStyle w:val="af1"/>
        <w:rPr>
          <w:sz w:val="24"/>
          <w:szCs w:val="24"/>
        </w:rPr>
      </w:pPr>
      <w:r w:rsidRPr="00735CE7">
        <w:rPr>
          <w:sz w:val="24"/>
          <w:szCs w:val="24"/>
        </w:rPr>
        <w:t>Также необходимо выполнить работы по приведению в соответствие с техническими нормативами сетей уличного освещения в населенных пунктах с установкой энергосберегающих ламп и систем автомат</w:t>
      </w:r>
      <w:r w:rsidR="007F68DE" w:rsidRPr="00735CE7">
        <w:rPr>
          <w:sz w:val="24"/>
          <w:szCs w:val="24"/>
        </w:rPr>
        <w:t>ического управления освещением.</w:t>
      </w:r>
    </w:p>
    <w:p w14:paraId="18097512" w14:textId="77777777" w:rsidR="00B25C48" w:rsidRPr="00735CE7" w:rsidRDefault="00B25C48" w:rsidP="00B25C48">
      <w:pPr>
        <w:pStyle w:val="af1"/>
        <w:rPr>
          <w:sz w:val="24"/>
          <w:szCs w:val="24"/>
        </w:rPr>
      </w:pPr>
      <w:r w:rsidRPr="00735CE7">
        <w:rPr>
          <w:sz w:val="24"/>
          <w:szCs w:val="24"/>
        </w:rPr>
        <w:t xml:space="preserve">В </w:t>
      </w:r>
      <w:r w:rsidR="00346915" w:rsidRPr="00735CE7">
        <w:rPr>
          <w:sz w:val="24"/>
          <w:szCs w:val="24"/>
        </w:rPr>
        <w:t>сельском</w:t>
      </w:r>
      <w:r w:rsidRPr="00735CE7">
        <w:rPr>
          <w:sz w:val="24"/>
          <w:szCs w:val="24"/>
        </w:rPr>
        <w:t xml:space="preserve"> поселении необходимо провести мероприятия по внедрению энергосберегающих технологий на предприятиях, позволяющих при тех же технологических режимах значительно сократить потребление электроэнергии, а также осуществить работу по установке у потребителей приборов учета и систем регулирования всех видов энергии.</w:t>
      </w:r>
    </w:p>
    <w:p w14:paraId="3DDCE61E" w14:textId="77777777" w:rsidR="00B25C48" w:rsidRPr="00735CE7" w:rsidRDefault="00B25C48" w:rsidP="00B25C48">
      <w:pPr>
        <w:spacing w:before="120" w:after="0" w:line="240" w:lineRule="auto"/>
        <w:ind w:firstLine="709"/>
        <w:jc w:val="both"/>
        <w:rPr>
          <w:rFonts w:ascii="Times New Roman" w:hAnsi="Times New Roman" w:cs="Times New Roman"/>
          <w:sz w:val="24"/>
          <w:szCs w:val="24"/>
        </w:rPr>
      </w:pPr>
      <w:r w:rsidRPr="00735CE7">
        <w:rPr>
          <w:rFonts w:ascii="Times New Roman" w:hAnsi="Times New Roman" w:cs="Times New Roman"/>
          <w:sz w:val="24"/>
          <w:szCs w:val="24"/>
        </w:rPr>
        <w:t>Одними из основных мероприятий, которые следует провести, являются:</w:t>
      </w:r>
    </w:p>
    <w:p w14:paraId="5E74D7AD" w14:textId="77777777" w:rsidR="00B25C48" w:rsidRPr="00735CE7" w:rsidRDefault="00B25C48" w:rsidP="007F68DE">
      <w:pPr>
        <w:pStyle w:val="a4"/>
        <w:rPr>
          <w:sz w:val="24"/>
          <w:szCs w:val="24"/>
        </w:rPr>
      </w:pPr>
      <w:r w:rsidRPr="00735CE7">
        <w:rPr>
          <w:sz w:val="24"/>
          <w:szCs w:val="24"/>
        </w:rPr>
        <w:t xml:space="preserve">строительство </w:t>
      </w:r>
      <w:r w:rsidR="00346915" w:rsidRPr="00735CE7">
        <w:rPr>
          <w:sz w:val="24"/>
          <w:szCs w:val="24"/>
        </w:rPr>
        <w:t>одной</w:t>
      </w:r>
      <w:r w:rsidRPr="00735CE7">
        <w:rPr>
          <w:sz w:val="24"/>
          <w:szCs w:val="24"/>
        </w:rPr>
        <w:t xml:space="preserve"> трансформаторн</w:t>
      </w:r>
      <w:r w:rsidR="00346915" w:rsidRPr="00735CE7">
        <w:rPr>
          <w:sz w:val="24"/>
          <w:szCs w:val="24"/>
        </w:rPr>
        <w:t>ой</w:t>
      </w:r>
      <w:r w:rsidRPr="00735CE7">
        <w:rPr>
          <w:sz w:val="24"/>
          <w:szCs w:val="24"/>
        </w:rPr>
        <w:t xml:space="preserve"> подстанци</w:t>
      </w:r>
      <w:r w:rsidR="00346915" w:rsidRPr="00735CE7">
        <w:rPr>
          <w:sz w:val="24"/>
          <w:szCs w:val="24"/>
        </w:rPr>
        <w:t>и</w:t>
      </w:r>
      <w:r w:rsidRPr="00735CE7">
        <w:rPr>
          <w:sz w:val="24"/>
          <w:szCs w:val="24"/>
        </w:rPr>
        <w:t>;</w:t>
      </w:r>
    </w:p>
    <w:p w14:paraId="4382EC54" w14:textId="77777777" w:rsidR="00B25C48" w:rsidRPr="00735CE7" w:rsidRDefault="00B25C48" w:rsidP="007F68DE">
      <w:pPr>
        <w:pStyle w:val="a4"/>
        <w:rPr>
          <w:sz w:val="24"/>
          <w:szCs w:val="24"/>
        </w:rPr>
      </w:pPr>
      <w:r w:rsidRPr="00735CE7">
        <w:rPr>
          <w:sz w:val="24"/>
          <w:szCs w:val="24"/>
        </w:rPr>
        <w:t>выполнение проектно-изыскательских работ на вновь строящиеся линейные объекты электроснабжения.</w:t>
      </w:r>
    </w:p>
    <w:p w14:paraId="10B11C40" w14:textId="77777777" w:rsidR="00B25C48" w:rsidRPr="00735CE7" w:rsidRDefault="00B25C48" w:rsidP="00B25C48">
      <w:pPr>
        <w:pStyle w:val="111"/>
        <w:rPr>
          <w:sz w:val="24"/>
          <w:szCs w:val="24"/>
        </w:rPr>
      </w:pPr>
      <w:bookmarkStart w:id="94" w:name="_Toc525920100"/>
      <w:bookmarkStart w:id="95" w:name="_Toc531101816"/>
      <w:bookmarkStart w:id="96" w:name="_Toc131947876"/>
      <w:r w:rsidRPr="00735CE7">
        <w:rPr>
          <w:sz w:val="24"/>
          <w:szCs w:val="24"/>
        </w:rPr>
        <w:lastRenderedPageBreak/>
        <w:t>Теплоснабжение</w:t>
      </w:r>
      <w:bookmarkEnd w:id="94"/>
      <w:bookmarkEnd w:id="95"/>
      <w:bookmarkEnd w:id="96"/>
    </w:p>
    <w:p w14:paraId="75956C88" w14:textId="77777777" w:rsidR="00346915" w:rsidRPr="00735CE7" w:rsidRDefault="00B25C48" w:rsidP="00B25C48">
      <w:pPr>
        <w:pStyle w:val="af1"/>
        <w:rPr>
          <w:sz w:val="24"/>
          <w:szCs w:val="24"/>
        </w:rPr>
      </w:pPr>
      <w:r w:rsidRPr="00735CE7">
        <w:rPr>
          <w:sz w:val="24"/>
          <w:szCs w:val="24"/>
        </w:rPr>
        <w:t xml:space="preserve">Проектом генерального плана предлагается сохранение </w:t>
      </w:r>
      <w:r w:rsidR="00346915" w:rsidRPr="00735CE7">
        <w:rPr>
          <w:sz w:val="24"/>
          <w:szCs w:val="24"/>
        </w:rPr>
        <w:t>децентрализованного теплоснабжения с индивидуальными источниками теплоснабжения для жилой застройки и планируемых объектов социальной инфраструктуры.</w:t>
      </w:r>
    </w:p>
    <w:p w14:paraId="0071A0D6" w14:textId="77777777" w:rsidR="00B25C48" w:rsidRPr="00735CE7" w:rsidRDefault="00B25C48" w:rsidP="00B25C48">
      <w:pPr>
        <w:pStyle w:val="111"/>
        <w:rPr>
          <w:sz w:val="24"/>
          <w:szCs w:val="24"/>
        </w:rPr>
      </w:pPr>
      <w:bookmarkStart w:id="97" w:name="_Toc525920101"/>
      <w:bookmarkStart w:id="98" w:name="_Toc531101817"/>
      <w:bookmarkStart w:id="99" w:name="_Toc131947877"/>
      <w:r w:rsidRPr="00735CE7">
        <w:rPr>
          <w:sz w:val="24"/>
          <w:szCs w:val="24"/>
        </w:rPr>
        <w:t>Газоснабжение</w:t>
      </w:r>
      <w:bookmarkEnd w:id="97"/>
      <w:bookmarkEnd w:id="98"/>
      <w:bookmarkEnd w:id="99"/>
    </w:p>
    <w:p w14:paraId="2233D5EF" w14:textId="77777777" w:rsidR="00B25C48" w:rsidRPr="00735CE7" w:rsidRDefault="00B25C48" w:rsidP="00B25C48">
      <w:pPr>
        <w:pStyle w:val="af1"/>
        <w:rPr>
          <w:sz w:val="24"/>
          <w:szCs w:val="24"/>
        </w:rPr>
      </w:pPr>
      <w:r w:rsidRPr="00735CE7">
        <w:rPr>
          <w:sz w:val="24"/>
          <w:szCs w:val="24"/>
        </w:rPr>
        <w:t xml:space="preserve">Удельный показатель коммунально-бытового газопотребления принят в соответствии со </w:t>
      </w:r>
      <w:r w:rsidRPr="00735CE7">
        <w:rPr>
          <w:bCs/>
          <w:sz w:val="24"/>
          <w:szCs w:val="24"/>
        </w:rPr>
        <w:t xml:space="preserve">СП 62.13330.2011* Газораспределительные системы. Актуализированная редакция СНиП 42-01-2002 (с Изменениями N 1, 2) (далее </w:t>
      </w:r>
      <w:r w:rsidRPr="00735CE7">
        <w:rPr>
          <w:sz w:val="24"/>
          <w:szCs w:val="24"/>
        </w:rPr>
        <w:t xml:space="preserve">согласно СП 62.13330.2011), а также в соответствии с </w:t>
      </w:r>
      <w:r w:rsidR="00346915" w:rsidRPr="00735CE7">
        <w:rPr>
          <w:sz w:val="24"/>
          <w:szCs w:val="24"/>
        </w:rPr>
        <w:t>м</w:t>
      </w:r>
      <w:r w:rsidRPr="00735CE7">
        <w:rPr>
          <w:sz w:val="24"/>
          <w:szCs w:val="24"/>
        </w:rPr>
        <w:t>естными нормативами градостроительного проектирования</w:t>
      </w:r>
      <w:r w:rsidR="00346915" w:rsidRPr="00735CE7">
        <w:rPr>
          <w:sz w:val="24"/>
          <w:szCs w:val="24"/>
        </w:rPr>
        <w:t xml:space="preserve"> </w:t>
      </w:r>
      <w:proofErr w:type="spellStart"/>
      <w:r w:rsidR="00346915" w:rsidRPr="00735CE7">
        <w:rPr>
          <w:sz w:val="24"/>
          <w:szCs w:val="24"/>
        </w:rPr>
        <w:t>Казбековского</w:t>
      </w:r>
      <w:proofErr w:type="spellEnd"/>
      <w:r w:rsidR="00346915" w:rsidRPr="00735CE7">
        <w:rPr>
          <w:sz w:val="24"/>
          <w:szCs w:val="24"/>
        </w:rPr>
        <w:t xml:space="preserve"> района</w:t>
      </w:r>
      <w:r w:rsidRPr="00735CE7">
        <w:rPr>
          <w:sz w:val="24"/>
          <w:szCs w:val="24"/>
        </w:rPr>
        <w:t>.</w:t>
      </w:r>
    </w:p>
    <w:p w14:paraId="39A30166" w14:textId="77777777" w:rsidR="00B25C48" w:rsidRPr="00735CE7" w:rsidRDefault="00B25C48" w:rsidP="007F68DE">
      <w:pPr>
        <w:pStyle w:val="a4"/>
        <w:rPr>
          <w:sz w:val="24"/>
          <w:szCs w:val="24"/>
        </w:rPr>
      </w:pPr>
      <w:r w:rsidRPr="00735CE7">
        <w:rPr>
          <w:sz w:val="24"/>
          <w:szCs w:val="24"/>
        </w:rPr>
        <w:t>300 куб. м/год на человека – при наличии горячего водоснабжения от газовых водонагревателей;</w:t>
      </w:r>
    </w:p>
    <w:p w14:paraId="3D7987A6" w14:textId="77777777" w:rsidR="00B25C48" w:rsidRPr="00735CE7" w:rsidRDefault="00B25C48" w:rsidP="007F68DE">
      <w:pPr>
        <w:pStyle w:val="a4"/>
        <w:rPr>
          <w:sz w:val="24"/>
          <w:szCs w:val="24"/>
        </w:rPr>
      </w:pPr>
      <w:r w:rsidRPr="00735CE7">
        <w:rPr>
          <w:sz w:val="24"/>
          <w:szCs w:val="24"/>
        </w:rPr>
        <w:t>180 куб. м/год –при отсутствии всяких видов горячего водоснабжения</w:t>
      </w:r>
    </w:p>
    <w:p w14:paraId="7A55C883" w14:textId="77777777" w:rsidR="00B25C48" w:rsidRPr="00735CE7" w:rsidRDefault="00B25C48" w:rsidP="00B25C48">
      <w:pPr>
        <w:pStyle w:val="11110"/>
        <w:ind w:left="851" w:firstLine="0"/>
        <w:rPr>
          <w:sz w:val="24"/>
          <w:szCs w:val="24"/>
        </w:rPr>
      </w:pPr>
      <w:r w:rsidRPr="00735CE7">
        <w:rPr>
          <w:sz w:val="24"/>
          <w:szCs w:val="24"/>
        </w:rPr>
        <w:t>Расходы природного газа (при 100% газификации по срокам проектирования)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8"/>
        <w:gridCol w:w="3486"/>
        <w:gridCol w:w="1514"/>
        <w:gridCol w:w="1477"/>
      </w:tblGrid>
      <w:tr w:rsidR="00346915" w:rsidRPr="00735CE7" w14:paraId="4A586A66" w14:textId="77777777" w:rsidTr="000065BA">
        <w:trPr>
          <w:cantSplit/>
          <w:tblHeader/>
          <w:jc w:val="center"/>
        </w:trPr>
        <w:tc>
          <w:tcPr>
            <w:tcW w:w="3400" w:type="pct"/>
            <w:gridSpan w:val="2"/>
            <w:tcBorders>
              <w:top w:val="single" w:sz="4" w:space="0" w:color="auto"/>
              <w:left w:val="single" w:sz="4" w:space="0" w:color="auto"/>
              <w:bottom w:val="single" w:sz="4" w:space="0" w:color="auto"/>
              <w:right w:val="single" w:sz="4" w:space="0" w:color="auto"/>
            </w:tcBorders>
          </w:tcPr>
          <w:p w14:paraId="47FA484B" w14:textId="77777777" w:rsidR="00346915" w:rsidRPr="00735CE7" w:rsidRDefault="00346915" w:rsidP="0045379D">
            <w:pPr>
              <w:pStyle w:val="Normal10-02"/>
              <w:rPr>
                <w:sz w:val="24"/>
                <w:szCs w:val="24"/>
              </w:rPr>
            </w:pPr>
            <w:r w:rsidRPr="00735CE7">
              <w:rPr>
                <w:sz w:val="24"/>
                <w:szCs w:val="24"/>
              </w:rPr>
              <w:t>Расход газа</w:t>
            </w:r>
          </w:p>
        </w:tc>
        <w:tc>
          <w:tcPr>
            <w:tcW w:w="810" w:type="pct"/>
            <w:tcBorders>
              <w:top w:val="single" w:sz="4" w:space="0" w:color="auto"/>
              <w:left w:val="single" w:sz="4" w:space="0" w:color="auto"/>
              <w:bottom w:val="single" w:sz="4" w:space="0" w:color="auto"/>
              <w:right w:val="single" w:sz="4" w:space="0" w:color="auto"/>
            </w:tcBorders>
            <w:vAlign w:val="center"/>
          </w:tcPr>
          <w:p w14:paraId="67B44514" w14:textId="77777777" w:rsidR="00346915" w:rsidRPr="00735CE7" w:rsidRDefault="00346915" w:rsidP="0045379D">
            <w:pPr>
              <w:pStyle w:val="Normal10-02"/>
              <w:ind w:firstLine="0"/>
              <w:rPr>
                <w:sz w:val="24"/>
                <w:szCs w:val="24"/>
              </w:rPr>
            </w:pPr>
            <w:r w:rsidRPr="00735CE7">
              <w:rPr>
                <w:sz w:val="24"/>
                <w:szCs w:val="24"/>
              </w:rPr>
              <w:t xml:space="preserve">Численность населения, </w:t>
            </w:r>
            <w:r w:rsidRPr="00735CE7">
              <w:rPr>
                <w:sz w:val="24"/>
                <w:szCs w:val="24"/>
              </w:rPr>
              <w:br/>
              <w:t>чел.</w:t>
            </w:r>
          </w:p>
        </w:tc>
        <w:tc>
          <w:tcPr>
            <w:tcW w:w="790" w:type="pct"/>
            <w:tcBorders>
              <w:top w:val="single" w:sz="4" w:space="0" w:color="auto"/>
              <w:left w:val="single" w:sz="4" w:space="0" w:color="auto"/>
              <w:bottom w:val="single" w:sz="4" w:space="0" w:color="auto"/>
              <w:right w:val="single" w:sz="4" w:space="0" w:color="auto"/>
            </w:tcBorders>
            <w:vAlign w:val="center"/>
          </w:tcPr>
          <w:p w14:paraId="09CAF652" w14:textId="7F842A8B" w:rsidR="00346915" w:rsidRPr="00735CE7" w:rsidRDefault="00346915" w:rsidP="0045379D">
            <w:pPr>
              <w:pStyle w:val="Normal10-02"/>
              <w:ind w:firstLine="0"/>
              <w:rPr>
                <w:sz w:val="24"/>
                <w:szCs w:val="24"/>
              </w:rPr>
            </w:pPr>
            <w:r w:rsidRPr="00735CE7">
              <w:rPr>
                <w:sz w:val="24"/>
                <w:szCs w:val="24"/>
              </w:rPr>
              <w:t>Расход газа,</w:t>
            </w:r>
            <w:r w:rsidRPr="00735CE7">
              <w:rPr>
                <w:sz w:val="24"/>
                <w:szCs w:val="24"/>
              </w:rPr>
              <w:br/>
              <w:t>млн. м³</w:t>
            </w:r>
          </w:p>
        </w:tc>
      </w:tr>
      <w:tr w:rsidR="000065BA" w:rsidRPr="00735CE7" w14:paraId="01172E10" w14:textId="77777777" w:rsidTr="000065BA">
        <w:trPr>
          <w:cantSplit/>
          <w:jc w:val="center"/>
        </w:trPr>
        <w:tc>
          <w:tcPr>
            <w:tcW w:w="1535" w:type="pct"/>
            <w:tcBorders>
              <w:top w:val="single" w:sz="4" w:space="0" w:color="auto"/>
            </w:tcBorders>
          </w:tcPr>
          <w:p w14:paraId="3CF6B740" w14:textId="77777777" w:rsidR="000065BA" w:rsidRPr="00735CE7" w:rsidRDefault="000065BA" w:rsidP="0045379D">
            <w:pPr>
              <w:pStyle w:val="56"/>
              <w:jc w:val="center"/>
              <w:rPr>
                <w:sz w:val="24"/>
                <w:szCs w:val="24"/>
              </w:rPr>
            </w:pPr>
            <w:r w:rsidRPr="00735CE7">
              <w:rPr>
                <w:sz w:val="24"/>
                <w:szCs w:val="24"/>
              </w:rPr>
              <w:t>с. Ново-</w:t>
            </w:r>
            <w:proofErr w:type="spellStart"/>
            <w:r w:rsidRPr="00735CE7">
              <w:rPr>
                <w:sz w:val="24"/>
                <w:szCs w:val="24"/>
              </w:rPr>
              <w:t>Зубутли</w:t>
            </w:r>
            <w:proofErr w:type="spellEnd"/>
          </w:p>
        </w:tc>
        <w:tc>
          <w:tcPr>
            <w:tcW w:w="1865" w:type="pct"/>
            <w:vMerge w:val="restart"/>
            <w:tcBorders>
              <w:top w:val="single" w:sz="4" w:space="0" w:color="auto"/>
            </w:tcBorders>
          </w:tcPr>
          <w:p w14:paraId="5FE0F72D" w14:textId="77777777" w:rsidR="000065BA" w:rsidRPr="00735CE7" w:rsidRDefault="000065BA" w:rsidP="0045379D">
            <w:pPr>
              <w:pStyle w:val="56"/>
              <w:rPr>
                <w:sz w:val="24"/>
                <w:szCs w:val="24"/>
              </w:rPr>
            </w:pPr>
            <w:r w:rsidRPr="00735CE7">
              <w:rPr>
                <w:sz w:val="24"/>
                <w:szCs w:val="24"/>
              </w:rPr>
              <w:t>с горячем водоснабжением от газовых водонагревателей</w:t>
            </w:r>
          </w:p>
        </w:tc>
        <w:tc>
          <w:tcPr>
            <w:tcW w:w="810" w:type="pct"/>
            <w:vMerge w:val="restart"/>
            <w:tcBorders>
              <w:top w:val="single" w:sz="4" w:space="0" w:color="auto"/>
            </w:tcBorders>
          </w:tcPr>
          <w:p w14:paraId="54776CE3" w14:textId="77777777" w:rsidR="000065BA" w:rsidRPr="00735CE7" w:rsidRDefault="000065BA" w:rsidP="00346915">
            <w:pPr>
              <w:pStyle w:val="56"/>
              <w:jc w:val="center"/>
              <w:rPr>
                <w:sz w:val="24"/>
                <w:szCs w:val="24"/>
              </w:rPr>
            </w:pPr>
            <w:r w:rsidRPr="00735CE7">
              <w:rPr>
                <w:sz w:val="24"/>
                <w:szCs w:val="24"/>
              </w:rPr>
              <w:t>748</w:t>
            </w:r>
          </w:p>
        </w:tc>
        <w:tc>
          <w:tcPr>
            <w:tcW w:w="790" w:type="pct"/>
            <w:vMerge w:val="restart"/>
            <w:tcBorders>
              <w:top w:val="single" w:sz="4" w:space="0" w:color="auto"/>
            </w:tcBorders>
          </w:tcPr>
          <w:p w14:paraId="04991DC1" w14:textId="77777777" w:rsidR="000065BA" w:rsidRPr="00735CE7" w:rsidRDefault="000065BA" w:rsidP="0045379D">
            <w:pPr>
              <w:pStyle w:val="56"/>
              <w:jc w:val="center"/>
              <w:rPr>
                <w:sz w:val="24"/>
                <w:szCs w:val="24"/>
              </w:rPr>
            </w:pPr>
            <w:r w:rsidRPr="00735CE7">
              <w:rPr>
                <w:sz w:val="24"/>
                <w:szCs w:val="24"/>
              </w:rPr>
              <w:t>0,22</w:t>
            </w:r>
          </w:p>
        </w:tc>
      </w:tr>
      <w:tr w:rsidR="000065BA" w:rsidRPr="00735CE7" w14:paraId="4AC51413" w14:textId="77777777" w:rsidTr="000065BA">
        <w:trPr>
          <w:cantSplit/>
          <w:jc w:val="center"/>
        </w:trPr>
        <w:tc>
          <w:tcPr>
            <w:tcW w:w="1535" w:type="pct"/>
          </w:tcPr>
          <w:p w14:paraId="714ED115" w14:textId="77777777" w:rsidR="000065BA" w:rsidRPr="00735CE7" w:rsidRDefault="000065BA" w:rsidP="0045379D">
            <w:pPr>
              <w:pStyle w:val="56"/>
              <w:rPr>
                <w:sz w:val="24"/>
                <w:szCs w:val="24"/>
              </w:rPr>
            </w:pPr>
            <w:r w:rsidRPr="00735CE7">
              <w:rPr>
                <w:sz w:val="24"/>
                <w:szCs w:val="24"/>
              </w:rPr>
              <w:t xml:space="preserve">пищеприготовление и коммунально-бытовые нужды </w:t>
            </w:r>
          </w:p>
        </w:tc>
        <w:tc>
          <w:tcPr>
            <w:tcW w:w="1865" w:type="pct"/>
            <w:vMerge/>
          </w:tcPr>
          <w:p w14:paraId="77B81873" w14:textId="77777777" w:rsidR="000065BA" w:rsidRPr="00735CE7" w:rsidRDefault="000065BA" w:rsidP="0045379D">
            <w:pPr>
              <w:pStyle w:val="56"/>
              <w:rPr>
                <w:sz w:val="24"/>
                <w:szCs w:val="24"/>
              </w:rPr>
            </w:pPr>
          </w:p>
        </w:tc>
        <w:tc>
          <w:tcPr>
            <w:tcW w:w="810" w:type="pct"/>
            <w:vMerge/>
            <w:vAlign w:val="center"/>
          </w:tcPr>
          <w:p w14:paraId="6C8EE8E3" w14:textId="77777777" w:rsidR="000065BA" w:rsidRPr="00735CE7" w:rsidRDefault="000065BA" w:rsidP="0045379D">
            <w:pPr>
              <w:pStyle w:val="56"/>
              <w:jc w:val="center"/>
              <w:rPr>
                <w:sz w:val="24"/>
                <w:szCs w:val="24"/>
              </w:rPr>
            </w:pPr>
          </w:p>
        </w:tc>
        <w:tc>
          <w:tcPr>
            <w:tcW w:w="790" w:type="pct"/>
            <w:vMerge/>
            <w:vAlign w:val="center"/>
          </w:tcPr>
          <w:p w14:paraId="41894912" w14:textId="77777777" w:rsidR="000065BA" w:rsidRPr="00735CE7" w:rsidRDefault="000065BA" w:rsidP="0045379D">
            <w:pPr>
              <w:pStyle w:val="56"/>
              <w:jc w:val="center"/>
              <w:rPr>
                <w:sz w:val="24"/>
                <w:szCs w:val="24"/>
              </w:rPr>
            </w:pPr>
          </w:p>
        </w:tc>
      </w:tr>
      <w:tr w:rsidR="000065BA" w:rsidRPr="00735CE7" w14:paraId="6DDFB06F" w14:textId="77777777" w:rsidTr="000065BA">
        <w:trPr>
          <w:cantSplit/>
          <w:jc w:val="center"/>
        </w:trPr>
        <w:tc>
          <w:tcPr>
            <w:tcW w:w="1535" w:type="pct"/>
          </w:tcPr>
          <w:p w14:paraId="05A00342" w14:textId="77777777" w:rsidR="000065BA" w:rsidRPr="00735CE7" w:rsidRDefault="000065BA" w:rsidP="0045379D">
            <w:pPr>
              <w:pStyle w:val="56"/>
              <w:jc w:val="center"/>
              <w:rPr>
                <w:sz w:val="24"/>
                <w:szCs w:val="24"/>
              </w:rPr>
            </w:pPr>
            <w:r w:rsidRPr="00735CE7">
              <w:rPr>
                <w:sz w:val="24"/>
                <w:szCs w:val="24"/>
              </w:rPr>
              <w:t xml:space="preserve">с. </w:t>
            </w:r>
            <w:proofErr w:type="spellStart"/>
            <w:r w:rsidRPr="00735CE7">
              <w:rPr>
                <w:sz w:val="24"/>
                <w:szCs w:val="24"/>
              </w:rPr>
              <w:t>Зубутли</w:t>
            </w:r>
            <w:proofErr w:type="spellEnd"/>
          </w:p>
        </w:tc>
        <w:tc>
          <w:tcPr>
            <w:tcW w:w="1865" w:type="pct"/>
            <w:vMerge w:val="restart"/>
          </w:tcPr>
          <w:p w14:paraId="66A9B319" w14:textId="77777777" w:rsidR="000065BA" w:rsidRPr="00735CE7" w:rsidRDefault="000065BA" w:rsidP="0045379D">
            <w:pPr>
              <w:pStyle w:val="56"/>
              <w:rPr>
                <w:sz w:val="24"/>
                <w:szCs w:val="24"/>
              </w:rPr>
            </w:pPr>
            <w:r w:rsidRPr="00735CE7">
              <w:rPr>
                <w:sz w:val="24"/>
                <w:szCs w:val="24"/>
              </w:rPr>
              <w:t>с горячем водоснабжением от газовых водонагревателей</w:t>
            </w:r>
          </w:p>
        </w:tc>
        <w:tc>
          <w:tcPr>
            <w:tcW w:w="810" w:type="pct"/>
            <w:vMerge w:val="restart"/>
          </w:tcPr>
          <w:p w14:paraId="1748A1CC" w14:textId="77777777" w:rsidR="000065BA" w:rsidRPr="00735CE7" w:rsidRDefault="000065BA" w:rsidP="0045379D">
            <w:pPr>
              <w:pStyle w:val="56"/>
              <w:jc w:val="center"/>
              <w:rPr>
                <w:sz w:val="24"/>
                <w:szCs w:val="24"/>
              </w:rPr>
            </w:pPr>
            <w:r w:rsidRPr="00735CE7">
              <w:rPr>
                <w:sz w:val="24"/>
                <w:szCs w:val="24"/>
              </w:rPr>
              <w:t>152</w:t>
            </w:r>
          </w:p>
        </w:tc>
        <w:tc>
          <w:tcPr>
            <w:tcW w:w="790" w:type="pct"/>
            <w:vMerge w:val="restart"/>
          </w:tcPr>
          <w:p w14:paraId="5873CF2C" w14:textId="77777777" w:rsidR="000065BA" w:rsidRPr="00735CE7" w:rsidRDefault="000065BA" w:rsidP="0045379D">
            <w:pPr>
              <w:pStyle w:val="56"/>
              <w:jc w:val="center"/>
              <w:rPr>
                <w:sz w:val="24"/>
                <w:szCs w:val="24"/>
              </w:rPr>
            </w:pPr>
            <w:r w:rsidRPr="00735CE7">
              <w:rPr>
                <w:sz w:val="24"/>
                <w:szCs w:val="24"/>
              </w:rPr>
              <w:t>0,046</w:t>
            </w:r>
          </w:p>
        </w:tc>
      </w:tr>
      <w:tr w:rsidR="000065BA" w:rsidRPr="00735CE7" w14:paraId="4613531F" w14:textId="77777777" w:rsidTr="000065BA">
        <w:trPr>
          <w:cantSplit/>
          <w:jc w:val="center"/>
        </w:trPr>
        <w:tc>
          <w:tcPr>
            <w:tcW w:w="1535" w:type="pct"/>
            <w:tcBorders>
              <w:bottom w:val="single" w:sz="4" w:space="0" w:color="auto"/>
            </w:tcBorders>
          </w:tcPr>
          <w:p w14:paraId="39809048" w14:textId="77777777" w:rsidR="000065BA" w:rsidRPr="00735CE7" w:rsidRDefault="000065BA" w:rsidP="0045379D">
            <w:pPr>
              <w:pStyle w:val="56"/>
              <w:rPr>
                <w:sz w:val="24"/>
                <w:szCs w:val="24"/>
              </w:rPr>
            </w:pPr>
            <w:r w:rsidRPr="00735CE7">
              <w:rPr>
                <w:sz w:val="24"/>
                <w:szCs w:val="24"/>
              </w:rPr>
              <w:t xml:space="preserve">пищеприготовление и коммунально-бытовые нужды </w:t>
            </w:r>
          </w:p>
        </w:tc>
        <w:tc>
          <w:tcPr>
            <w:tcW w:w="1865" w:type="pct"/>
            <w:vMerge/>
            <w:tcBorders>
              <w:bottom w:val="single" w:sz="4" w:space="0" w:color="auto"/>
            </w:tcBorders>
          </w:tcPr>
          <w:p w14:paraId="142BDAAC" w14:textId="77777777" w:rsidR="000065BA" w:rsidRPr="00735CE7" w:rsidRDefault="000065BA" w:rsidP="0045379D">
            <w:pPr>
              <w:pStyle w:val="56"/>
              <w:rPr>
                <w:sz w:val="24"/>
                <w:szCs w:val="24"/>
              </w:rPr>
            </w:pPr>
          </w:p>
        </w:tc>
        <w:tc>
          <w:tcPr>
            <w:tcW w:w="810" w:type="pct"/>
            <w:vMerge/>
            <w:tcBorders>
              <w:bottom w:val="single" w:sz="4" w:space="0" w:color="auto"/>
            </w:tcBorders>
            <w:vAlign w:val="center"/>
          </w:tcPr>
          <w:p w14:paraId="7170BB05" w14:textId="77777777" w:rsidR="000065BA" w:rsidRPr="00735CE7" w:rsidRDefault="000065BA" w:rsidP="0045379D">
            <w:pPr>
              <w:pStyle w:val="56"/>
              <w:jc w:val="center"/>
              <w:rPr>
                <w:sz w:val="24"/>
                <w:szCs w:val="24"/>
              </w:rPr>
            </w:pPr>
          </w:p>
        </w:tc>
        <w:tc>
          <w:tcPr>
            <w:tcW w:w="790" w:type="pct"/>
            <w:vMerge/>
            <w:tcBorders>
              <w:bottom w:val="single" w:sz="4" w:space="0" w:color="auto"/>
            </w:tcBorders>
            <w:vAlign w:val="center"/>
          </w:tcPr>
          <w:p w14:paraId="0CC3940C" w14:textId="77777777" w:rsidR="000065BA" w:rsidRPr="00735CE7" w:rsidRDefault="000065BA" w:rsidP="0045379D">
            <w:pPr>
              <w:pStyle w:val="56"/>
              <w:jc w:val="center"/>
              <w:rPr>
                <w:sz w:val="24"/>
                <w:szCs w:val="24"/>
              </w:rPr>
            </w:pPr>
          </w:p>
        </w:tc>
      </w:tr>
      <w:tr w:rsidR="00346915" w:rsidRPr="00735CE7" w14:paraId="5448498E" w14:textId="77777777" w:rsidTr="000065BA">
        <w:trPr>
          <w:jc w:val="center"/>
        </w:trPr>
        <w:tc>
          <w:tcPr>
            <w:tcW w:w="3400" w:type="pct"/>
            <w:gridSpan w:val="2"/>
            <w:tcBorders>
              <w:top w:val="single" w:sz="4" w:space="0" w:color="auto"/>
              <w:left w:val="single" w:sz="4" w:space="0" w:color="auto"/>
              <w:bottom w:val="single" w:sz="4" w:space="0" w:color="auto"/>
            </w:tcBorders>
          </w:tcPr>
          <w:p w14:paraId="6E68A007" w14:textId="77777777" w:rsidR="00346915" w:rsidRPr="00735CE7" w:rsidRDefault="00346915" w:rsidP="0045379D">
            <w:pPr>
              <w:pStyle w:val="56"/>
              <w:rPr>
                <w:b/>
                <w:sz w:val="24"/>
                <w:szCs w:val="24"/>
              </w:rPr>
            </w:pPr>
            <w:r w:rsidRPr="00735CE7">
              <w:rPr>
                <w:b/>
                <w:sz w:val="24"/>
                <w:szCs w:val="24"/>
              </w:rPr>
              <w:t>Всего</w:t>
            </w:r>
          </w:p>
        </w:tc>
        <w:tc>
          <w:tcPr>
            <w:tcW w:w="810" w:type="pct"/>
            <w:tcBorders>
              <w:top w:val="single" w:sz="4" w:space="0" w:color="auto"/>
              <w:bottom w:val="single" w:sz="4" w:space="0" w:color="auto"/>
            </w:tcBorders>
            <w:vAlign w:val="center"/>
          </w:tcPr>
          <w:p w14:paraId="3ED02F98" w14:textId="77777777" w:rsidR="00346915" w:rsidRPr="00735CE7" w:rsidRDefault="000065BA" w:rsidP="0045379D">
            <w:pPr>
              <w:pStyle w:val="56"/>
              <w:jc w:val="center"/>
              <w:rPr>
                <w:b/>
                <w:sz w:val="24"/>
                <w:szCs w:val="24"/>
              </w:rPr>
            </w:pPr>
            <w:r w:rsidRPr="00735CE7">
              <w:rPr>
                <w:b/>
                <w:sz w:val="24"/>
                <w:szCs w:val="24"/>
              </w:rPr>
              <w:t>900</w:t>
            </w:r>
          </w:p>
        </w:tc>
        <w:tc>
          <w:tcPr>
            <w:tcW w:w="790" w:type="pct"/>
            <w:tcBorders>
              <w:top w:val="single" w:sz="4" w:space="0" w:color="auto"/>
              <w:bottom w:val="single" w:sz="4" w:space="0" w:color="auto"/>
              <w:right w:val="single" w:sz="4" w:space="0" w:color="auto"/>
            </w:tcBorders>
            <w:vAlign w:val="center"/>
          </w:tcPr>
          <w:p w14:paraId="53BEA838" w14:textId="77777777" w:rsidR="00346915" w:rsidRPr="00735CE7" w:rsidRDefault="000065BA" w:rsidP="0045379D">
            <w:pPr>
              <w:pStyle w:val="56"/>
              <w:jc w:val="center"/>
              <w:rPr>
                <w:b/>
                <w:sz w:val="24"/>
                <w:szCs w:val="24"/>
              </w:rPr>
            </w:pPr>
            <w:r w:rsidRPr="00735CE7">
              <w:rPr>
                <w:b/>
                <w:sz w:val="24"/>
                <w:szCs w:val="24"/>
              </w:rPr>
              <w:t>0</w:t>
            </w:r>
            <w:r w:rsidR="00346915" w:rsidRPr="00735CE7">
              <w:rPr>
                <w:b/>
                <w:sz w:val="24"/>
                <w:szCs w:val="24"/>
              </w:rPr>
              <w:t>,</w:t>
            </w:r>
            <w:r w:rsidRPr="00735CE7">
              <w:rPr>
                <w:b/>
                <w:sz w:val="24"/>
                <w:szCs w:val="24"/>
              </w:rPr>
              <w:t>266</w:t>
            </w:r>
          </w:p>
        </w:tc>
      </w:tr>
    </w:tbl>
    <w:p w14:paraId="743AA4EC" w14:textId="77777777" w:rsidR="00B25C48" w:rsidRPr="00735CE7" w:rsidRDefault="00B25C48" w:rsidP="00B25C48">
      <w:pPr>
        <w:pStyle w:val="af1"/>
        <w:rPr>
          <w:bCs/>
          <w:sz w:val="24"/>
          <w:szCs w:val="24"/>
        </w:rPr>
      </w:pPr>
      <w:r w:rsidRPr="00735CE7">
        <w:rPr>
          <w:bCs/>
          <w:sz w:val="24"/>
          <w:szCs w:val="24"/>
        </w:rPr>
        <w:t>Детальные расчеты газопотребления осуществляются на следующих стадиях проектирования.</w:t>
      </w:r>
    </w:p>
    <w:p w14:paraId="08D5F7DC" w14:textId="77777777" w:rsidR="00B25C48" w:rsidRPr="00735CE7" w:rsidRDefault="00B25C48" w:rsidP="00B25C48">
      <w:pPr>
        <w:pStyle w:val="af1"/>
        <w:rPr>
          <w:bCs/>
          <w:sz w:val="24"/>
          <w:szCs w:val="24"/>
        </w:rPr>
      </w:pPr>
      <w:r w:rsidRPr="00735CE7">
        <w:rPr>
          <w:bCs/>
          <w:sz w:val="24"/>
          <w:szCs w:val="24"/>
        </w:rPr>
        <w:t>Проектом предусматривается обеспечить всю новую застройку сетевым газом от существующей системы газоснабжения. Планируется в этих населенных пунктах расширение газопроводных сетей с доведением охвата газоснабжением до 100 %.</w:t>
      </w:r>
    </w:p>
    <w:p w14:paraId="13926BCC" w14:textId="77777777" w:rsidR="00B25C48" w:rsidRPr="00735CE7" w:rsidRDefault="00B25C48" w:rsidP="00B25C48">
      <w:pPr>
        <w:pStyle w:val="af1"/>
        <w:rPr>
          <w:bCs/>
          <w:sz w:val="24"/>
          <w:szCs w:val="24"/>
        </w:rPr>
      </w:pPr>
      <w:r w:rsidRPr="00735CE7">
        <w:rPr>
          <w:bCs/>
          <w:sz w:val="24"/>
          <w:szCs w:val="24"/>
        </w:rPr>
        <w:t>Объекты, попадающие в зону действия существующих газопроводов, подключаются к ним на условиях владельца сетей.</w:t>
      </w:r>
    </w:p>
    <w:p w14:paraId="733E1F6A" w14:textId="77777777" w:rsidR="00B25C48" w:rsidRPr="00735CE7" w:rsidRDefault="00B25C48" w:rsidP="00B25C48">
      <w:pPr>
        <w:pStyle w:val="af1"/>
        <w:rPr>
          <w:bCs/>
          <w:sz w:val="24"/>
          <w:szCs w:val="24"/>
        </w:rPr>
      </w:pPr>
      <w:r w:rsidRPr="00735CE7">
        <w:rPr>
          <w:bCs/>
          <w:sz w:val="24"/>
          <w:szCs w:val="24"/>
        </w:rPr>
        <w:t xml:space="preserve">Для объектов застройки на новых территориях необходимо строительство новых газопроводов высокого или среднего и низкого давления, </w:t>
      </w:r>
      <w:r w:rsidR="000065BA" w:rsidRPr="00735CE7">
        <w:rPr>
          <w:bCs/>
          <w:sz w:val="24"/>
          <w:szCs w:val="24"/>
        </w:rPr>
        <w:t>необходимость строительства ПРГ устанавливается по итогам дальнейших мероприятий по развитию территории</w:t>
      </w:r>
      <w:r w:rsidRPr="00735CE7">
        <w:rPr>
          <w:bCs/>
          <w:sz w:val="24"/>
          <w:szCs w:val="24"/>
        </w:rPr>
        <w:t>.</w:t>
      </w:r>
    </w:p>
    <w:p w14:paraId="31480917" w14:textId="77777777" w:rsidR="00B25C48" w:rsidRPr="00735CE7" w:rsidRDefault="00B25C48" w:rsidP="00B25C48">
      <w:pPr>
        <w:pStyle w:val="af1"/>
        <w:rPr>
          <w:bCs/>
          <w:sz w:val="24"/>
          <w:szCs w:val="24"/>
        </w:rPr>
      </w:pPr>
      <w:r w:rsidRPr="00735CE7">
        <w:rPr>
          <w:bCs/>
          <w:sz w:val="24"/>
          <w:szCs w:val="24"/>
        </w:rPr>
        <w:lastRenderedPageBreak/>
        <w:t xml:space="preserve">Для газоснабжения предлагается выполнить проектную документацию газопроводов и сооружений с учетом планируемых зон, существующей застройки и </w:t>
      </w:r>
      <w:proofErr w:type="spellStart"/>
      <w:r w:rsidRPr="00735CE7">
        <w:rPr>
          <w:bCs/>
          <w:sz w:val="24"/>
          <w:szCs w:val="24"/>
        </w:rPr>
        <w:t>газопотребляющего</w:t>
      </w:r>
      <w:proofErr w:type="spellEnd"/>
      <w:r w:rsidRPr="00735CE7">
        <w:rPr>
          <w:bCs/>
          <w:sz w:val="24"/>
          <w:szCs w:val="24"/>
        </w:rPr>
        <w:t xml:space="preserve"> оборудования.</w:t>
      </w:r>
    </w:p>
    <w:p w14:paraId="33917A44" w14:textId="77777777" w:rsidR="00B25C48" w:rsidRPr="00735CE7" w:rsidRDefault="00B25C48" w:rsidP="00B25C48">
      <w:pPr>
        <w:pStyle w:val="af1"/>
        <w:rPr>
          <w:bCs/>
          <w:sz w:val="24"/>
          <w:szCs w:val="24"/>
        </w:rPr>
      </w:pPr>
      <w:r w:rsidRPr="00735CE7">
        <w:rPr>
          <w:bCs/>
          <w:sz w:val="24"/>
          <w:szCs w:val="24"/>
        </w:rPr>
        <w:t xml:space="preserve">В новом строительстве газ будет использоваться на </w:t>
      </w:r>
      <w:proofErr w:type="spellStart"/>
      <w:r w:rsidRPr="00735CE7">
        <w:rPr>
          <w:bCs/>
          <w:sz w:val="24"/>
          <w:szCs w:val="24"/>
        </w:rPr>
        <w:t>хозбытовые</w:t>
      </w:r>
      <w:proofErr w:type="spellEnd"/>
      <w:r w:rsidRPr="00735CE7">
        <w:rPr>
          <w:bCs/>
          <w:sz w:val="24"/>
          <w:szCs w:val="24"/>
        </w:rPr>
        <w:t xml:space="preserve"> нужды (плиты, водонагреватели), а также в качестве топлива для источников теплоснабжения и горячего водоснабжения.</w:t>
      </w:r>
    </w:p>
    <w:p w14:paraId="6F0C6468" w14:textId="77777777" w:rsidR="00B25C48" w:rsidRPr="00735CE7" w:rsidRDefault="00B25C48" w:rsidP="00B25C48">
      <w:pPr>
        <w:pStyle w:val="af1"/>
        <w:rPr>
          <w:sz w:val="24"/>
          <w:szCs w:val="24"/>
        </w:rPr>
      </w:pPr>
      <w:r w:rsidRPr="00735CE7">
        <w:rPr>
          <w:sz w:val="24"/>
          <w:szCs w:val="24"/>
        </w:rPr>
        <w:t>Для обеспечения надежной и эффективной работы системы газоснабжения, необходимо провести следующие мероприятия:</w:t>
      </w:r>
    </w:p>
    <w:p w14:paraId="4974E497" w14:textId="77777777" w:rsidR="00B25C48" w:rsidRPr="00735CE7" w:rsidRDefault="00B25C48" w:rsidP="007F68DE">
      <w:pPr>
        <w:pStyle w:val="a4"/>
        <w:rPr>
          <w:sz w:val="24"/>
          <w:szCs w:val="24"/>
        </w:rPr>
      </w:pPr>
      <w:r w:rsidRPr="00735CE7">
        <w:rPr>
          <w:sz w:val="24"/>
          <w:szCs w:val="24"/>
        </w:rPr>
        <w:t>реконструкция существующих сетей и сооружений системы газоснабжения для обеспечения надежной подачи газа потребителям.</w:t>
      </w:r>
    </w:p>
    <w:p w14:paraId="2472439B" w14:textId="77777777" w:rsidR="00F10918" w:rsidRPr="00735CE7" w:rsidRDefault="00F10918" w:rsidP="00F10918">
      <w:pPr>
        <w:pStyle w:val="111"/>
        <w:rPr>
          <w:sz w:val="24"/>
          <w:szCs w:val="24"/>
        </w:rPr>
      </w:pPr>
      <w:bookmarkStart w:id="100" w:name="_Toc131947878"/>
      <w:r w:rsidRPr="00735CE7">
        <w:rPr>
          <w:sz w:val="24"/>
          <w:szCs w:val="24"/>
        </w:rPr>
        <w:t>Объекты информатики и связи</w:t>
      </w:r>
      <w:bookmarkEnd w:id="100"/>
    </w:p>
    <w:p w14:paraId="4E98677A" w14:textId="39322216" w:rsidR="0012184D" w:rsidRPr="00735CE7" w:rsidRDefault="0012184D" w:rsidP="0012184D">
      <w:pPr>
        <w:pStyle w:val="af1"/>
        <w:rPr>
          <w:bCs/>
          <w:sz w:val="24"/>
          <w:szCs w:val="24"/>
        </w:rPr>
      </w:pPr>
      <w:r w:rsidRPr="00735CE7">
        <w:rPr>
          <w:bCs/>
          <w:sz w:val="24"/>
          <w:szCs w:val="24"/>
        </w:rPr>
        <w:t>Проектом принята 100% телефонизация</w:t>
      </w:r>
      <w:r w:rsidR="000065BA" w:rsidRPr="00735CE7">
        <w:rPr>
          <w:bCs/>
          <w:sz w:val="24"/>
          <w:szCs w:val="24"/>
        </w:rPr>
        <w:t xml:space="preserve"> с помощью мобильной связи</w:t>
      </w:r>
      <w:r w:rsidRPr="00735CE7">
        <w:rPr>
          <w:bCs/>
          <w:sz w:val="24"/>
          <w:szCs w:val="24"/>
        </w:rPr>
        <w:t xml:space="preserve"> </w:t>
      </w:r>
      <w:r w:rsidR="000065BA" w:rsidRPr="00735CE7">
        <w:rPr>
          <w:bCs/>
          <w:sz w:val="24"/>
          <w:szCs w:val="24"/>
        </w:rPr>
        <w:t>сельского</w:t>
      </w:r>
      <w:r w:rsidRPr="00735CE7">
        <w:rPr>
          <w:bCs/>
          <w:sz w:val="24"/>
          <w:szCs w:val="24"/>
        </w:rPr>
        <w:t xml:space="preserve"> поселения, т.е. обеспечение каждой семьи телефонной связью. Для обеспечения потребителей </w:t>
      </w:r>
      <w:r w:rsidR="00023BFA">
        <w:rPr>
          <w:bCs/>
          <w:sz w:val="24"/>
          <w:szCs w:val="24"/>
        </w:rPr>
        <w:t>сельского</w:t>
      </w:r>
      <w:r w:rsidRPr="00735CE7">
        <w:rPr>
          <w:bCs/>
          <w:sz w:val="24"/>
          <w:szCs w:val="24"/>
        </w:rPr>
        <w:t xml:space="preserve"> поселения средствами телефонной связи общего пользования и различными средствами телекоммуникаций проектом предусматривается создание современной системы связи для предоставления всевозможных услуг: выход на междугородние и международные линии связи, обеспечение </w:t>
      </w:r>
      <w:proofErr w:type="spellStart"/>
      <w:r w:rsidRPr="00735CE7">
        <w:rPr>
          <w:bCs/>
          <w:sz w:val="24"/>
          <w:szCs w:val="24"/>
        </w:rPr>
        <w:t>Internet</w:t>
      </w:r>
      <w:proofErr w:type="spellEnd"/>
      <w:r w:rsidRPr="00735CE7">
        <w:rPr>
          <w:bCs/>
          <w:sz w:val="24"/>
          <w:szCs w:val="24"/>
        </w:rPr>
        <w:t>-канала, передача данных и прочее.</w:t>
      </w:r>
    </w:p>
    <w:p w14:paraId="47C688D0" w14:textId="77777777" w:rsidR="0012184D" w:rsidRPr="00735CE7" w:rsidRDefault="0012184D" w:rsidP="0012184D">
      <w:pPr>
        <w:pStyle w:val="af1"/>
        <w:rPr>
          <w:bCs/>
          <w:sz w:val="24"/>
          <w:szCs w:val="24"/>
        </w:rPr>
      </w:pPr>
      <w:r w:rsidRPr="00735CE7">
        <w:rPr>
          <w:bCs/>
          <w:sz w:val="24"/>
          <w:szCs w:val="24"/>
        </w:rPr>
        <w:t>Телефонную сеть необходимо развивать на базе цифрового станционного оборудования с использованием оптико-волоконных линейных сооружений, осуществлением выхода абонентов на междугородние линии связи по оптико-волоконным кабелям через коммутационные узлы.</w:t>
      </w:r>
    </w:p>
    <w:p w14:paraId="267B7712" w14:textId="77777777" w:rsidR="0012184D" w:rsidRPr="00735CE7" w:rsidRDefault="0012184D" w:rsidP="0012184D">
      <w:pPr>
        <w:pStyle w:val="af1"/>
        <w:rPr>
          <w:bCs/>
          <w:sz w:val="24"/>
          <w:szCs w:val="24"/>
        </w:rPr>
      </w:pPr>
      <w:r w:rsidRPr="00735CE7">
        <w:rPr>
          <w:bCs/>
          <w:sz w:val="24"/>
          <w:szCs w:val="24"/>
        </w:rPr>
        <w:t>Развитие радиовещания в поселении будет осуществляться за счет эфирного вещания коммерческих радиостанций.</w:t>
      </w:r>
    </w:p>
    <w:p w14:paraId="6993A968" w14:textId="7B4D0CD4" w:rsidR="0012184D" w:rsidRPr="00735CE7" w:rsidRDefault="00786667" w:rsidP="0012184D">
      <w:pPr>
        <w:pStyle w:val="af1"/>
        <w:rPr>
          <w:bCs/>
          <w:sz w:val="24"/>
          <w:szCs w:val="24"/>
        </w:rPr>
      </w:pPr>
      <w:r>
        <w:rPr>
          <w:bCs/>
          <w:sz w:val="24"/>
          <w:szCs w:val="24"/>
        </w:rPr>
        <w:t>Предполагается р</w:t>
      </w:r>
      <w:r w:rsidR="0012184D" w:rsidRPr="00735CE7">
        <w:rPr>
          <w:bCs/>
          <w:sz w:val="24"/>
          <w:szCs w:val="24"/>
        </w:rPr>
        <w:t>азмещени</w:t>
      </w:r>
      <w:r>
        <w:rPr>
          <w:bCs/>
          <w:sz w:val="24"/>
          <w:szCs w:val="24"/>
        </w:rPr>
        <w:t>е</w:t>
      </w:r>
      <w:r w:rsidR="0012184D" w:rsidRPr="00735CE7">
        <w:rPr>
          <w:bCs/>
          <w:sz w:val="24"/>
          <w:szCs w:val="24"/>
        </w:rPr>
        <w:t xml:space="preserve"> дополнительн</w:t>
      </w:r>
      <w:r>
        <w:rPr>
          <w:bCs/>
          <w:sz w:val="24"/>
          <w:szCs w:val="24"/>
        </w:rPr>
        <w:t>ого</w:t>
      </w:r>
      <w:r w:rsidR="0012184D" w:rsidRPr="00735CE7">
        <w:rPr>
          <w:bCs/>
          <w:sz w:val="24"/>
          <w:szCs w:val="24"/>
        </w:rPr>
        <w:t xml:space="preserve"> </w:t>
      </w:r>
      <w:r w:rsidRPr="00735CE7">
        <w:rPr>
          <w:bCs/>
          <w:sz w:val="24"/>
          <w:szCs w:val="24"/>
        </w:rPr>
        <w:t>отделен</w:t>
      </w:r>
      <w:r>
        <w:rPr>
          <w:bCs/>
          <w:sz w:val="24"/>
          <w:szCs w:val="24"/>
        </w:rPr>
        <w:t>и</w:t>
      </w:r>
      <w:r w:rsidR="00311CA1">
        <w:rPr>
          <w:bCs/>
          <w:sz w:val="24"/>
          <w:szCs w:val="24"/>
        </w:rPr>
        <w:t>й</w:t>
      </w:r>
      <w:r w:rsidR="0012184D" w:rsidRPr="00735CE7">
        <w:rPr>
          <w:bCs/>
          <w:sz w:val="24"/>
          <w:szCs w:val="24"/>
        </w:rPr>
        <w:t xml:space="preserve"> почтовой связи на территории</w:t>
      </w:r>
      <w:r w:rsidR="00311CA1">
        <w:rPr>
          <w:bCs/>
          <w:sz w:val="24"/>
          <w:szCs w:val="24"/>
        </w:rPr>
        <w:t xml:space="preserve"> с. </w:t>
      </w:r>
      <w:proofErr w:type="spellStart"/>
      <w:r w:rsidR="00311CA1">
        <w:rPr>
          <w:bCs/>
          <w:sz w:val="24"/>
          <w:szCs w:val="24"/>
        </w:rPr>
        <w:t>Зубутли</w:t>
      </w:r>
      <w:proofErr w:type="spellEnd"/>
      <w:r w:rsidR="00311CA1">
        <w:rPr>
          <w:bCs/>
          <w:sz w:val="24"/>
          <w:szCs w:val="24"/>
        </w:rPr>
        <w:t xml:space="preserve"> и с. Ново-</w:t>
      </w:r>
      <w:proofErr w:type="spellStart"/>
      <w:r w:rsidR="00311CA1">
        <w:rPr>
          <w:bCs/>
          <w:sz w:val="24"/>
          <w:szCs w:val="24"/>
        </w:rPr>
        <w:t>Зубутли</w:t>
      </w:r>
      <w:proofErr w:type="spellEnd"/>
      <w:r w:rsidR="00311CA1">
        <w:rPr>
          <w:bCs/>
          <w:sz w:val="24"/>
          <w:szCs w:val="24"/>
        </w:rPr>
        <w:t>, предварительная договоренность достигнута с АО «Почта России» в связи с отсутствием собственных отделений почтовой связи в сельском поселении</w:t>
      </w:r>
      <w:r w:rsidR="0012184D" w:rsidRPr="00735CE7">
        <w:rPr>
          <w:bCs/>
          <w:sz w:val="24"/>
          <w:szCs w:val="24"/>
        </w:rPr>
        <w:t>.</w:t>
      </w:r>
    </w:p>
    <w:p w14:paraId="60D6D9A4" w14:textId="77777777" w:rsidR="0012184D" w:rsidRPr="00735CE7" w:rsidRDefault="0012184D" w:rsidP="0012184D">
      <w:pPr>
        <w:pStyle w:val="111"/>
        <w:rPr>
          <w:sz w:val="24"/>
          <w:szCs w:val="24"/>
        </w:rPr>
      </w:pPr>
      <w:bookmarkStart w:id="101" w:name="_Toc131947879"/>
      <w:r w:rsidRPr="00735CE7">
        <w:rPr>
          <w:sz w:val="24"/>
          <w:szCs w:val="24"/>
        </w:rPr>
        <w:t>Инженерная подготовка территории</w:t>
      </w:r>
      <w:bookmarkEnd w:id="101"/>
    </w:p>
    <w:p w14:paraId="2D6840C5" w14:textId="77777777" w:rsidR="0012184D" w:rsidRPr="00735CE7" w:rsidRDefault="0012184D" w:rsidP="0012184D">
      <w:pPr>
        <w:pStyle w:val="af1"/>
        <w:spacing w:before="240"/>
        <w:rPr>
          <w:sz w:val="24"/>
          <w:szCs w:val="24"/>
        </w:rPr>
      </w:pPr>
      <w:r w:rsidRPr="00735CE7">
        <w:rPr>
          <w:sz w:val="24"/>
          <w:szCs w:val="24"/>
        </w:rPr>
        <w:t xml:space="preserve">Раздел «Инженерная подготовка» включает комплекс инженерных мероприятий, направленных на обеспечение пригодности территории для строительства. Мероприятия по инженерной подготовке предложены согласно СП 42.13130.2011, для защиты от опасных и </w:t>
      </w:r>
      <w:r w:rsidRPr="00735CE7">
        <w:rPr>
          <w:sz w:val="24"/>
          <w:szCs w:val="24"/>
        </w:rPr>
        <w:lastRenderedPageBreak/>
        <w:t>неблагоприятных природных и техногенных факторов, а также для улучшения санитарно-ги</w:t>
      </w:r>
      <w:r w:rsidR="007F68DE" w:rsidRPr="00735CE7">
        <w:rPr>
          <w:sz w:val="24"/>
          <w:szCs w:val="24"/>
        </w:rPr>
        <w:t>гиенических условий проживания.</w:t>
      </w:r>
    </w:p>
    <w:p w14:paraId="13899764" w14:textId="77777777" w:rsidR="0012184D" w:rsidRPr="00735CE7" w:rsidRDefault="0012184D" w:rsidP="0012184D">
      <w:pPr>
        <w:pStyle w:val="af1"/>
        <w:spacing w:before="240"/>
        <w:rPr>
          <w:sz w:val="24"/>
          <w:szCs w:val="24"/>
        </w:rPr>
      </w:pPr>
      <w:r w:rsidRPr="00735CE7">
        <w:rPr>
          <w:sz w:val="24"/>
          <w:szCs w:val="24"/>
        </w:rPr>
        <w:t xml:space="preserve">На основе проведенного комплексного анализа инженерно-геологических и гидрологических условий </w:t>
      </w:r>
      <w:r w:rsidR="000065BA" w:rsidRPr="00735CE7">
        <w:rPr>
          <w:bCs/>
          <w:sz w:val="24"/>
          <w:szCs w:val="24"/>
        </w:rPr>
        <w:t>сельского</w:t>
      </w:r>
      <w:r w:rsidRPr="00735CE7">
        <w:rPr>
          <w:bCs/>
          <w:sz w:val="24"/>
          <w:szCs w:val="24"/>
        </w:rPr>
        <w:t xml:space="preserve"> поселения</w:t>
      </w:r>
      <w:r w:rsidRPr="00735CE7">
        <w:rPr>
          <w:sz w:val="24"/>
          <w:szCs w:val="24"/>
        </w:rPr>
        <w:t xml:space="preserve"> можно сделать вывод, что рассматриваемая территория пригодна для жилищно-гражданского строительства с обязательным проведением на некоторых участках мероприятий по инженерной подготовке.</w:t>
      </w:r>
    </w:p>
    <w:p w14:paraId="2081984B" w14:textId="77777777" w:rsidR="0012184D" w:rsidRPr="00735CE7" w:rsidRDefault="0012184D" w:rsidP="0012184D">
      <w:pPr>
        <w:pStyle w:val="af1"/>
        <w:spacing w:before="240"/>
        <w:rPr>
          <w:sz w:val="24"/>
          <w:szCs w:val="24"/>
        </w:rPr>
      </w:pPr>
      <w:r w:rsidRPr="00735CE7">
        <w:rPr>
          <w:sz w:val="24"/>
          <w:szCs w:val="24"/>
        </w:rPr>
        <w:t>Учитывая природные условия, современное состояние, архитектурно–планировочные решения, а также требования, предъявляемые к территориям, отводимым под застройку, проектом предлагается предусмотреть комплекс мероприятий по инженерной подготовке территории:</w:t>
      </w:r>
    </w:p>
    <w:p w14:paraId="26BC3B3B" w14:textId="77777777" w:rsidR="0012184D" w:rsidRPr="00735CE7" w:rsidRDefault="0012184D" w:rsidP="007F68DE">
      <w:pPr>
        <w:pStyle w:val="a4"/>
        <w:rPr>
          <w:sz w:val="24"/>
          <w:szCs w:val="24"/>
        </w:rPr>
      </w:pPr>
      <w:r w:rsidRPr="00735CE7">
        <w:rPr>
          <w:sz w:val="24"/>
          <w:szCs w:val="24"/>
        </w:rPr>
        <w:t>организация поверхностного водоотвода;</w:t>
      </w:r>
    </w:p>
    <w:p w14:paraId="1E3912F0" w14:textId="77777777" w:rsidR="0012184D" w:rsidRPr="00735CE7" w:rsidRDefault="0012184D" w:rsidP="007F68DE">
      <w:pPr>
        <w:pStyle w:val="a4"/>
        <w:rPr>
          <w:sz w:val="24"/>
          <w:szCs w:val="24"/>
        </w:rPr>
      </w:pPr>
      <w:r w:rsidRPr="00735CE7">
        <w:rPr>
          <w:sz w:val="24"/>
          <w:szCs w:val="24"/>
        </w:rPr>
        <w:t>защита от затопления и подтопления;</w:t>
      </w:r>
    </w:p>
    <w:p w14:paraId="0E984620" w14:textId="77777777" w:rsidR="0012184D" w:rsidRPr="00735CE7" w:rsidRDefault="0012184D" w:rsidP="007F68DE">
      <w:pPr>
        <w:pStyle w:val="a4"/>
        <w:rPr>
          <w:sz w:val="24"/>
          <w:szCs w:val="24"/>
        </w:rPr>
      </w:pPr>
      <w:r w:rsidRPr="00735CE7">
        <w:rPr>
          <w:sz w:val="24"/>
          <w:szCs w:val="24"/>
        </w:rPr>
        <w:t>мероприятия по благоустройству водотоков;</w:t>
      </w:r>
    </w:p>
    <w:p w14:paraId="02C6F14D" w14:textId="77777777" w:rsidR="0012184D" w:rsidRPr="00735CE7" w:rsidRDefault="0012184D" w:rsidP="007F68DE">
      <w:pPr>
        <w:pStyle w:val="a4"/>
        <w:rPr>
          <w:sz w:val="24"/>
          <w:szCs w:val="24"/>
        </w:rPr>
      </w:pPr>
      <w:r w:rsidRPr="00735CE7">
        <w:rPr>
          <w:sz w:val="24"/>
          <w:szCs w:val="24"/>
        </w:rPr>
        <w:t>противоэрозионные мероприятия;</w:t>
      </w:r>
    </w:p>
    <w:p w14:paraId="2523C8E0" w14:textId="77777777" w:rsidR="0012184D" w:rsidRPr="00735CE7" w:rsidRDefault="0012184D" w:rsidP="007F68DE">
      <w:pPr>
        <w:pStyle w:val="a4"/>
        <w:rPr>
          <w:sz w:val="24"/>
          <w:szCs w:val="24"/>
        </w:rPr>
      </w:pPr>
      <w:r w:rsidRPr="00735CE7">
        <w:rPr>
          <w:sz w:val="24"/>
          <w:szCs w:val="24"/>
        </w:rPr>
        <w:t>мероприятия по борьбе с оврагами и противооползневые мероприятия;</w:t>
      </w:r>
    </w:p>
    <w:p w14:paraId="68DE122A" w14:textId="77777777" w:rsidR="0012184D" w:rsidRPr="00735CE7" w:rsidRDefault="0012184D" w:rsidP="007F68DE">
      <w:pPr>
        <w:pStyle w:val="a4"/>
        <w:rPr>
          <w:sz w:val="24"/>
          <w:szCs w:val="24"/>
        </w:rPr>
      </w:pPr>
      <w:r w:rsidRPr="00735CE7">
        <w:rPr>
          <w:sz w:val="24"/>
          <w:szCs w:val="24"/>
        </w:rPr>
        <w:t>защита от ветровой дефляции;</w:t>
      </w:r>
    </w:p>
    <w:p w14:paraId="2A6BCF78" w14:textId="77777777" w:rsidR="0012184D" w:rsidRPr="00735CE7" w:rsidRDefault="0012184D" w:rsidP="007F68DE">
      <w:pPr>
        <w:pStyle w:val="a4"/>
        <w:rPr>
          <w:sz w:val="24"/>
          <w:szCs w:val="24"/>
        </w:rPr>
      </w:pPr>
      <w:r w:rsidRPr="00735CE7">
        <w:rPr>
          <w:sz w:val="24"/>
          <w:szCs w:val="24"/>
        </w:rPr>
        <w:t xml:space="preserve">мероприятия по борьбе с </w:t>
      </w:r>
      <w:proofErr w:type="spellStart"/>
      <w:r w:rsidRPr="00735CE7">
        <w:rPr>
          <w:sz w:val="24"/>
          <w:szCs w:val="24"/>
        </w:rPr>
        <w:t>просадочностью</w:t>
      </w:r>
      <w:proofErr w:type="spellEnd"/>
      <w:r w:rsidRPr="00735CE7">
        <w:rPr>
          <w:sz w:val="24"/>
          <w:szCs w:val="24"/>
        </w:rPr>
        <w:t>.</w:t>
      </w:r>
    </w:p>
    <w:p w14:paraId="0502EBE4" w14:textId="77777777" w:rsidR="0012184D" w:rsidRPr="00735CE7" w:rsidRDefault="0012184D" w:rsidP="0012184D">
      <w:pPr>
        <w:pStyle w:val="af1"/>
        <w:jc w:val="left"/>
        <w:rPr>
          <w:i/>
          <w:sz w:val="24"/>
          <w:szCs w:val="24"/>
        </w:rPr>
      </w:pPr>
      <w:bookmarkStart w:id="102" w:name="_Toc311644864"/>
      <w:bookmarkStart w:id="103" w:name="_Toc311645106"/>
      <w:r w:rsidRPr="00735CE7">
        <w:rPr>
          <w:i/>
          <w:sz w:val="24"/>
          <w:szCs w:val="24"/>
        </w:rPr>
        <w:t>Организация поверхностного водоотвода</w:t>
      </w:r>
    </w:p>
    <w:p w14:paraId="5C202D45" w14:textId="77777777" w:rsidR="0012184D" w:rsidRPr="00735CE7" w:rsidRDefault="0012184D" w:rsidP="0012184D">
      <w:pPr>
        <w:pStyle w:val="af1"/>
        <w:rPr>
          <w:sz w:val="24"/>
          <w:szCs w:val="24"/>
        </w:rPr>
      </w:pPr>
      <w:r w:rsidRPr="00735CE7">
        <w:rPr>
          <w:sz w:val="24"/>
          <w:szCs w:val="24"/>
        </w:rPr>
        <w:t>Отведение дождевых и талых вод с территории застройки предусматривается путем устройства смешанной системы ливневой канализации, которая включает в себя как сеть открытых лотков (кюветов), так и закрытых коллекторов.</w:t>
      </w:r>
    </w:p>
    <w:p w14:paraId="597586AF" w14:textId="77777777" w:rsidR="0012184D" w:rsidRPr="00735CE7" w:rsidRDefault="0012184D" w:rsidP="0012184D">
      <w:pPr>
        <w:pStyle w:val="af1"/>
        <w:rPr>
          <w:sz w:val="24"/>
          <w:szCs w:val="24"/>
        </w:rPr>
      </w:pPr>
      <w:r w:rsidRPr="00735CE7">
        <w:rPr>
          <w:sz w:val="24"/>
          <w:szCs w:val="24"/>
        </w:rPr>
        <w:t xml:space="preserve">Закрытые водостоки предусматриваются в районах капитальной застройки, а также на территории промышленных и коммунально-складских зон. Расположение водостоков принято с учетом того, что длина свободного пробега воды по лотку проезжей части улиц от водораздела до первого водоприемного колодца при продольном уклоне до 0,005 равна </w:t>
      </w:r>
      <w:smartTag w:uri="urn:schemas-microsoft-com:office:smarttags" w:element="metricconverter">
        <w:smartTagPr>
          <w:attr w:name="ProductID" w:val="150 м"/>
        </w:smartTagPr>
        <w:r w:rsidRPr="00735CE7">
          <w:rPr>
            <w:sz w:val="24"/>
            <w:szCs w:val="24"/>
          </w:rPr>
          <w:t>150 м</w:t>
        </w:r>
      </w:smartTag>
      <w:r w:rsidRPr="00735CE7">
        <w:rPr>
          <w:sz w:val="24"/>
          <w:szCs w:val="24"/>
        </w:rPr>
        <w:t xml:space="preserve">, при уклоне более 0,005 – </w:t>
      </w:r>
      <w:smartTag w:uri="urn:schemas-microsoft-com:office:smarttags" w:element="metricconverter">
        <w:smartTagPr>
          <w:attr w:name="ProductID" w:val="300 м"/>
        </w:smartTagPr>
        <w:r w:rsidRPr="00735CE7">
          <w:rPr>
            <w:sz w:val="24"/>
            <w:szCs w:val="24"/>
          </w:rPr>
          <w:t>300 м</w:t>
        </w:r>
      </w:smartTag>
      <w:r w:rsidRPr="00735CE7">
        <w:rPr>
          <w:sz w:val="24"/>
          <w:szCs w:val="24"/>
        </w:rPr>
        <w:t xml:space="preserve">. </w:t>
      </w:r>
    </w:p>
    <w:p w14:paraId="0CBCC084" w14:textId="77777777" w:rsidR="0012184D" w:rsidRPr="00735CE7" w:rsidRDefault="0012184D" w:rsidP="0012184D">
      <w:pPr>
        <w:pStyle w:val="af1"/>
        <w:rPr>
          <w:sz w:val="24"/>
          <w:szCs w:val="24"/>
        </w:rPr>
      </w:pPr>
      <w:r w:rsidRPr="00735CE7">
        <w:rPr>
          <w:sz w:val="24"/>
          <w:szCs w:val="24"/>
        </w:rPr>
        <w:t xml:space="preserve">В районах индивидуальной застройки, а также на территории зеленых зон предусмотрены открытые водостоки. В качестве открытых водостоков приняты кюветы </w:t>
      </w:r>
      <w:proofErr w:type="spellStart"/>
      <w:r w:rsidRPr="00735CE7">
        <w:rPr>
          <w:sz w:val="24"/>
          <w:szCs w:val="24"/>
        </w:rPr>
        <w:t>трапециидального</w:t>
      </w:r>
      <w:proofErr w:type="spellEnd"/>
      <w:r w:rsidRPr="00735CE7">
        <w:rPr>
          <w:sz w:val="24"/>
          <w:szCs w:val="24"/>
        </w:rPr>
        <w:t xml:space="preserve"> сечения и лотки. Ширина по дну – 0,5м, глубина – 0,6-1,0м, заложение откосов 1:2. Крепление откосов предусматривается одерновкой.</w:t>
      </w:r>
    </w:p>
    <w:p w14:paraId="403252BB" w14:textId="77777777" w:rsidR="0012184D" w:rsidRPr="00735CE7" w:rsidRDefault="0012184D" w:rsidP="0012184D">
      <w:pPr>
        <w:pStyle w:val="af1"/>
        <w:rPr>
          <w:sz w:val="24"/>
          <w:szCs w:val="24"/>
        </w:rPr>
      </w:pPr>
      <w:r w:rsidRPr="00735CE7">
        <w:rPr>
          <w:sz w:val="24"/>
          <w:szCs w:val="24"/>
        </w:rPr>
        <w:t>Открытые водостоки будут выполнять функцию дрен. На участках территории с уклонами более 0,03 во избежание размыва проектируется устройство бетонных лотков прямоугольного сечения. Ширина лотков 0,4-0,6м, глубина – 0,6м.</w:t>
      </w:r>
    </w:p>
    <w:p w14:paraId="659CB469" w14:textId="77777777" w:rsidR="0012184D" w:rsidRPr="00735CE7" w:rsidRDefault="0012184D" w:rsidP="0012184D">
      <w:pPr>
        <w:pStyle w:val="af1"/>
        <w:rPr>
          <w:sz w:val="24"/>
          <w:szCs w:val="24"/>
        </w:rPr>
      </w:pPr>
      <w:r w:rsidRPr="00735CE7">
        <w:rPr>
          <w:sz w:val="24"/>
          <w:szCs w:val="24"/>
        </w:rPr>
        <w:t xml:space="preserve">Трассировка водоотводящей сети производилась с учетом бассейнов стока. </w:t>
      </w:r>
    </w:p>
    <w:p w14:paraId="47C2103D" w14:textId="77777777" w:rsidR="0012184D" w:rsidRPr="00735CE7" w:rsidRDefault="0012184D" w:rsidP="0012184D">
      <w:pPr>
        <w:pStyle w:val="af1"/>
        <w:rPr>
          <w:sz w:val="24"/>
          <w:szCs w:val="24"/>
        </w:rPr>
      </w:pPr>
      <w:r w:rsidRPr="00735CE7">
        <w:rPr>
          <w:sz w:val="24"/>
          <w:szCs w:val="24"/>
        </w:rPr>
        <w:lastRenderedPageBreak/>
        <w:t>По требованиям, предъявляемым в настоящее время к использованию и охране поверхностных вод, все стоки перед выпуском в водоем должны подвергаться очистке на специальных очистных сооружениях ливневой канализации.</w:t>
      </w:r>
    </w:p>
    <w:p w14:paraId="7AF5C3CE" w14:textId="77777777" w:rsidR="0012184D" w:rsidRPr="00735CE7" w:rsidRDefault="0012184D" w:rsidP="0012184D">
      <w:pPr>
        <w:pStyle w:val="af1"/>
        <w:jc w:val="left"/>
        <w:rPr>
          <w:i/>
          <w:sz w:val="24"/>
          <w:szCs w:val="24"/>
        </w:rPr>
      </w:pPr>
      <w:bookmarkStart w:id="104" w:name="_Toc312269663"/>
      <w:bookmarkStart w:id="105" w:name="_Toc389761818"/>
      <w:r w:rsidRPr="00735CE7">
        <w:rPr>
          <w:i/>
          <w:sz w:val="24"/>
          <w:szCs w:val="24"/>
        </w:rPr>
        <w:t>Мероприятия по благоустройству</w:t>
      </w:r>
      <w:bookmarkEnd w:id="104"/>
      <w:bookmarkEnd w:id="105"/>
      <w:r w:rsidRPr="00735CE7">
        <w:rPr>
          <w:i/>
          <w:sz w:val="24"/>
          <w:szCs w:val="24"/>
        </w:rPr>
        <w:t xml:space="preserve"> водотоков</w:t>
      </w:r>
    </w:p>
    <w:bookmarkEnd w:id="102"/>
    <w:bookmarkEnd w:id="103"/>
    <w:p w14:paraId="4165B943" w14:textId="77777777" w:rsidR="0012184D" w:rsidRPr="00735CE7" w:rsidRDefault="0012184D" w:rsidP="0012184D">
      <w:pPr>
        <w:pStyle w:val="af1"/>
        <w:rPr>
          <w:sz w:val="24"/>
          <w:szCs w:val="24"/>
        </w:rPr>
      </w:pPr>
      <w:r w:rsidRPr="00735CE7">
        <w:rPr>
          <w:sz w:val="24"/>
          <w:szCs w:val="24"/>
        </w:rPr>
        <w:t>Водотоки играют большую роль в регулировании водного режима территории.</w:t>
      </w:r>
    </w:p>
    <w:p w14:paraId="768109E4" w14:textId="77777777" w:rsidR="0012184D" w:rsidRPr="00735CE7" w:rsidRDefault="0012184D" w:rsidP="0012184D">
      <w:pPr>
        <w:pStyle w:val="af1"/>
        <w:rPr>
          <w:sz w:val="24"/>
          <w:szCs w:val="24"/>
        </w:rPr>
      </w:pPr>
      <w:r w:rsidRPr="00735CE7">
        <w:rPr>
          <w:sz w:val="24"/>
          <w:szCs w:val="24"/>
        </w:rPr>
        <w:t xml:space="preserve">Настоящим проектом на перспективу намечается проведение мероприятий по благоустройству р. </w:t>
      </w:r>
      <w:r w:rsidR="000065BA" w:rsidRPr="00735CE7">
        <w:rPr>
          <w:sz w:val="24"/>
          <w:szCs w:val="24"/>
        </w:rPr>
        <w:t>Сулак</w:t>
      </w:r>
      <w:r w:rsidRPr="00735CE7">
        <w:rPr>
          <w:sz w:val="24"/>
          <w:szCs w:val="24"/>
        </w:rPr>
        <w:t>.</w:t>
      </w:r>
    </w:p>
    <w:p w14:paraId="4F6565C4" w14:textId="77777777" w:rsidR="0012184D" w:rsidRPr="00735CE7" w:rsidRDefault="0012184D" w:rsidP="0012184D">
      <w:pPr>
        <w:pStyle w:val="af1"/>
        <w:rPr>
          <w:sz w:val="24"/>
          <w:szCs w:val="24"/>
        </w:rPr>
      </w:pPr>
      <w:r w:rsidRPr="00735CE7">
        <w:rPr>
          <w:sz w:val="24"/>
          <w:szCs w:val="24"/>
        </w:rPr>
        <w:t>Проектом предусматривается комплекс мероприятий по улучшению состояния водотоков и водоемов:</w:t>
      </w:r>
    </w:p>
    <w:p w14:paraId="7FFDE671" w14:textId="77777777" w:rsidR="0012184D" w:rsidRPr="00735CE7" w:rsidRDefault="0012184D" w:rsidP="007F68DE">
      <w:pPr>
        <w:pStyle w:val="a4"/>
        <w:rPr>
          <w:sz w:val="24"/>
          <w:szCs w:val="24"/>
        </w:rPr>
      </w:pPr>
      <w:r w:rsidRPr="00735CE7">
        <w:rPr>
          <w:sz w:val="24"/>
          <w:szCs w:val="24"/>
        </w:rPr>
        <w:t>планировка береговых склонов и укрепление их растительностью (одерновка, посев трав, посадка кустарника);</w:t>
      </w:r>
    </w:p>
    <w:p w14:paraId="4A7E7FE0" w14:textId="77777777" w:rsidR="0012184D" w:rsidRPr="00735CE7" w:rsidRDefault="0012184D" w:rsidP="007F68DE">
      <w:pPr>
        <w:pStyle w:val="a4"/>
        <w:rPr>
          <w:sz w:val="24"/>
          <w:szCs w:val="24"/>
        </w:rPr>
      </w:pPr>
      <w:r w:rsidRPr="00735CE7">
        <w:rPr>
          <w:sz w:val="24"/>
          <w:szCs w:val="24"/>
        </w:rPr>
        <w:t>устройство набережной;</w:t>
      </w:r>
    </w:p>
    <w:p w14:paraId="71FC93E8" w14:textId="77777777" w:rsidR="0012184D" w:rsidRPr="00735CE7" w:rsidRDefault="0012184D" w:rsidP="007F68DE">
      <w:pPr>
        <w:pStyle w:val="a4"/>
        <w:rPr>
          <w:sz w:val="24"/>
          <w:szCs w:val="24"/>
        </w:rPr>
      </w:pPr>
      <w:r w:rsidRPr="00735CE7">
        <w:rPr>
          <w:sz w:val="24"/>
          <w:szCs w:val="24"/>
        </w:rPr>
        <w:t>озеленение склонов и территории вблизи водоема;</w:t>
      </w:r>
    </w:p>
    <w:p w14:paraId="01C31BD4" w14:textId="77777777" w:rsidR="0012184D" w:rsidRPr="00735CE7" w:rsidRDefault="0012184D" w:rsidP="007F68DE">
      <w:pPr>
        <w:pStyle w:val="a4"/>
        <w:rPr>
          <w:sz w:val="24"/>
          <w:szCs w:val="24"/>
        </w:rPr>
      </w:pPr>
      <w:r w:rsidRPr="00735CE7">
        <w:rPr>
          <w:sz w:val="24"/>
          <w:szCs w:val="24"/>
        </w:rPr>
        <w:t>уборка от мусора акватории и береговой зоны;</w:t>
      </w:r>
    </w:p>
    <w:p w14:paraId="350F40E6" w14:textId="77777777" w:rsidR="0012184D" w:rsidRPr="00735CE7" w:rsidRDefault="0012184D" w:rsidP="007F68DE">
      <w:pPr>
        <w:pStyle w:val="a4"/>
        <w:rPr>
          <w:sz w:val="24"/>
          <w:szCs w:val="24"/>
        </w:rPr>
      </w:pPr>
      <w:r w:rsidRPr="00735CE7">
        <w:rPr>
          <w:sz w:val="24"/>
          <w:szCs w:val="24"/>
        </w:rPr>
        <w:t>проведение мероприятий по благоустройству прилегающей к водным объектам территории: вырубка сухостоя, расчистка кустарника, окашивание берегов во избежание зарастания болотной растительностью, благоустройство дорожно-тропиночной сети;</w:t>
      </w:r>
    </w:p>
    <w:p w14:paraId="253989D5" w14:textId="77777777" w:rsidR="0012184D" w:rsidRPr="00735CE7" w:rsidRDefault="0012184D" w:rsidP="007F68DE">
      <w:pPr>
        <w:pStyle w:val="a4"/>
        <w:rPr>
          <w:sz w:val="24"/>
          <w:szCs w:val="24"/>
        </w:rPr>
      </w:pPr>
      <w:r w:rsidRPr="00735CE7">
        <w:rPr>
          <w:sz w:val="24"/>
          <w:szCs w:val="24"/>
        </w:rPr>
        <w:t>соблюдение режима водоохранных зон и прибрежных защитных полос;</w:t>
      </w:r>
    </w:p>
    <w:p w14:paraId="2B69656E" w14:textId="77777777" w:rsidR="0012184D" w:rsidRPr="00735CE7" w:rsidRDefault="0012184D" w:rsidP="007F68DE">
      <w:pPr>
        <w:pStyle w:val="a4"/>
        <w:rPr>
          <w:sz w:val="24"/>
          <w:szCs w:val="24"/>
        </w:rPr>
      </w:pPr>
      <w:r w:rsidRPr="00735CE7">
        <w:rPr>
          <w:sz w:val="24"/>
          <w:szCs w:val="24"/>
        </w:rPr>
        <w:t>упорядочение застройки и земельных участков жилой застройки, обеспечение доступа к водоемам для их обслуживания и пользования;</w:t>
      </w:r>
    </w:p>
    <w:p w14:paraId="0564F785" w14:textId="77777777" w:rsidR="0012184D" w:rsidRPr="00735CE7" w:rsidRDefault="0012184D" w:rsidP="007F68DE">
      <w:pPr>
        <w:pStyle w:val="a4"/>
        <w:rPr>
          <w:sz w:val="24"/>
          <w:szCs w:val="24"/>
        </w:rPr>
      </w:pPr>
      <w:r w:rsidRPr="00735CE7">
        <w:rPr>
          <w:sz w:val="24"/>
          <w:szCs w:val="24"/>
        </w:rPr>
        <w:t>организацию водоотвода на прилегающей территории путем устройства открытых водос</w:t>
      </w:r>
      <w:r w:rsidR="007F68DE" w:rsidRPr="00735CE7">
        <w:rPr>
          <w:sz w:val="24"/>
          <w:szCs w:val="24"/>
        </w:rPr>
        <w:t>токов (в виде канав или лотков).</w:t>
      </w:r>
    </w:p>
    <w:p w14:paraId="0D785288" w14:textId="77777777" w:rsidR="0012184D" w:rsidRPr="00735CE7" w:rsidRDefault="0012184D" w:rsidP="007F68DE">
      <w:pPr>
        <w:pStyle w:val="af1"/>
        <w:rPr>
          <w:i/>
          <w:sz w:val="24"/>
          <w:szCs w:val="24"/>
        </w:rPr>
      </w:pPr>
      <w:r w:rsidRPr="00735CE7">
        <w:rPr>
          <w:i/>
          <w:sz w:val="24"/>
          <w:szCs w:val="24"/>
        </w:rPr>
        <w:t>Противоэрозионные мероприятия</w:t>
      </w:r>
    </w:p>
    <w:p w14:paraId="5C02DB22" w14:textId="77777777" w:rsidR="0012184D" w:rsidRPr="00735CE7" w:rsidRDefault="0012184D" w:rsidP="0012184D">
      <w:pPr>
        <w:pStyle w:val="af1"/>
        <w:rPr>
          <w:sz w:val="24"/>
          <w:szCs w:val="24"/>
        </w:rPr>
      </w:pPr>
      <w:r w:rsidRPr="00735CE7">
        <w:rPr>
          <w:sz w:val="24"/>
          <w:szCs w:val="24"/>
        </w:rPr>
        <w:t>На проектируемой территории эрозионная сеть развивается достаточно активно. Эрозионная деятельность проявляется в период таяния снега и интенсивных дождей в</w:t>
      </w:r>
      <w:r w:rsidR="007F68DE" w:rsidRPr="00735CE7">
        <w:rPr>
          <w:sz w:val="24"/>
          <w:szCs w:val="24"/>
        </w:rPr>
        <w:t xml:space="preserve"> </w:t>
      </w:r>
      <w:r w:rsidRPr="00735CE7">
        <w:rPr>
          <w:sz w:val="24"/>
          <w:szCs w:val="24"/>
        </w:rPr>
        <w:t>виде плоскостного смыва.</w:t>
      </w:r>
    </w:p>
    <w:p w14:paraId="749D9C3D" w14:textId="77777777" w:rsidR="0012184D" w:rsidRPr="00735CE7" w:rsidRDefault="0012184D" w:rsidP="0012184D">
      <w:pPr>
        <w:pStyle w:val="af1"/>
        <w:rPr>
          <w:sz w:val="24"/>
          <w:szCs w:val="24"/>
        </w:rPr>
      </w:pPr>
      <w:r w:rsidRPr="00735CE7">
        <w:rPr>
          <w:sz w:val="24"/>
          <w:szCs w:val="24"/>
        </w:rPr>
        <w:t>Проектом предусматривается выполнение противоэрозионного регулирования территории путем максимального сохранения почвенного покрова и растительности, регулирования и укрепления русел балок. Выполнить укрепление склонов посевом трав, посадкой деревьев и кустарников для проветриван</w:t>
      </w:r>
      <w:r w:rsidR="007F68DE" w:rsidRPr="00735CE7">
        <w:rPr>
          <w:sz w:val="24"/>
          <w:szCs w:val="24"/>
        </w:rPr>
        <w:t>ия и быстрого осушения склонов.</w:t>
      </w:r>
    </w:p>
    <w:p w14:paraId="5D7FB7C9" w14:textId="77777777" w:rsidR="0012184D" w:rsidRPr="00735CE7" w:rsidRDefault="0012184D" w:rsidP="007F68DE">
      <w:pPr>
        <w:pStyle w:val="af1"/>
        <w:rPr>
          <w:i/>
          <w:sz w:val="24"/>
          <w:szCs w:val="24"/>
        </w:rPr>
      </w:pPr>
      <w:r w:rsidRPr="00735CE7">
        <w:rPr>
          <w:i/>
          <w:sz w:val="24"/>
          <w:szCs w:val="24"/>
        </w:rPr>
        <w:t>Мероприятия по борьбе с оврагами и противооползневые мероприятия</w:t>
      </w:r>
    </w:p>
    <w:p w14:paraId="07BA7BF4" w14:textId="35F7BF31" w:rsidR="0012184D" w:rsidRPr="00735CE7" w:rsidRDefault="0012184D" w:rsidP="0012184D">
      <w:pPr>
        <w:pStyle w:val="af1"/>
        <w:rPr>
          <w:sz w:val="24"/>
          <w:szCs w:val="24"/>
        </w:rPr>
      </w:pPr>
      <w:r w:rsidRPr="00735CE7">
        <w:rPr>
          <w:sz w:val="24"/>
          <w:szCs w:val="24"/>
        </w:rPr>
        <w:t xml:space="preserve">Для освоения территорий, рельеф которых пересечен оврагами, предусматриваются мероприятия, направленные на предотвращение эрозии почвы и рациональное градостроительное использование. Одновременно эти мероприятия являются и мерами по благоустройству </w:t>
      </w:r>
      <w:r w:rsidR="00023BFA">
        <w:rPr>
          <w:sz w:val="24"/>
          <w:szCs w:val="24"/>
        </w:rPr>
        <w:t>территории.</w:t>
      </w:r>
    </w:p>
    <w:p w14:paraId="183202A1" w14:textId="77777777" w:rsidR="0012184D" w:rsidRPr="00735CE7" w:rsidRDefault="0012184D" w:rsidP="0012184D">
      <w:pPr>
        <w:pStyle w:val="af1"/>
        <w:rPr>
          <w:sz w:val="24"/>
          <w:szCs w:val="24"/>
        </w:rPr>
      </w:pPr>
      <w:r w:rsidRPr="00735CE7">
        <w:rPr>
          <w:sz w:val="24"/>
          <w:szCs w:val="24"/>
        </w:rPr>
        <w:t xml:space="preserve">Поскольку овраги в естественном состоянии являются естественными тальвегами, направление поверхностного стока сохраняется. Для решения транспортных связей и </w:t>
      </w:r>
      <w:r w:rsidRPr="00735CE7">
        <w:rPr>
          <w:sz w:val="24"/>
          <w:szCs w:val="24"/>
        </w:rPr>
        <w:lastRenderedPageBreak/>
        <w:t xml:space="preserve">регулирования поверхностных стоков, проектом предлагается устройство дамб или путепроводов с устройством водопропускных сооружений соответствующих размеров. Склоны оврагов планируют, делая их более пологими, при высоте откосов более 5-6 м предусматриваются бермы, шириной не менее 2 м. </w:t>
      </w:r>
      <w:proofErr w:type="spellStart"/>
      <w:r w:rsidRPr="00735CE7">
        <w:rPr>
          <w:sz w:val="24"/>
          <w:szCs w:val="24"/>
        </w:rPr>
        <w:t>Уполаживание</w:t>
      </w:r>
      <w:proofErr w:type="spellEnd"/>
      <w:r w:rsidRPr="00735CE7">
        <w:rPr>
          <w:sz w:val="24"/>
          <w:szCs w:val="24"/>
        </w:rPr>
        <w:t xml:space="preserve"> сочетается с креплением поверхности фитомелиоративными способами </w:t>
      </w:r>
      <w:r w:rsidRPr="00735CE7">
        <w:rPr>
          <w:sz w:val="24"/>
          <w:szCs w:val="24"/>
        </w:rPr>
        <w:noBreakHyphen/>
        <w:t xml:space="preserve"> посадкой трав, древесно-кустарниковой растительности. При откосах, имеющих крутизну более 25-35⁰, предусматривается террасирование.</w:t>
      </w:r>
    </w:p>
    <w:p w14:paraId="519B9CCD" w14:textId="77777777" w:rsidR="0012184D" w:rsidRPr="00735CE7" w:rsidRDefault="0012184D" w:rsidP="0012184D">
      <w:pPr>
        <w:pStyle w:val="af1"/>
        <w:rPr>
          <w:sz w:val="24"/>
          <w:szCs w:val="24"/>
        </w:rPr>
      </w:pPr>
      <w:r w:rsidRPr="00735CE7">
        <w:rPr>
          <w:sz w:val="24"/>
          <w:szCs w:val="24"/>
        </w:rPr>
        <w:t>Приближающаяся к границам оврагов застройка может повлечь развитие негативных процессов в виде оползней, обвалов.</w:t>
      </w:r>
    </w:p>
    <w:p w14:paraId="59DB34CB" w14:textId="77777777" w:rsidR="0012184D" w:rsidRPr="00735CE7" w:rsidRDefault="0012184D" w:rsidP="0012184D">
      <w:pPr>
        <w:pStyle w:val="af1"/>
        <w:rPr>
          <w:sz w:val="24"/>
          <w:szCs w:val="24"/>
        </w:rPr>
      </w:pPr>
      <w:r w:rsidRPr="00735CE7">
        <w:rPr>
          <w:sz w:val="24"/>
          <w:szCs w:val="24"/>
        </w:rPr>
        <w:t>При наблюдающихся оползневых явлениях в овраге предусматриваются специальные противооползневые меры:</w:t>
      </w:r>
    </w:p>
    <w:p w14:paraId="49854529" w14:textId="77777777" w:rsidR="0012184D" w:rsidRPr="00735CE7" w:rsidRDefault="0012184D" w:rsidP="007F68DE">
      <w:pPr>
        <w:pStyle w:val="a4"/>
        <w:rPr>
          <w:sz w:val="24"/>
          <w:szCs w:val="24"/>
        </w:rPr>
      </w:pPr>
      <w:r w:rsidRPr="00735CE7">
        <w:rPr>
          <w:sz w:val="24"/>
          <w:szCs w:val="24"/>
        </w:rPr>
        <w:t>изменение рельефа склона в целях повышения его устойчивости, частичная или полная засыпка;</w:t>
      </w:r>
    </w:p>
    <w:p w14:paraId="18BB0193" w14:textId="77777777" w:rsidR="0012184D" w:rsidRPr="00735CE7" w:rsidRDefault="0012184D" w:rsidP="007F68DE">
      <w:pPr>
        <w:pStyle w:val="a4"/>
        <w:rPr>
          <w:sz w:val="24"/>
          <w:szCs w:val="24"/>
        </w:rPr>
      </w:pPr>
      <w:r w:rsidRPr="00735CE7">
        <w:rPr>
          <w:sz w:val="24"/>
          <w:szCs w:val="24"/>
        </w:rPr>
        <w:t>регулирование стока поверхностных вод с помощью вертикальной планировки территории и устройства системы поверхностного водоотвода;</w:t>
      </w:r>
    </w:p>
    <w:p w14:paraId="59382969" w14:textId="77777777" w:rsidR="0012184D" w:rsidRPr="00735CE7" w:rsidRDefault="0012184D" w:rsidP="007F68DE">
      <w:pPr>
        <w:pStyle w:val="a4"/>
        <w:rPr>
          <w:sz w:val="24"/>
          <w:szCs w:val="24"/>
        </w:rPr>
      </w:pPr>
      <w:r w:rsidRPr="00735CE7">
        <w:rPr>
          <w:sz w:val="24"/>
          <w:szCs w:val="24"/>
        </w:rPr>
        <w:t>предотвращение инфильтрации воды в грунт;</w:t>
      </w:r>
    </w:p>
    <w:p w14:paraId="5A998626" w14:textId="77777777" w:rsidR="0012184D" w:rsidRPr="00735CE7" w:rsidRDefault="0012184D" w:rsidP="007F68DE">
      <w:pPr>
        <w:pStyle w:val="a4"/>
        <w:rPr>
          <w:sz w:val="24"/>
          <w:szCs w:val="24"/>
        </w:rPr>
      </w:pPr>
      <w:r w:rsidRPr="00735CE7">
        <w:rPr>
          <w:sz w:val="24"/>
          <w:szCs w:val="24"/>
        </w:rPr>
        <w:t xml:space="preserve">применение </w:t>
      </w:r>
      <w:proofErr w:type="spellStart"/>
      <w:r w:rsidRPr="00735CE7">
        <w:rPr>
          <w:sz w:val="24"/>
          <w:szCs w:val="24"/>
        </w:rPr>
        <w:t>агролесомеллиорации</w:t>
      </w:r>
      <w:proofErr w:type="spellEnd"/>
      <w:r w:rsidRPr="00735CE7">
        <w:rPr>
          <w:sz w:val="24"/>
          <w:szCs w:val="24"/>
        </w:rPr>
        <w:t>;</w:t>
      </w:r>
    </w:p>
    <w:p w14:paraId="4EBC33F3" w14:textId="77777777" w:rsidR="0012184D" w:rsidRPr="00735CE7" w:rsidRDefault="0012184D" w:rsidP="007F68DE">
      <w:pPr>
        <w:pStyle w:val="a4"/>
        <w:rPr>
          <w:sz w:val="24"/>
          <w:szCs w:val="24"/>
        </w:rPr>
      </w:pPr>
      <w:r w:rsidRPr="00735CE7">
        <w:rPr>
          <w:sz w:val="24"/>
          <w:szCs w:val="24"/>
        </w:rPr>
        <w:t>закрепление грунтов.</w:t>
      </w:r>
    </w:p>
    <w:p w14:paraId="2521CA72" w14:textId="77777777" w:rsidR="0012184D" w:rsidRPr="00735CE7" w:rsidRDefault="0012184D" w:rsidP="0012184D">
      <w:pPr>
        <w:pStyle w:val="af1"/>
        <w:rPr>
          <w:sz w:val="24"/>
          <w:szCs w:val="24"/>
        </w:rPr>
      </w:pPr>
      <w:r w:rsidRPr="00735CE7">
        <w:rPr>
          <w:sz w:val="24"/>
          <w:szCs w:val="24"/>
        </w:rPr>
        <w:t>Более подробно мероприятия по борьбе с оврагами и противооползневые мероприятия будут разработаны на последующих стадиях проектирования, после проведения необходимых геологических изысканий и принятия экономически выгодных решений.</w:t>
      </w:r>
    </w:p>
    <w:p w14:paraId="1C6030BD" w14:textId="77777777" w:rsidR="0012184D" w:rsidRPr="00735CE7" w:rsidRDefault="0012184D" w:rsidP="0012184D">
      <w:pPr>
        <w:pStyle w:val="af1"/>
        <w:jc w:val="left"/>
        <w:rPr>
          <w:sz w:val="24"/>
          <w:szCs w:val="24"/>
        </w:rPr>
      </w:pPr>
      <w:r w:rsidRPr="00735CE7">
        <w:rPr>
          <w:i/>
          <w:sz w:val="24"/>
          <w:szCs w:val="24"/>
        </w:rPr>
        <w:t xml:space="preserve">Мероприятия по борьбе с </w:t>
      </w:r>
      <w:proofErr w:type="spellStart"/>
      <w:r w:rsidRPr="00735CE7">
        <w:rPr>
          <w:i/>
          <w:sz w:val="24"/>
          <w:szCs w:val="24"/>
        </w:rPr>
        <w:t>просадочностью</w:t>
      </w:r>
      <w:proofErr w:type="spellEnd"/>
    </w:p>
    <w:p w14:paraId="313A746A" w14:textId="77777777" w:rsidR="0012184D" w:rsidRPr="00735CE7" w:rsidRDefault="0012184D" w:rsidP="0012184D">
      <w:pPr>
        <w:pStyle w:val="af1"/>
        <w:rPr>
          <w:sz w:val="24"/>
          <w:szCs w:val="24"/>
        </w:rPr>
      </w:pPr>
      <w:r w:rsidRPr="00735CE7">
        <w:rPr>
          <w:sz w:val="24"/>
          <w:szCs w:val="24"/>
        </w:rPr>
        <w:t xml:space="preserve">При проектировании зданий и сооружений для строительства на </w:t>
      </w:r>
      <w:proofErr w:type="spellStart"/>
      <w:r w:rsidRPr="00735CE7">
        <w:rPr>
          <w:sz w:val="24"/>
          <w:szCs w:val="24"/>
        </w:rPr>
        <w:t>просадочных</w:t>
      </w:r>
      <w:proofErr w:type="spellEnd"/>
      <w:r w:rsidRPr="00735CE7">
        <w:rPr>
          <w:sz w:val="24"/>
          <w:szCs w:val="24"/>
        </w:rPr>
        <w:t xml:space="preserve"> грунтах следует учитывать:</w:t>
      </w:r>
    </w:p>
    <w:p w14:paraId="2A90D15D" w14:textId="77777777" w:rsidR="0012184D" w:rsidRPr="00735CE7" w:rsidRDefault="0012184D" w:rsidP="007F68DE">
      <w:pPr>
        <w:pStyle w:val="a4"/>
        <w:rPr>
          <w:sz w:val="24"/>
          <w:szCs w:val="24"/>
        </w:rPr>
      </w:pPr>
      <w:r w:rsidRPr="00735CE7">
        <w:rPr>
          <w:sz w:val="24"/>
          <w:szCs w:val="24"/>
        </w:rPr>
        <w:t xml:space="preserve">в грунтовых условиях I типа по </w:t>
      </w:r>
      <w:proofErr w:type="spellStart"/>
      <w:r w:rsidRPr="00735CE7">
        <w:rPr>
          <w:sz w:val="24"/>
          <w:szCs w:val="24"/>
        </w:rPr>
        <w:t>просадочности</w:t>
      </w:r>
      <w:proofErr w:type="spellEnd"/>
      <w:r w:rsidRPr="00735CE7">
        <w:rPr>
          <w:sz w:val="24"/>
          <w:szCs w:val="24"/>
        </w:rPr>
        <w:t xml:space="preserve"> - просадки грунтов от внешней нагрузки и собственного веса грунта;</w:t>
      </w:r>
    </w:p>
    <w:p w14:paraId="10BCA1DF" w14:textId="77777777" w:rsidR="0012184D" w:rsidRPr="00735CE7" w:rsidRDefault="0012184D" w:rsidP="007F68DE">
      <w:pPr>
        <w:pStyle w:val="a4"/>
        <w:rPr>
          <w:sz w:val="24"/>
          <w:szCs w:val="24"/>
        </w:rPr>
      </w:pPr>
      <w:r w:rsidRPr="00735CE7">
        <w:rPr>
          <w:sz w:val="24"/>
          <w:szCs w:val="24"/>
        </w:rPr>
        <w:t xml:space="preserve">в грунтовых условиях II типа по </w:t>
      </w:r>
      <w:proofErr w:type="spellStart"/>
      <w:r w:rsidRPr="00735CE7">
        <w:rPr>
          <w:sz w:val="24"/>
          <w:szCs w:val="24"/>
        </w:rPr>
        <w:t>просадочности</w:t>
      </w:r>
      <w:proofErr w:type="spellEnd"/>
      <w:r w:rsidRPr="00735CE7">
        <w:rPr>
          <w:sz w:val="24"/>
          <w:szCs w:val="24"/>
        </w:rPr>
        <w:t xml:space="preserve"> - деформации земной поверхности, возникающие вследствие просадки грунтов от собственного веса, просадки от внешней нагрузки, а также горизонтальные деформации земной поверхности.</w:t>
      </w:r>
    </w:p>
    <w:p w14:paraId="2F9AAD9F" w14:textId="77777777" w:rsidR="0012184D" w:rsidRPr="00735CE7" w:rsidRDefault="0012184D" w:rsidP="0012184D">
      <w:pPr>
        <w:pStyle w:val="af1"/>
        <w:rPr>
          <w:sz w:val="24"/>
          <w:szCs w:val="24"/>
        </w:rPr>
      </w:pPr>
      <w:r w:rsidRPr="00735CE7">
        <w:rPr>
          <w:sz w:val="24"/>
          <w:szCs w:val="24"/>
        </w:rPr>
        <w:t xml:space="preserve">При проектировании зданий и сооружений, предназначенных для строительства на площадках с грунтовыми условиями I типа по </w:t>
      </w:r>
      <w:proofErr w:type="spellStart"/>
      <w:r w:rsidRPr="00735CE7">
        <w:rPr>
          <w:sz w:val="24"/>
          <w:szCs w:val="24"/>
        </w:rPr>
        <w:t>просадочности</w:t>
      </w:r>
      <w:proofErr w:type="spellEnd"/>
      <w:r w:rsidRPr="00735CE7">
        <w:rPr>
          <w:sz w:val="24"/>
          <w:szCs w:val="24"/>
        </w:rPr>
        <w:t xml:space="preserve">, следует, как правило, предусматривать полное устранение </w:t>
      </w:r>
      <w:proofErr w:type="spellStart"/>
      <w:r w:rsidRPr="00735CE7">
        <w:rPr>
          <w:sz w:val="24"/>
          <w:szCs w:val="24"/>
        </w:rPr>
        <w:t>просадочных</w:t>
      </w:r>
      <w:proofErr w:type="spellEnd"/>
      <w:r w:rsidRPr="00735CE7">
        <w:rPr>
          <w:sz w:val="24"/>
          <w:szCs w:val="24"/>
        </w:rPr>
        <w:t xml:space="preserve"> свойств грунтов в пределах верхней зоны просадки или полную прорезку </w:t>
      </w:r>
      <w:proofErr w:type="spellStart"/>
      <w:r w:rsidRPr="00735CE7">
        <w:rPr>
          <w:sz w:val="24"/>
          <w:szCs w:val="24"/>
        </w:rPr>
        <w:t>просадочной</w:t>
      </w:r>
      <w:proofErr w:type="spellEnd"/>
      <w:r w:rsidRPr="00735CE7">
        <w:rPr>
          <w:sz w:val="24"/>
          <w:szCs w:val="24"/>
        </w:rPr>
        <w:t xml:space="preserve"> толщи свайными или другими фундаментами. При этом проектирование конструкций следует производить как на обычных </w:t>
      </w:r>
      <w:proofErr w:type="spellStart"/>
      <w:r w:rsidRPr="00735CE7">
        <w:rPr>
          <w:sz w:val="24"/>
          <w:szCs w:val="24"/>
        </w:rPr>
        <w:t>непросадочных</w:t>
      </w:r>
      <w:proofErr w:type="spellEnd"/>
      <w:r w:rsidRPr="00735CE7">
        <w:rPr>
          <w:sz w:val="24"/>
          <w:szCs w:val="24"/>
        </w:rPr>
        <w:t xml:space="preserve"> грунтах без дополнительных конструктивных и водозащитных мероприятий.</w:t>
      </w:r>
    </w:p>
    <w:p w14:paraId="5C037CC9" w14:textId="77777777" w:rsidR="0012184D" w:rsidRPr="00735CE7" w:rsidRDefault="0012184D" w:rsidP="0012184D">
      <w:pPr>
        <w:pStyle w:val="af1"/>
        <w:rPr>
          <w:sz w:val="24"/>
          <w:szCs w:val="24"/>
        </w:rPr>
      </w:pPr>
      <w:r w:rsidRPr="00735CE7">
        <w:rPr>
          <w:sz w:val="24"/>
          <w:szCs w:val="24"/>
        </w:rPr>
        <w:lastRenderedPageBreak/>
        <w:t xml:space="preserve">При проектировании зданий и сооружений, предназначенных для строительства на площадках с грунтовыми условиями II типа по </w:t>
      </w:r>
      <w:proofErr w:type="spellStart"/>
      <w:r w:rsidRPr="00735CE7">
        <w:rPr>
          <w:sz w:val="24"/>
          <w:szCs w:val="24"/>
        </w:rPr>
        <w:t>просадочности</w:t>
      </w:r>
      <w:proofErr w:type="spellEnd"/>
      <w:r w:rsidRPr="00735CE7">
        <w:rPr>
          <w:sz w:val="24"/>
          <w:szCs w:val="24"/>
        </w:rPr>
        <w:t xml:space="preserve">, следует в целях уменьшения деформаций оснований применять, как правило, полное устранение </w:t>
      </w:r>
      <w:proofErr w:type="spellStart"/>
      <w:r w:rsidRPr="00735CE7">
        <w:rPr>
          <w:sz w:val="24"/>
          <w:szCs w:val="24"/>
        </w:rPr>
        <w:t>просадочных</w:t>
      </w:r>
      <w:proofErr w:type="spellEnd"/>
      <w:r w:rsidRPr="00735CE7">
        <w:rPr>
          <w:sz w:val="24"/>
          <w:szCs w:val="24"/>
        </w:rPr>
        <w:t xml:space="preserve"> свойств грунтов в пределах всей </w:t>
      </w:r>
      <w:proofErr w:type="spellStart"/>
      <w:r w:rsidRPr="00735CE7">
        <w:rPr>
          <w:sz w:val="24"/>
          <w:szCs w:val="24"/>
        </w:rPr>
        <w:t>просадочной</w:t>
      </w:r>
      <w:proofErr w:type="spellEnd"/>
      <w:r w:rsidRPr="00735CE7">
        <w:rPr>
          <w:sz w:val="24"/>
          <w:szCs w:val="24"/>
        </w:rPr>
        <w:t xml:space="preserve"> толщи либо ее прорезку глубокими фундаментами, в том числе свайными или закрепленными массивами грунта.</w:t>
      </w:r>
    </w:p>
    <w:p w14:paraId="0CD70490" w14:textId="77777777" w:rsidR="0012184D" w:rsidRPr="00735CE7" w:rsidRDefault="0012184D" w:rsidP="0012184D">
      <w:pPr>
        <w:pStyle w:val="af1"/>
        <w:rPr>
          <w:sz w:val="24"/>
          <w:szCs w:val="24"/>
        </w:rPr>
      </w:pPr>
      <w:r w:rsidRPr="00735CE7">
        <w:rPr>
          <w:sz w:val="24"/>
          <w:szCs w:val="24"/>
        </w:rPr>
        <w:t xml:space="preserve">Проектирование зданий и сооружений для строительства на </w:t>
      </w:r>
      <w:proofErr w:type="spellStart"/>
      <w:r w:rsidRPr="00735CE7">
        <w:rPr>
          <w:sz w:val="24"/>
          <w:szCs w:val="24"/>
        </w:rPr>
        <w:t>просадочных</w:t>
      </w:r>
      <w:proofErr w:type="spellEnd"/>
      <w:r w:rsidRPr="00735CE7">
        <w:rPr>
          <w:sz w:val="24"/>
          <w:szCs w:val="24"/>
        </w:rPr>
        <w:t xml:space="preserve"> грунтах при возможности их замачивания следует осуществлять с применением одного из принципов защиты:</w:t>
      </w:r>
    </w:p>
    <w:p w14:paraId="2FD6BE1D" w14:textId="77777777" w:rsidR="0012184D" w:rsidRPr="00735CE7" w:rsidRDefault="0012184D" w:rsidP="007F68DE">
      <w:pPr>
        <w:pStyle w:val="a4"/>
        <w:rPr>
          <w:sz w:val="24"/>
          <w:szCs w:val="24"/>
        </w:rPr>
      </w:pPr>
      <w:r w:rsidRPr="00735CE7">
        <w:rPr>
          <w:sz w:val="24"/>
          <w:szCs w:val="24"/>
        </w:rPr>
        <w:t xml:space="preserve">устранения </w:t>
      </w:r>
      <w:proofErr w:type="spellStart"/>
      <w:r w:rsidRPr="00735CE7">
        <w:rPr>
          <w:sz w:val="24"/>
          <w:szCs w:val="24"/>
        </w:rPr>
        <w:t>просадочных</w:t>
      </w:r>
      <w:proofErr w:type="spellEnd"/>
      <w:r w:rsidRPr="00735CE7">
        <w:rPr>
          <w:sz w:val="24"/>
          <w:szCs w:val="24"/>
        </w:rPr>
        <w:t xml:space="preserve"> свойств грунтов в пределах </w:t>
      </w:r>
      <w:proofErr w:type="spellStart"/>
      <w:r w:rsidRPr="00735CE7">
        <w:rPr>
          <w:sz w:val="24"/>
          <w:szCs w:val="24"/>
        </w:rPr>
        <w:t>просадочной</w:t>
      </w:r>
      <w:proofErr w:type="spellEnd"/>
      <w:r w:rsidRPr="00735CE7">
        <w:rPr>
          <w:sz w:val="24"/>
          <w:szCs w:val="24"/>
        </w:rPr>
        <w:t xml:space="preserve"> толщи уплотнением их или закреплением;</w:t>
      </w:r>
    </w:p>
    <w:p w14:paraId="5C48220B" w14:textId="77777777" w:rsidR="0012184D" w:rsidRPr="00735CE7" w:rsidRDefault="0012184D" w:rsidP="007F68DE">
      <w:pPr>
        <w:pStyle w:val="a4"/>
        <w:rPr>
          <w:sz w:val="24"/>
          <w:szCs w:val="24"/>
        </w:rPr>
      </w:pPr>
      <w:r w:rsidRPr="00735CE7">
        <w:rPr>
          <w:sz w:val="24"/>
          <w:szCs w:val="24"/>
        </w:rPr>
        <w:t xml:space="preserve">прорезки </w:t>
      </w:r>
      <w:proofErr w:type="spellStart"/>
      <w:r w:rsidRPr="00735CE7">
        <w:rPr>
          <w:sz w:val="24"/>
          <w:szCs w:val="24"/>
        </w:rPr>
        <w:t>просадочной</w:t>
      </w:r>
      <w:proofErr w:type="spellEnd"/>
      <w:r w:rsidRPr="00735CE7">
        <w:rPr>
          <w:sz w:val="24"/>
          <w:szCs w:val="24"/>
        </w:rPr>
        <w:t xml:space="preserve"> толщи свайными фундаментами с передачей всей нагрузки и сил отрицательного трения проседающего грунта на подстилающие </w:t>
      </w:r>
      <w:proofErr w:type="spellStart"/>
      <w:r w:rsidRPr="00735CE7">
        <w:rPr>
          <w:sz w:val="24"/>
          <w:szCs w:val="24"/>
        </w:rPr>
        <w:t>непросадочные</w:t>
      </w:r>
      <w:proofErr w:type="spellEnd"/>
      <w:r w:rsidRPr="00735CE7">
        <w:rPr>
          <w:sz w:val="24"/>
          <w:szCs w:val="24"/>
        </w:rPr>
        <w:t xml:space="preserve"> грунты;</w:t>
      </w:r>
    </w:p>
    <w:p w14:paraId="564EF316" w14:textId="77777777" w:rsidR="0012184D" w:rsidRPr="00735CE7" w:rsidRDefault="0012184D" w:rsidP="007F68DE">
      <w:pPr>
        <w:pStyle w:val="a4"/>
        <w:rPr>
          <w:sz w:val="24"/>
          <w:szCs w:val="24"/>
        </w:rPr>
      </w:pPr>
      <w:r w:rsidRPr="00735CE7">
        <w:rPr>
          <w:sz w:val="24"/>
          <w:szCs w:val="24"/>
        </w:rPr>
        <w:t xml:space="preserve">комплекса мероприятий, включающего частичное устранение </w:t>
      </w:r>
      <w:proofErr w:type="spellStart"/>
      <w:r w:rsidRPr="00735CE7">
        <w:rPr>
          <w:sz w:val="24"/>
          <w:szCs w:val="24"/>
        </w:rPr>
        <w:t>просадочности</w:t>
      </w:r>
      <w:proofErr w:type="spellEnd"/>
      <w:r w:rsidRPr="00735CE7">
        <w:rPr>
          <w:sz w:val="24"/>
          <w:szCs w:val="24"/>
        </w:rPr>
        <w:t xml:space="preserve"> грунтов основания и защиту слоя </w:t>
      </w:r>
      <w:proofErr w:type="spellStart"/>
      <w:r w:rsidRPr="00735CE7">
        <w:rPr>
          <w:sz w:val="24"/>
          <w:szCs w:val="24"/>
        </w:rPr>
        <w:t>просадочных</w:t>
      </w:r>
      <w:proofErr w:type="spellEnd"/>
      <w:r w:rsidRPr="00735CE7">
        <w:rPr>
          <w:sz w:val="24"/>
          <w:szCs w:val="24"/>
        </w:rPr>
        <w:t xml:space="preserve"> грунтов с </w:t>
      </w:r>
      <w:proofErr w:type="spellStart"/>
      <w:r w:rsidRPr="00735CE7">
        <w:rPr>
          <w:sz w:val="24"/>
          <w:szCs w:val="24"/>
        </w:rPr>
        <w:t>неустраненной</w:t>
      </w:r>
      <w:proofErr w:type="spellEnd"/>
      <w:r w:rsidRPr="00735CE7">
        <w:rPr>
          <w:sz w:val="24"/>
          <w:szCs w:val="24"/>
        </w:rPr>
        <w:t xml:space="preserve"> </w:t>
      </w:r>
      <w:proofErr w:type="spellStart"/>
      <w:r w:rsidRPr="00735CE7">
        <w:rPr>
          <w:sz w:val="24"/>
          <w:szCs w:val="24"/>
        </w:rPr>
        <w:t>просадочностью</w:t>
      </w:r>
      <w:proofErr w:type="spellEnd"/>
      <w:r w:rsidRPr="00735CE7">
        <w:rPr>
          <w:sz w:val="24"/>
          <w:szCs w:val="24"/>
        </w:rPr>
        <w:t xml:space="preserve"> от возможного замачивания, и конструктивные меры защиты, повышающие несущую способность зданий (сооружений) при деформационных воздействиях, вызванных замачиванием грунтов с </w:t>
      </w:r>
      <w:proofErr w:type="spellStart"/>
      <w:r w:rsidRPr="00735CE7">
        <w:rPr>
          <w:sz w:val="24"/>
          <w:szCs w:val="24"/>
        </w:rPr>
        <w:t>неустраненными</w:t>
      </w:r>
      <w:proofErr w:type="spellEnd"/>
      <w:r w:rsidRPr="00735CE7">
        <w:rPr>
          <w:sz w:val="24"/>
          <w:szCs w:val="24"/>
        </w:rPr>
        <w:t xml:space="preserve"> </w:t>
      </w:r>
      <w:proofErr w:type="spellStart"/>
      <w:r w:rsidRPr="00735CE7">
        <w:rPr>
          <w:sz w:val="24"/>
          <w:szCs w:val="24"/>
        </w:rPr>
        <w:t>просадочными</w:t>
      </w:r>
      <w:proofErr w:type="spellEnd"/>
      <w:r w:rsidRPr="00735CE7">
        <w:rPr>
          <w:sz w:val="24"/>
          <w:szCs w:val="24"/>
        </w:rPr>
        <w:t xml:space="preserve"> свойствами; выравнивание зданий (сооружений) или отдельных их элементов; </w:t>
      </w:r>
      <w:proofErr w:type="spellStart"/>
      <w:r w:rsidRPr="00735CE7">
        <w:rPr>
          <w:sz w:val="24"/>
          <w:szCs w:val="24"/>
        </w:rPr>
        <w:t>водозащиту</w:t>
      </w:r>
      <w:proofErr w:type="spellEnd"/>
      <w:r w:rsidRPr="00735CE7">
        <w:rPr>
          <w:sz w:val="24"/>
          <w:szCs w:val="24"/>
        </w:rPr>
        <w:t xml:space="preserve"> грунтов основания.</w:t>
      </w:r>
    </w:p>
    <w:p w14:paraId="2DD06CD5" w14:textId="77777777" w:rsidR="0012184D" w:rsidRPr="00735CE7" w:rsidRDefault="0012184D" w:rsidP="0012184D">
      <w:pPr>
        <w:pStyle w:val="af1"/>
        <w:rPr>
          <w:sz w:val="24"/>
          <w:szCs w:val="24"/>
        </w:rPr>
      </w:pPr>
      <w:r w:rsidRPr="00735CE7">
        <w:rPr>
          <w:sz w:val="24"/>
          <w:szCs w:val="24"/>
        </w:rPr>
        <w:t xml:space="preserve">Проведение инженерных мероприятий при освоении территорий с </w:t>
      </w:r>
      <w:proofErr w:type="spellStart"/>
      <w:r w:rsidRPr="00735CE7">
        <w:rPr>
          <w:sz w:val="24"/>
          <w:szCs w:val="24"/>
        </w:rPr>
        <w:t>просадочными</w:t>
      </w:r>
      <w:proofErr w:type="spellEnd"/>
      <w:r w:rsidRPr="00735CE7">
        <w:rPr>
          <w:sz w:val="24"/>
          <w:szCs w:val="24"/>
        </w:rPr>
        <w:t xml:space="preserve"> грунтами предусматривается на последующих стадиях проектирования.</w:t>
      </w:r>
    </w:p>
    <w:p w14:paraId="2FEBF90D" w14:textId="77777777" w:rsidR="00FB4241" w:rsidRPr="00735CE7" w:rsidRDefault="00FB4241" w:rsidP="004A43CE">
      <w:pPr>
        <w:pStyle w:val="110"/>
        <w:numPr>
          <w:ilvl w:val="1"/>
          <w:numId w:val="3"/>
        </w:numPr>
        <w:rPr>
          <w:sz w:val="24"/>
          <w:szCs w:val="24"/>
        </w:rPr>
      </w:pPr>
      <w:bookmarkStart w:id="106" w:name="_Toc131947880"/>
      <w:bookmarkStart w:id="107" w:name="_Toc525920103"/>
      <w:r w:rsidRPr="00735CE7">
        <w:rPr>
          <w:sz w:val="24"/>
          <w:szCs w:val="24"/>
        </w:rPr>
        <w:t>Санитарная очистка территории</w:t>
      </w:r>
      <w:bookmarkEnd w:id="106"/>
    </w:p>
    <w:p w14:paraId="0ABE411E" w14:textId="52B7580E" w:rsidR="00FB4241" w:rsidRPr="00735CE7" w:rsidRDefault="00FB4241" w:rsidP="00FB4241">
      <w:pPr>
        <w:pStyle w:val="af1"/>
        <w:rPr>
          <w:sz w:val="24"/>
          <w:szCs w:val="24"/>
        </w:rPr>
      </w:pPr>
      <w:r w:rsidRPr="00735CE7">
        <w:rPr>
          <w:sz w:val="24"/>
          <w:szCs w:val="24"/>
        </w:rPr>
        <w:t xml:space="preserve">В задачи охраны и улучшения окружающей среды </w:t>
      </w:r>
      <w:r w:rsidR="00023BFA">
        <w:rPr>
          <w:sz w:val="24"/>
          <w:szCs w:val="24"/>
        </w:rPr>
        <w:t>сельского поселения</w:t>
      </w:r>
      <w:r w:rsidRPr="00735CE7">
        <w:rPr>
          <w:sz w:val="24"/>
          <w:szCs w:val="24"/>
        </w:rPr>
        <w:t xml:space="preserve"> входит: защита воздуха, водоемов и почв от загрязнения промышленными выбросами, снижение уровня шумов, повышение санитарно-гигиенической эффективности зеленых насаждений.</w:t>
      </w:r>
    </w:p>
    <w:p w14:paraId="3FD4C3C3" w14:textId="77777777" w:rsidR="00FB4241" w:rsidRPr="00735CE7" w:rsidRDefault="00FB4241" w:rsidP="00FB4241">
      <w:pPr>
        <w:pStyle w:val="af1"/>
        <w:rPr>
          <w:sz w:val="24"/>
          <w:szCs w:val="24"/>
        </w:rPr>
      </w:pPr>
      <w:r w:rsidRPr="00735CE7">
        <w:rPr>
          <w:sz w:val="24"/>
          <w:szCs w:val="24"/>
        </w:rPr>
        <w:t>Очистка территорий населенных пунктов – одно из важнейших мероприятий, обеспечивающих экологическое и санитарно-эпидемиологическое благополучие населения и охрану окружающей среды.</w:t>
      </w:r>
    </w:p>
    <w:p w14:paraId="6066DB97" w14:textId="77777777" w:rsidR="007F68DE" w:rsidRPr="00735CE7" w:rsidRDefault="00FB4241" w:rsidP="00FB4241">
      <w:pPr>
        <w:pStyle w:val="af1"/>
        <w:rPr>
          <w:sz w:val="24"/>
          <w:szCs w:val="24"/>
        </w:rPr>
      </w:pPr>
      <w:r w:rsidRPr="00735CE7">
        <w:rPr>
          <w:sz w:val="24"/>
          <w:szCs w:val="24"/>
        </w:rPr>
        <w:t xml:space="preserve">С учетом прогнозируемого успешного развития экономики и в соответствии с предложениями Генерального плана ожидается повышение уровня жизни населения и рост численности населения на расчетный срок до </w:t>
      </w:r>
      <w:r w:rsidR="00267BD3" w:rsidRPr="00735CE7">
        <w:rPr>
          <w:sz w:val="24"/>
          <w:szCs w:val="24"/>
        </w:rPr>
        <w:t>900</w:t>
      </w:r>
      <w:r w:rsidRPr="00735CE7">
        <w:rPr>
          <w:sz w:val="24"/>
          <w:szCs w:val="24"/>
        </w:rPr>
        <w:t xml:space="preserve"> чел</w:t>
      </w:r>
      <w:r w:rsidR="00267BD3" w:rsidRPr="00735CE7">
        <w:rPr>
          <w:sz w:val="24"/>
          <w:szCs w:val="24"/>
        </w:rPr>
        <w:t>овек</w:t>
      </w:r>
    </w:p>
    <w:p w14:paraId="65032232" w14:textId="77777777" w:rsidR="00FB4241" w:rsidRPr="00735CE7" w:rsidRDefault="00FB4241" w:rsidP="004A43CE">
      <w:pPr>
        <w:pStyle w:val="11110"/>
        <w:numPr>
          <w:ilvl w:val="7"/>
          <w:numId w:val="3"/>
        </w:numPr>
        <w:rPr>
          <w:sz w:val="24"/>
          <w:szCs w:val="24"/>
        </w:rPr>
      </w:pPr>
      <w:r w:rsidRPr="00735CE7">
        <w:rPr>
          <w:sz w:val="24"/>
          <w:szCs w:val="24"/>
        </w:rPr>
        <w:t>Расчетное (усредненное) количество образующихся твердых коммунальных отходов по населенным пунктам от населения существующее и на перспективу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1"/>
        <w:gridCol w:w="1738"/>
        <w:gridCol w:w="1620"/>
        <w:gridCol w:w="1691"/>
        <w:gridCol w:w="1705"/>
      </w:tblGrid>
      <w:tr w:rsidR="00267BD3" w:rsidRPr="00735CE7" w14:paraId="0768F0C2" w14:textId="77777777" w:rsidTr="00E42A32">
        <w:trPr>
          <w:trHeight w:val="20"/>
        </w:trPr>
        <w:tc>
          <w:tcPr>
            <w:tcW w:w="1386" w:type="pct"/>
            <w:vMerge w:val="restart"/>
            <w:vAlign w:val="center"/>
          </w:tcPr>
          <w:p w14:paraId="4443B90C" w14:textId="77777777" w:rsidR="00267BD3" w:rsidRPr="00735CE7" w:rsidRDefault="00267BD3" w:rsidP="00FB4241">
            <w:pPr>
              <w:spacing w:after="0" w:line="240" w:lineRule="auto"/>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Населённые пункты</w:t>
            </w:r>
          </w:p>
        </w:tc>
        <w:tc>
          <w:tcPr>
            <w:tcW w:w="1797" w:type="pct"/>
            <w:gridSpan w:val="2"/>
            <w:vAlign w:val="center"/>
          </w:tcPr>
          <w:p w14:paraId="751ED5E0" w14:textId="262921B0" w:rsidR="00267BD3" w:rsidRPr="00735CE7" w:rsidRDefault="00267BD3" w:rsidP="00554910">
            <w:pPr>
              <w:spacing w:after="0" w:line="240" w:lineRule="auto"/>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Существующее положение, 202</w:t>
            </w:r>
            <w:r w:rsidR="00554910">
              <w:rPr>
                <w:rFonts w:ascii="Times New Roman" w:eastAsia="Times New Roman" w:hAnsi="Times New Roman" w:cs="Times New Roman"/>
                <w:sz w:val="24"/>
                <w:szCs w:val="24"/>
                <w:lang w:eastAsia="ru-RU"/>
              </w:rPr>
              <w:t>4</w:t>
            </w:r>
            <w:r w:rsidRPr="00735CE7">
              <w:rPr>
                <w:rFonts w:ascii="Times New Roman" w:eastAsia="Times New Roman" w:hAnsi="Times New Roman" w:cs="Times New Roman"/>
                <w:sz w:val="24"/>
                <w:szCs w:val="24"/>
                <w:lang w:eastAsia="ru-RU"/>
              </w:rPr>
              <w:t xml:space="preserve"> год</w:t>
            </w:r>
          </w:p>
        </w:tc>
        <w:tc>
          <w:tcPr>
            <w:tcW w:w="1818" w:type="pct"/>
            <w:gridSpan w:val="2"/>
            <w:vAlign w:val="center"/>
          </w:tcPr>
          <w:p w14:paraId="3AFFEE62" w14:textId="65C4E708" w:rsidR="00267BD3" w:rsidRPr="00735CE7" w:rsidRDefault="00267BD3" w:rsidP="00554910">
            <w:pPr>
              <w:spacing w:after="0" w:line="240" w:lineRule="auto"/>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Расчетный срок, 204</w:t>
            </w:r>
            <w:r w:rsidR="00554910">
              <w:rPr>
                <w:rFonts w:ascii="Times New Roman" w:eastAsia="Times New Roman" w:hAnsi="Times New Roman" w:cs="Times New Roman"/>
                <w:sz w:val="24"/>
                <w:szCs w:val="24"/>
                <w:lang w:eastAsia="ru-RU"/>
              </w:rPr>
              <w:t>4</w:t>
            </w:r>
            <w:r w:rsidRPr="00735CE7">
              <w:rPr>
                <w:rFonts w:ascii="Times New Roman" w:eastAsia="Times New Roman" w:hAnsi="Times New Roman" w:cs="Times New Roman"/>
                <w:sz w:val="24"/>
                <w:szCs w:val="24"/>
                <w:lang w:eastAsia="ru-RU"/>
              </w:rPr>
              <w:t> год</w:t>
            </w:r>
          </w:p>
        </w:tc>
      </w:tr>
      <w:tr w:rsidR="00267BD3" w:rsidRPr="00735CE7" w14:paraId="3A71AC02" w14:textId="77777777" w:rsidTr="00E42A32">
        <w:trPr>
          <w:trHeight w:val="20"/>
        </w:trPr>
        <w:tc>
          <w:tcPr>
            <w:tcW w:w="1386" w:type="pct"/>
            <w:vMerge/>
            <w:vAlign w:val="center"/>
          </w:tcPr>
          <w:p w14:paraId="5FE8FD12" w14:textId="77777777" w:rsidR="00267BD3" w:rsidRPr="00735CE7" w:rsidRDefault="00267BD3" w:rsidP="00FB4241">
            <w:pPr>
              <w:spacing w:after="0" w:line="240" w:lineRule="auto"/>
              <w:rPr>
                <w:rFonts w:ascii="Times New Roman" w:eastAsia="Times New Roman" w:hAnsi="Times New Roman" w:cs="Times New Roman"/>
                <w:sz w:val="24"/>
                <w:szCs w:val="24"/>
                <w:lang w:eastAsia="ru-RU"/>
              </w:rPr>
            </w:pPr>
          </w:p>
        </w:tc>
        <w:tc>
          <w:tcPr>
            <w:tcW w:w="930" w:type="pct"/>
            <w:vAlign w:val="center"/>
          </w:tcPr>
          <w:p w14:paraId="08417708" w14:textId="19B6FC47" w:rsidR="00267BD3" w:rsidRPr="00735CE7" w:rsidRDefault="00267BD3" w:rsidP="00887259">
            <w:pPr>
              <w:spacing w:after="0" w:line="240" w:lineRule="auto"/>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Численность населения (чел.)</w:t>
            </w:r>
          </w:p>
        </w:tc>
        <w:tc>
          <w:tcPr>
            <w:tcW w:w="867" w:type="pct"/>
            <w:vAlign w:val="center"/>
          </w:tcPr>
          <w:p w14:paraId="52801910" w14:textId="77777777" w:rsidR="00267BD3" w:rsidRPr="00735CE7" w:rsidRDefault="00267BD3" w:rsidP="00887259">
            <w:pPr>
              <w:spacing w:after="0" w:line="240" w:lineRule="auto"/>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Количество отходов, м³/год</w:t>
            </w:r>
          </w:p>
        </w:tc>
        <w:tc>
          <w:tcPr>
            <w:tcW w:w="905" w:type="pct"/>
            <w:vAlign w:val="center"/>
          </w:tcPr>
          <w:p w14:paraId="174E6CA2" w14:textId="77777777" w:rsidR="00267BD3" w:rsidRPr="00735CE7" w:rsidRDefault="00267BD3" w:rsidP="00887259">
            <w:pPr>
              <w:spacing w:after="0" w:line="240" w:lineRule="auto"/>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Численность населения (чел.)</w:t>
            </w:r>
          </w:p>
        </w:tc>
        <w:tc>
          <w:tcPr>
            <w:tcW w:w="913" w:type="pct"/>
            <w:vAlign w:val="center"/>
          </w:tcPr>
          <w:p w14:paraId="36AA32F5" w14:textId="77777777" w:rsidR="00267BD3" w:rsidRPr="00735CE7" w:rsidRDefault="00267BD3" w:rsidP="00887259">
            <w:pPr>
              <w:spacing w:after="0" w:line="240" w:lineRule="auto"/>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Количество отходов, м³/год</w:t>
            </w:r>
          </w:p>
        </w:tc>
      </w:tr>
      <w:tr w:rsidR="00E42A32" w:rsidRPr="00735CE7" w14:paraId="48E928C2" w14:textId="77777777" w:rsidTr="00E42A32">
        <w:trPr>
          <w:trHeight w:val="20"/>
        </w:trPr>
        <w:tc>
          <w:tcPr>
            <w:tcW w:w="1386" w:type="pct"/>
            <w:vAlign w:val="bottom"/>
          </w:tcPr>
          <w:p w14:paraId="35E09BC0" w14:textId="77777777" w:rsidR="00E42A32" w:rsidRPr="00735CE7" w:rsidRDefault="00E42A32" w:rsidP="00E42A32">
            <w:pPr>
              <w:spacing w:after="0" w:line="240" w:lineRule="auto"/>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с. Ново-</w:t>
            </w:r>
            <w:proofErr w:type="spellStart"/>
            <w:r w:rsidRPr="00735CE7">
              <w:rPr>
                <w:rFonts w:ascii="Times New Roman" w:eastAsia="Times New Roman" w:hAnsi="Times New Roman" w:cs="Times New Roman"/>
                <w:sz w:val="24"/>
                <w:szCs w:val="24"/>
                <w:lang w:eastAsia="ru-RU"/>
              </w:rPr>
              <w:t>Зубутли</w:t>
            </w:r>
            <w:proofErr w:type="spellEnd"/>
          </w:p>
        </w:tc>
        <w:tc>
          <w:tcPr>
            <w:tcW w:w="930" w:type="pct"/>
            <w:vAlign w:val="center"/>
          </w:tcPr>
          <w:p w14:paraId="04C3D21F" w14:textId="39F0C22B" w:rsidR="00E42A32" w:rsidRPr="00735CE7" w:rsidRDefault="00E42A32" w:rsidP="00E42A32">
            <w:pPr>
              <w:pStyle w:val="1d"/>
              <w:jc w:val="center"/>
              <w:rPr>
                <w:sz w:val="24"/>
                <w:szCs w:val="24"/>
                <w:lang w:val="en-US" w:eastAsia="ru-RU"/>
              </w:rPr>
            </w:pPr>
            <w:r w:rsidRPr="00735CE7">
              <w:rPr>
                <w:sz w:val="24"/>
                <w:szCs w:val="24"/>
                <w:lang w:val="en-US" w:eastAsia="ru-RU"/>
              </w:rPr>
              <w:t>370</w:t>
            </w:r>
          </w:p>
        </w:tc>
        <w:tc>
          <w:tcPr>
            <w:tcW w:w="867" w:type="pct"/>
            <w:vAlign w:val="center"/>
          </w:tcPr>
          <w:p w14:paraId="676099AB" w14:textId="187DCE4B" w:rsidR="00E42A32" w:rsidRPr="00735CE7" w:rsidRDefault="00E42A32" w:rsidP="00E42A32">
            <w:pPr>
              <w:pStyle w:val="1d"/>
              <w:jc w:val="center"/>
              <w:rPr>
                <w:sz w:val="24"/>
                <w:szCs w:val="24"/>
                <w:lang w:eastAsia="ru-RU"/>
              </w:rPr>
            </w:pPr>
            <w:r w:rsidRPr="00735CE7">
              <w:rPr>
                <w:sz w:val="24"/>
                <w:szCs w:val="24"/>
                <w:lang w:eastAsia="ru-RU"/>
              </w:rPr>
              <w:t>832,5</w:t>
            </w:r>
          </w:p>
        </w:tc>
        <w:tc>
          <w:tcPr>
            <w:tcW w:w="905" w:type="pct"/>
            <w:vAlign w:val="center"/>
          </w:tcPr>
          <w:p w14:paraId="7FF42DFA" w14:textId="7B6B5FA1" w:rsidR="00E42A32" w:rsidRPr="00735CE7" w:rsidRDefault="00E42A32" w:rsidP="00E42A32">
            <w:pPr>
              <w:pStyle w:val="1d"/>
              <w:jc w:val="center"/>
              <w:rPr>
                <w:sz w:val="24"/>
                <w:szCs w:val="24"/>
                <w:lang w:eastAsia="ru-RU"/>
              </w:rPr>
            </w:pPr>
            <w:r w:rsidRPr="00735CE7">
              <w:rPr>
                <w:sz w:val="24"/>
                <w:szCs w:val="24"/>
                <w:lang w:val="en-US" w:eastAsia="ru-RU"/>
              </w:rPr>
              <w:t>748</w:t>
            </w:r>
          </w:p>
        </w:tc>
        <w:tc>
          <w:tcPr>
            <w:tcW w:w="913" w:type="pct"/>
            <w:vAlign w:val="center"/>
          </w:tcPr>
          <w:p w14:paraId="5594CF7F" w14:textId="3FA0DB7D" w:rsidR="00E42A32" w:rsidRPr="00735CE7" w:rsidRDefault="00DC064F" w:rsidP="00E42A32">
            <w:pPr>
              <w:pStyle w:val="1d"/>
              <w:jc w:val="center"/>
              <w:rPr>
                <w:sz w:val="24"/>
                <w:szCs w:val="24"/>
                <w:lang w:eastAsia="ru-RU"/>
              </w:rPr>
            </w:pPr>
            <w:r w:rsidRPr="00735CE7">
              <w:rPr>
                <w:sz w:val="24"/>
                <w:szCs w:val="24"/>
                <w:lang w:eastAsia="ru-RU"/>
              </w:rPr>
              <w:t>1683</w:t>
            </w:r>
          </w:p>
        </w:tc>
      </w:tr>
      <w:tr w:rsidR="00E42A32" w:rsidRPr="00735CE7" w14:paraId="36E95D70" w14:textId="77777777" w:rsidTr="00E42A32">
        <w:trPr>
          <w:trHeight w:val="20"/>
        </w:trPr>
        <w:tc>
          <w:tcPr>
            <w:tcW w:w="1386" w:type="pct"/>
            <w:vAlign w:val="bottom"/>
          </w:tcPr>
          <w:p w14:paraId="33CD6A5A" w14:textId="77777777" w:rsidR="00E42A32" w:rsidRPr="00735CE7" w:rsidRDefault="00E42A32" w:rsidP="00E42A32">
            <w:pPr>
              <w:spacing w:after="0" w:line="240" w:lineRule="auto"/>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 xml:space="preserve">с. </w:t>
            </w:r>
            <w:proofErr w:type="spellStart"/>
            <w:r w:rsidRPr="00735CE7">
              <w:rPr>
                <w:rFonts w:ascii="Times New Roman" w:eastAsia="Times New Roman" w:hAnsi="Times New Roman" w:cs="Times New Roman"/>
                <w:sz w:val="24"/>
                <w:szCs w:val="24"/>
                <w:lang w:eastAsia="ru-RU"/>
              </w:rPr>
              <w:t>Зубутли</w:t>
            </w:r>
            <w:proofErr w:type="spellEnd"/>
          </w:p>
        </w:tc>
        <w:tc>
          <w:tcPr>
            <w:tcW w:w="930" w:type="pct"/>
            <w:vAlign w:val="center"/>
          </w:tcPr>
          <w:p w14:paraId="6A75CA4C" w14:textId="5BEF18AB" w:rsidR="00E42A32" w:rsidRPr="00735CE7" w:rsidRDefault="00E42A32" w:rsidP="00E42A32">
            <w:pPr>
              <w:pStyle w:val="1d"/>
              <w:jc w:val="center"/>
              <w:rPr>
                <w:sz w:val="24"/>
                <w:szCs w:val="24"/>
                <w:lang w:val="en-US" w:eastAsia="ru-RU"/>
              </w:rPr>
            </w:pPr>
            <w:r w:rsidRPr="00735CE7">
              <w:rPr>
                <w:sz w:val="24"/>
                <w:szCs w:val="24"/>
                <w:lang w:val="en-US" w:eastAsia="ru-RU"/>
              </w:rPr>
              <w:t>40</w:t>
            </w:r>
          </w:p>
        </w:tc>
        <w:tc>
          <w:tcPr>
            <w:tcW w:w="867" w:type="pct"/>
            <w:vAlign w:val="center"/>
          </w:tcPr>
          <w:p w14:paraId="43DEAA03" w14:textId="4FD007F0" w:rsidR="00E42A32" w:rsidRPr="00735CE7" w:rsidRDefault="00E42A32" w:rsidP="00E42A32">
            <w:pPr>
              <w:pStyle w:val="1d"/>
              <w:jc w:val="center"/>
              <w:rPr>
                <w:sz w:val="24"/>
                <w:szCs w:val="24"/>
                <w:lang w:eastAsia="ru-RU"/>
              </w:rPr>
            </w:pPr>
            <w:r w:rsidRPr="00735CE7">
              <w:rPr>
                <w:sz w:val="24"/>
                <w:szCs w:val="24"/>
                <w:lang w:eastAsia="ru-RU"/>
              </w:rPr>
              <w:t>90</w:t>
            </w:r>
          </w:p>
        </w:tc>
        <w:tc>
          <w:tcPr>
            <w:tcW w:w="905" w:type="pct"/>
            <w:vAlign w:val="center"/>
          </w:tcPr>
          <w:p w14:paraId="502D1E37" w14:textId="61409F45" w:rsidR="00E42A32" w:rsidRPr="00735CE7" w:rsidRDefault="00E42A32" w:rsidP="00E42A32">
            <w:pPr>
              <w:pStyle w:val="1d"/>
              <w:jc w:val="center"/>
              <w:rPr>
                <w:sz w:val="24"/>
                <w:szCs w:val="24"/>
                <w:lang w:eastAsia="ru-RU"/>
              </w:rPr>
            </w:pPr>
            <w:r w:rsidRPr="00735CE7">
              <w:rPr>
                <w:sz w:val="24"/>
                <w:szCs w:val="24"/>
                <w:lang w:val="en-US" w:eastAsia="ru-RU"/>
              </w:rPr>
              <w:t>152</w:t>
            </w:r>
          </w:p>
        </w:tc>
        <w:tc>
          <w:tcPr>
            <w:tcW w:w="913" w:type="pct"/>
            <w:vAlign w:val="center"/>
          </w:tcPr>
          <w:p w14:paraId="6DECF7BF" w14:textId="2262B405" w:rsidR="00E42A32" w:rsidRPr="00735CE7" w:rsidRDefault="00DC064F" w:rsidP="00E42A32">
            <w:pPr>
              <w:pStyle w:val="1d"/>
              <w:jc w:val="center"/>
              <w:rPr>
                <w:sz w:val="24"/>
                <w:szCs w:val="24"/>
                <w:lang w:eastAsia="ru-RU"/>
              </w:rPr>
            </w:pPr>
            <w:r w:rsidRPr="00735CE7">
              <w:rPr>
                <w:sz w:val="24"/>
                <w:szCs w:val="24"/>
                <w:lang w:eastAsia="ru-RU"/>
              </w:rPr>
              <w:t>342</w:t>
            </w:r>
          </w:p>
        </w:tc>
      </w:tr>
      <w:tr w:rsidR="00E42A32" w:rsidRPr="00735CE7" w14:paraId="142559C5" w14:textId="77777777" w:rsidTr="00E42A32">
        <w:trPr>
          <w:trHeight w:val="20"/>
        </w:trPr>
        <w:tc>
          <w:tcPr>
            <w:tcW w:w="1386" w:type="pct"/>
            <w:vAlign w:val="bottom"/>
          </w:tcPr>
          <w:p w14:paraId="31B25FB0" w14:textId="77777777" w:rsidR="00E42A32" w:rsidRPr="00735CE7" w:rsidRDefault="00E42A32" w:rsidP="00E42A32">
            <w:pPr>
              <w:spacing w:after="0" w:line="240" w:lineRule="auto"/>
              <w:rPr>
                <w:rFonts w:ascii="Times New Roman" w:eastAsia="Times New Roman" w:hAnsi="Times New Roman" w:cs="Times New Roman"/>
                <w:b/>
                <w:sz w:val="24"/>
                <w:szCs w:val="24"/>
                <w:lang w:eastAsia="ru-RU"/>
              </w:rPr>
            </w:pPr>
            <w:r w:rsidRPr="00735CE7">
              <w:rPr>
                <w:rFonts w:ascii="Times New Roman" w:eastAsia="Times New Roman" w:hAnsi="Times New Roman" w:cs="Times New Roman"/>
                <w:b/>
                <w:sz w:val="24"/>
                <w:szCs w:val="24"/>
                <w:lang w:eastAsia="ru-RU"/>
              </w:rPr>
              <w:t>Итого:</w:t>
            </w:r>
          </w:p>
        </w:tc>
        <w:tc>
          <w:tcPr>
            <w:tcW w:w="930" w:type="pct"/>
            <w:vAlign w:val="center"/>
          </w:tcPr>
          <w:p w14:paraId="230DC026" w14:textId="694F8B6A" w:rsidR="00E42A32" w:rsidRPr="00735CE7" w:rsidRDefault="00E42A32" w:rsidP="00E42A32">
            <w:pPr>
              <w:pStyle w:val="1d"/>
              <w:jc w:val="center"/>
              <w:rPr>
                <w:b/>
                <w:sz w:val="24"/>
                <w:szCs w:val="24"/>
                <w:lang w:val="en-US" w:eastAsia="ru-RU"/>
              </w:rPr>
            </w:pPr>
            <w:r w:rsidRPr="00735CE7">
              <w:rPr>
                <w:b/>
                <w:sz w:val="24"/>
                <w:szCs w:val="24"/>
                <w:lang w:val="en-US" w:eastAsia="ru-RU"/>
              </w:rPr>
              <w:t>410</w:t>
            </w:r>
          </w:p>
        </w:tc>
        <w:tc>
          <w:tcPr>
            <w:tcW w:w="867" w:type="pct"/>
            <w:vAlign w:val="center"/>
          </w:tcPr>
          <w:p w14:paraId="61914A25" w14:textId="3350245B" w:rsidR="00E42A32" w:rsidRPr="00735CE7" w:rsidRDefault="00E42A32" w:rsidP="00E42A32">
            <w:pPr>
              <w:pStyle w:val="1d"/>
              <w:jc w:val="center"/>
              <w:rPr>
                <w:b/>
                <w:sz w:val="24"/>
                <w:szCs w:val="24"/>
                <w:lang w:val="en-US" w:eastAsia="ru-RU"/>
              </w:rPr>
            </w:pPr>
            <w:r w:rsidRPr="00735CE7">
              <w:rPr>
                <w:b/>
                <w:sz w:val="24"/>
                <w:szCs w:val="24"/>
                <w:lang w:eastAsia="ru-RU"/>
              </w:rPr>
              <w:t>922,5</w:t>
            </w:r>
          </w:p>
        </w:tc>
        <w:tc>
          <w:tcPr>
            <w:tcW w:w="905" w:type="pct"/>
            <w:vAlign w:val="bottom"/>
          </w:tcPr>
          <w:p w14:paraId="1DD64D34" w14:textId="29BEB9CD" w:rsidR="00E42A32" w:rsidRPr="00735CE7" w:rsidRDefault="00E42A32" w:rsidP="00E42A32">
            <w:pPr>
              <w:pStyle w:val="1d"/>
              <w:jc w:val="center"/>
              <w:rPr>
                <w:b/>
                <w:sz w:val="24"/>
                <w:szCs w:val="24"/>
                <w:lang w:eastAsia="ru-RU"/>
              </w:rPr>
            </w:pPr>
            <w:r w:rsidRPr="00735CE7">
              <w:rPr>
                <w:b/>
                <w:sz w:val="24"/>
                <w:szCs w:val="24"/>
                <w:lang w:val="en-US" w:eastAsia="ru-RU"/>
              </w:rPr>
              <w:t>900</w:t>
            </w:r>
          </w:p>
        </w:tc>
        <w:tc>
          <w:tcPr>
            <w:tcW w:w="913" w:type="pct"/>
            <w:vAlign w:val="center"/>
          </w:tcPr>
          <w:p w14:paraId="415C7C9D" w14:textId="53525C97" w:rsidR="00E42A32" w:rsidRPr="00735CE7" w:rsidRDefault="00DC064F" w:rsidP="00E42A32">
            <w:pPr>
              <w:pStyle w:val="1d"/>
              <w:jc w:val="center"/>
              <w:rPr>
                <w:b/>
                <w:sz w:val="24"/>
                <w:szCs w:val="24"/>
                <w:lang w:eastAsia="ru-RU"/>
              </w:rPr>
            </w:pPr>
            <w:r w:rsidRPr="00735CE7">
              <w:rPr>
                <w:b/>
                <w:sz w:val="24"/>
                <w:szCs w:val="24"/>
                <w:lang w:eastAsia="ru-RU"/>
              </w:rPr>
              <w:t>2025</w:t>
            </w:r>
          </w:p>
        </w:tc>
      </w:tr>
    </w:tbl>
    <w:p w14:paraId="0B94EEA2" w14:textId="77777777" w:rsidR="00FB4241" w:rsidRPr="00735CE7" w:rsidRDefault="00FB4241" w:rsidP="00FB4241">
      <w:pPr>
        <w:pStyle w:val="af1"/>
        <w:rPr>
          <w:sz w:val="24"/>
          <w:szCs w:val="24"/>
        </w:rPr>
      </w:pPr>
      <w:r w:rsidRPr="00735CE7">
        <w:rPr>
          <w:sz w:val="24"/>
          <w:szCs w:val="24"/>
        </w:rPr>
        <w:t>По оценкам экспертов, более 60 % коммунальных отходов – это потенциальное вторичное сырье, которое можно переработать и с выгодой реализовать. Еще около 30 % - это органические отходы, которые можно превратить в компост.</w:t>
      </w:r>
    </w:p>
    <w:p w14:paraId="6B93786B" w14:textId="77777777" w:rsidR="00FB4241" w:rsidRPr="00735CE7" w:rsidRDefault="00FB4241" w:rsidP="00FB4241">
      <w:pPr>
        <w:pStyle w:val="af1"/>
        <w:rPr>
          <w:sz w:val="24"/>
          <w:szCs w:val="24"/>
        </w:rPr>
      </w:pPr>
      <w:r w:rsidRPr="00735CE7">
        <w:rPr>
          <w:sz w:val="24"/>
          <w:szCs w:val="24"/>
        </w:rPr>
        <w:t>Твердые коммунальные отходы – это богатый источник вторичных ресурсов (в том числе черных, цветных, редких и рассеянных металлов), а также "бесплатный" энергоноситель, так как бытовой мусор – возобновляемое углеродсодержащее энергетическое сырье для топливной энергетики. Однако для любого населенного пункта проблема удаления или обезвреживания твердых коммунальных отходов всегда является в первую очередь проблемой экологической. Весьма важно, чтобы процессы утилизации коммунальных отходов не нарушали экологическую безопасность, а также условия жизни населения в целом.</w:t>
      </w:r>
    </w:p>
    <w:p w14:paraId="137F8A39" w14:textId="77777777" w:rsidR="00FB4241" w:rsidRPr="00735CE7" w:rsidRDefault="00FB4241" w:rsidP="00FB4241">
      <w:pPr>
        <w:pStyle w:val="af1"/>
        <w:rPr>
          <w:sz w:val="24"/>
          <w:szCs w:val="24"/>
        </w:rPr>
      </w:pPr>
      <w:r w:rsidRPr="00735CE7">
        <w:rPr>
          <w:sz w:val="24"/>
          <w:szCs w:val="24"/>
        </w:rPr>
        <w:t>Мероприятия по санитарной очистке должны обеспечивать организацию рациональной системы сбора, хранения, регулярного вывоза отходов и уборки территории населенных пунктов.</w:t>
      </w:r>
    </w:p>
    <w:p w14:paraId="1EE66F2C" w14:textId="770F0C27" w:rsidR="00FB4241" w:rsidRPr="00735CE7" w:rsidRDefault="00FB4241" w:rsidP="00FB4241">
      <w:pPr>
        <w:pStyle w:val="af1"/>
        <w:rPr>
          <w:sz w:val="24"/>
          <w:szCs w:val="24"/>
        </w:rPr>
      </w:pPr>
      <w:r w:rsidRPr="00735CE7">
        <w:rPr>
          <w:sz w:val="24"/>
          <w:szCs w:val="24"/>
        </w:rPr>
        <w:t xml:space="preserve">Размещение новых полигонов ТКО в границах </w:t>
      </w:r>
      <w:r w:rsidR="002E53FF" w:rsidRPr="00735CE7">
        <w:rPr>
          <w:sz w:val="24"/>
          <w:szCs w:val="24"/>
        </w:rPr>
        <w:t>сельского</w:t>
      </w:r>
      <w:r w:rsidRPr="00735CE7">
        <w:rPr>
          <w:sz w:val="24"/>
          <w:szCs w:val="24"/>
        </w:rPr>
        <w:t xml:space="preserve"> поселения не предусматривается.</w:t>
      </w:r>
    </w:p>
    <w:p w14:paraId="0943A2E2" w14:textId="0F17CC09" w:rsidR="00887259" w:rsidRPr="00735CE7" w:rsidRDefault="00887259" w:rsidP="00887259">
      <w:pPr>
        <w:pStyle w:val="af1"/>
        <w:rPr>
          <w:sz w:val="24"/>
          <w:szCs w:val="24"/>
        </w:rPr>
      </w:pPr>
      <w:r w:rsidRPr="00735CE7">
        <w:rPr>
          <w:sz w:val="24"/>
          <w:szCs w:val="24"/>
        </w:rPr>
        <w:t>Мест временного, как и мест постоянного размещения отходов на территории сельского поселения нет. Все отходы вывозятся на полигон МУП «САХ» в г. Кизляр (площадь 6 га). Объект включен в ГРОРО (номер 05-00001-З-00905-121115), введен в эксплуатацию в 2015 году, закрытие на расчетный срок Генерального плана не планируется.  Норматив образования отходов</w:t>
      </w:r>
      <w:r w:rsidR="00C35EC3">
        <w:rPr>
          <w:sz w:val="24"/>
          <w:szCs w:val="24"/>
        </w:rPr>
        <w:t xml:space="preserve"> на одного человека составляет:</w:t>
      </w:r>
    </w:p>
    <w:p w14:paraId="02CC7EEA" w14:textId="77777777" w:rsidR="00887259" w:rsidRPr="00735CE7" w:rsidRDefault="00887259" w:rsidP="00887259">
      <w:pPr>
        <w:pStyle w:val="a4"/>
        <w:rPr>
          <w:sz w:val="24"/>
          <w:szCs w:val="24"/>
        </w:rPr>
      </w:pPr>
      <w:r w:rsidRPr="00735CE7">
        <w:rPr>
          <w:sz w:val="24"/>
          <w:szCs w:val="24"/>
        </w:rPr>
        <w:t>в благоустроенном секторе (многоквартирные дома) – 2,22 м³ на человека;</w:t>
      </w:r>
    </w:p>
    <w:p w14:paraId="7A2D7D11" w14:textId="77777777" w:rsidR="00887259" w:rsidRPr="00735CE7" w:rsidRDefault="00887259" w:rsidP="00887259">
      <w:pPr>
        <w:pStyle w:val="a4"/>
        <w:rPr>
          <w:sz w:val="24"/>
          <w:szCs w:val="24"/>
        </w:rPr>
      </w:pPr>
      <w:r w:rsidRPr="00735CE7">
        <w:rPr>
          <w:sz w:val="24"/>
          <w:szCs w:val="24"/>
        </w:rPr>
        <w:t>в частном секторе (индивидуальные жилые дома) – 2,27 м³ на человека.</w:t>
      </w:r>
    </w:p>
    <w:p w14:paraId="380BE87F" w14:textId="77777777" w:rsidR="00FB4241" w:rsidRPr="00735CE7" w:rsidRDefault="00FB4241" w:rsidP="00FB4241">
      <w:pPr>
        <w:pStyle w:val="af1"/>
        <w:rPr>
          <w:sz w:val="24"/>
          <w:szCs w:val="24"/>
        </w:rPr>
      </w:pPr>
      <w:r w:rsidRPr="00735CE7">
        <w:rPr>
          <w:sz w:val="24"/>
          <w:szCs w:val="24"/>
        </w:rPr>
        <w:t>Исходя из вышеизложенного, ниже представлены проектные предложения по организации управления отходами:</w:t>
      </w:r>
    </w:p>
    <w:p w14:paraId="4920B684" w14:textId="34487B8C" w:rsidR="00FB4241" w:rsidRPr="00735CE7" w:rsidRDefault="00DC064F" w:rsidP="004A43CE">
      <w:pPr>
        <w:pStyle w:val="a2"/>
        <w:numPr>
          <w:ilvl w:val="0"/>
          <w:numId w:val="8"/>
        </w:numPr>
        <w:rPr>
          <w:sz w:val="24"/>
          <w:szCs w:val="24"/>
        </w:rPr>
      </w:pPr>
      <w:r w:rsidRPr="00735CE7">
        <w:rPr>
          <w:sz w:val="24"/>
          <w:szCs w:val="24"/>
        </w:rPr>
        <w:t>Н</w:t>
      </w:r>
      <w:r w:rsidR="00FB4241" w:rsidRPr="00735CE7">
        <w:rPr>
          <w:sz w:val="24"/>
          <w:szCs w:val="24"/>
        </w:rPr>
        <w:t>едопущение образования</w:t>
      </w:r>
      <w:r w:rsidRPr="00735CE7">
        <w:rPr>
          <w:sz w:val="24"/>
          <w:szCs w:val="24"/>
        </w:rPr>
        <w:t xml:space="preserve"> свалок</w:t>
      </w:r>
      <w:r w:rsidR="00FB4241" w:rsidRPr="00735CE7">
        <w:rPr>
          <w:sz w:val="24"/>
          <w:szCs w:val="24"/>
        </w:rPr>
        <w:t xml:space="preserve"> на территории поселения.</w:t>
      </w:r>
    </w:p>
    <w:p w14:paraId="595857D0" w14:textId="77777777" w:rsidR="00FB4241" w:rsidRPr="00735CE7" w:rsidRDefault="00FB4241" w:rsidP="004A43CE">
      <w:pPr>
        <w:pStyle w:val="a2"/>
        <w:numPr>
          <w:ilvl w:val="0"/>
          <w:numId w:val="8"/>
        </w:numPr>
        <w:rPr>
          <w:sz w:val="24"/>
          <w:szCs w:val="24"/>
        </w:rPr>
      </w:pPr>
      <w:r w:rsidRPr="00735CE7">
        <w:rPr>
          <w:sz w:val="24"/>
          <w:szCs w:val="24"/>
        </w:rPr>
        <w:t>Наиболее рациональной является планово-регулярная организация сбора и удаления коммунальных отходов, предусматривающая регулярный вывоз коммунальных отходов с территории поселения с установленной периодичностью.</w:t>
      </w:r>
    </w:p>
    <w:p w14:paraId="2D2DA31A" w14:textId="2E8E9188" w:rsidR="00FB4241" w:rsidRPr="00735CE7" w:rsidRDefault="00DC064F" w:rsidP="004A43CE">
      <w:pPr>
        <w:pStyle w:val="a2"/>
        <w:numPr>
          <w:ilvl w:val="0"/>
          <w:numId w:val="8"/>
        </w:numPr>
        <w:rPr>
          <w:sz w:val="24"/>
          <w:szCs w:val="24"/>
        </w:rPr>
      </w:pPr>
      <w:r w:rsidRPr="00735CE7">
        <w:rPr>
          <w:sz w:val="24"/>
          <w:szCs w:val="24"/>
        </w:rPr>
        <w:t>Организация</w:t>
      </w:r>
      <w:r w:rsidR="00FB4241" w:rsidRPr="00735CE7">
        <w:rPr>
          <w:sz w:val="24"/>
          <w:szCs w:val="24"/>
        </w:rPr>
        <w:t xml:space="preserve"> контейнерных площадок во всех населенных пунктах. Контейнерные площадки должны иметь твердое покрытие, освещены, иметь условия для стока поверхностных вод.</w:t>
      </w:r>
    </w:p>
    <w:p w14:paraId="4AD6DC6F" w14:textId="77777777" w:rsidR="00FB4241" w:rsidRPr="00735CE7" w:rsidRDefault="00FB4241" w:rsidP="004A43CE">
      <w:pPr>
        <w:pStyle w:val="a2"/>
        <w:numPr>
          <w:ilvl w:val="0"/>
          <w:numId w:val="8"/>
        </w:numPr>
        <w:rPr>
          <w:sz w:val="24"/>
          <w:szCs w:val="24"/>
        </w:rPr>
      </w:pPr>
      <w:r w:rsidRPr="00735CE7">
        <w:rPr>
          <w:sz w:val="24"/>
          <w:szCs w:val="24"/>
        </w:rPr>
        <w:lastRenderedPageBreak/>
        <w:t>В населенных пунктах поселения необходимо организовать планово-регулярную механизированную уборку усовершенствованных покрытий в летнее и зимнее время. Летняя уборка предусматривает подметание, мойку и полив покрытий, уборку зеленых зон, очистку прибрежной зеленой полосы с последующим вывозом отходов и смета на полигон.</w:t>
      </w:r>
    </w:p>
    <w:p w14:paraId="5D021CE9" w14:textId="77777777" w:rsidR="00FB4241" w:rsidRPr="00735CE7" w:rsidRDefault="00FB4241" w:rsidP="004A43CE">
      <w:pPr>
        <w:pStyle w:val="a2"/>
        <w:numPr>
          <w:ilvl w:val="0"/>
          <w:numId w:val="8"/>
        </w:numPr>
        <w:rPr>
          <w:sz w:val="24"/>
          <w:szCs w:val="24"/>
        </w:rPr>
      </w:pPr>
      <w:r w:rsidRPr="00735CE7">
        <w:rPr>
          <w:sz w:val="24"/>
          <w:szCs w:val="24"/>
        </w:rPr>
        <w:t>Внедрение селективного сбора отходов, организация специализированных контейнерных площадок.</w:t>
      </w:r>
    </w:p>
    <w:p w14:paraId="351BFD13" w14:textId="77777777" w:rsidR="00FB4241" w:rsidRPr="00735CE7" w:rsidRDefault="00FB4241" w:rsidP="004A43CE">
      <w:pPr>
        <w:pStyle w:val="a2"/>
        <w:numPr>
          <w:ilvl w:val="0"/>
          <w:numId w:val="8"/>
        </w:numPr>
        <w:rPr>
          <w:sz w:val="24"/>
          <w:szCs w:val="24"/>
        </w:rPr>
      </w:pPr>
      <w:r w:rsidRPr="00735CE7">
        <w:rPr>
          <w:sz w:val="24"/>
          <w:szCs w:val="24"/>
        </w:rPr>
        <w:t>Устройство специальных площадок для сбора крупногабаритных отходов. Площадки могут находиться рядом с площадками для сбора ТКО или в отдельных местах, если позволяет наличие территорий. Такие площадки должны иметь твердое покрытие и находиться в непосредственной близости от проезжей части дороги. Расстояние в 20 м от жилых домов остается необходимым условием при выборе места размещения подобной площадки.</w:t>
      </w:r>
    </w:p>
    <w:p w14:paraId="0DC880FF" w14:textId="77777777" w:rsidR="00E141C0" w:rsidRPr="00735CE7" w:rsidRDefault="00E141C0" w:rsidP="00E141C0">
      <w:pPr>
        <w:pStyle w:val="110"/>
        <w:rPr>
          <w:sz w:val="24"/>
          <w:szCs w:val="24"/>
        </w:rPr>
      </w:pPr>
      <w:bookmarkStart w:id="108" w:name="_Toc131947881"/>
      <w:r w:rsidRPr="00735CE7">
        <w:rPr>
          <w:sz w:val="24"/>
          <w:szCs w:val="24"/>
        </w:rPr>
        <w:t>Мероприятия по охране окружающей среды</w:t>
      </w:r>
      <w:bookmarkEnd w:id="107"/>
      <w:bookmarkEnd w:id="108"/>
    </w:p>
    <w:p w14:paraId="600967DD" w14:textId="5257D3E9" w:rsidR="00B46F80" w:rsidRPr="00735CE7" w:rsidRDefault="00B46F80" w:rsidP="00B46F80">
      <w:pPr>
        <w:pStyle w:val="af1"/>
        <w:rPr>
          <w:sz w:val="24"/>
          <w:szCs w:val="24"/>
        </w:rPr>
      </w:pPr>
      <w:r w:rsidRPr="00735CE7">
        <w:rPr>
          <w:sz w:val="24"/>
          <w:szCs w:val="24"/>
        </w:rPr>
        <w:t xml:space="preserve">В задачи охраны и улучшения окружающей среды </w:t>
      </w:r>
      <w:r w:rsidR="00023BFA">
        <w:rPr>
          <w:sz w:val="24"/>
          <w:szCs w:val="24"/>
        </w:rPr>
        <w:t>сельского поселения</w:t>
      </w:r>
      <w:r w:rsidRPr="00735CE7">
        <w:rPr>
          <w:sz w:val="24"/>
          <w:szCs w:val="24"/>
        </w:rPr>
        <w:t xml:space="preserve"> входит: защита воздуха, водоемов и почв от загрязнения промышленными выбросами, снижение уровня шумов, повышение санитарно-гигиенической эффективности зеленых насаждений.</w:t>
      </w:r>
    </w:p>
    <w:p w14:paraId="63E27016" w14:textId="77777777" w:rsidR="00B46F80" w:rsidRPr="00735CE7" w:rsidRDefault="00B46F80" w:rsidP="00B46F80">
      <w:pPr>
        <w:pStyle w:val="af1"/>
        <w:rPr>
          <w:sz w:val="24"/>
          <w:szCs w:val="24"/>
        </w:rPr>
      </w:pPr>
      <w:r w:rsidRPr="00735CE7">
        <w:rPr>
          <w:sz w:val="24"/>
          <w:szCs w:val="24"/>
        </w:rPr>
        <w:t xml:space="preserve">Градостроительство, как область человеческой деятельности, характеризуется высокой степенью </w:t>
      </w:r>
      <w:r w:rsidR="00781C7C" w:rsidRPr="00735CE7">
        <w:rPr>
          <w:sz w:val="24"/>
          <w:szCs w:val="24"/>
        </w:rPr>
        <w:t>воздействия на окружающую среду</w:t>
      </w:r>
      <w:r w:rsidRPr="00735CE7">
        <w:rPr>
          <w:sz w:val="24"/>
          <w:szCs w:val="24"/>
        </w:rPr>
        <w:t>, неизбежно входит в конфликт с природой, в результате чего отражается на состоянии самого человека и</w:t>
      </w:r>
      <w:r w:rsidR="00781C7C" w:rsidRPr="00735CE7">
        <w:rPr>
          <w:sz w:val="24"/>
          <w:szCs w:val="24"/>
        </w:rPr>
        <w:t xml:space="preserve"> его окружения</w:t>
      </w:r>
      <w:r w:rsidRPr="00735CE7">
        <w:rPr>
          <w:sz w:val="24"/>
          <w:szCs w:val="24"/>
        </w:rPr>
        <w:t>.</w:t>
      </w:r>
    </w:p>
    <w:p w14:paraId="00F2DDED" w14:textId="39EA400D" w:rsidR="00B46F80" w:rsidRPr="00735CE7" w:rsidRDefault="00B46F80" w:rsidP="00B46F80">
      <w:pPr>
        <w:pStyle w:val="af1"/>
        <w:rPr>
          <w:sz w:val="24"/>
          <w:szCs w:val="24"/>
        </w:rPr>
      </w:pPr>
      <w:r w:rsidRPr="00735CE7">
        <w:rPr>
          <w:sz w:val="24"/>
          <w:szCs w:val="24"/>
        </w:rPr>
        <w:t>Создание благоприятной окружающей среды, обеспечение условий экологической безопасности, защищенности и устойчивости природных комплексов зависит от системного комплексного подхода в организации территории и рационального щадящего использования компонентов природной среды. Комплексный подход основан на разумном сочетании правовых норм, ресурсных, социальных, экономических факторов, градостроительных предложений и экологических требований.</w:t>
      </w:r>
    </w:p>
    <w:p w14:paraId="00389016" w14:textId="0E2742EF" w:rsidR="00B46F80" w:rsidRPr="00735CE7" w:rsidRDefault="00B46F80" w:rsidP="00B46F80">
      <w:pPr>
        <w:pStyle w:val="af1"/>
        <w:rPr>
          <w:sz w:val="24"/>
          <w:szCs w:val="24"/>
        </w:rPr>
      </w:pPr>
      <w:r w:rsidRPr="00735CE7">
        <w:rPr>
          <w:sz w:val="24"/>
          <w:szCs w:val="24"/>
        </w:rPr>
        <w:t xml:space="preserve">Генеральным планом намечены следующие мероприятия, призванные обеспечить благоприятные санитарно-гигиенические условия проживания людей и способствующие сбалансированному экологическому развитию </w:t>
      </w:r>
      <w:r w:rsidR="00023BFA">
        <w:rPr>
          <w:sz w:val="24"/>
          <w:szCs w:val="24"/>
        </w:rPr>
        <w:t>сельского</w:t>
      </w:r>
      <w:r w:rsidRPr="00735CE7">
        <w:rPr>
          <w:sz w:val="24"/>
          <w:szCs w:val="24"/>
        </w:rPr>
        <w:t xml:space="preserve"> поселения:</w:t>
      </w:r>
    </w:p>
    <w:p w14:paraId="14FC5E4F" w14:textId="77777777" w:rsidR="00B46F80" w:rsidRPr="00735CE7" w:rsidRDefault="00B46F80" w:rsidP="00B46F80">
      <w:pPr>
        <w:pStyle w:val="a4"/>
        <w:rPr>
          <w:sz w:val="24"/>
          <w:szCs w:val="24"/>
        </w:rPr>
      </w:pPr>
      <w:r w:rsidRPr="00735CE7">
        <w:rPr>
          <w:sz w:val="24"/>
          <w:szCs w:val="24"/>
        </w:rPr>
        <w:t>соблюдение санитарно-защитных зон от коммунально-складских объектов, промышленных предприятий, объектов сельскохозяйственного производства, а также объектов транспортной инфраструктуры и объектов специального назначения;</w:t>
      </w:r>
    </w:p>
    <w:p w14:paraId="0551987A" w14:textId="77777777" w:rsidR="00B46F80" w:rsidRPr="00735CE7" w:rsidRDefault="00B46F80" w:rsidP="00B46F80">
      <w:pPr>
        <w:pStyle w:val="a4"/>
        <w:rPr>
          <w:sz w:val="24"/>
          <w:szCs w:val="24"/>
        </w:rPr>
      </w:pPr>
      <w:r w:rsidRPr="00735CE7">
        <w:rPr>
          <w:sz w:val="24"/>
          <w:szCs w:val="24"/>
        </w:rPr>
        <w:t>соблюдение режима зон санитарной охраны источников водоснабжения и водопроводных сооружений;</w:t>
      </w:r>
    </w:p>
    <w:p w14:paraId="26534209" w14:textId="77777777" w:rsidR="00B46F80" w:rsidRPr="00735CE7" w:rsidRDefault="00B46F80" w:rsidP="00B46F80">
      <w:pPr>
        <w:pStyle w:val="a4"/>
        <w:rPr>
          <w:sz w:val="24"/>
          <w:szCs w:val="24"/>
        </w:rPr>
      </w:pPr>
      <w:r w:rsidRPr="00735CE7">
        <w:rPr>
          <w:sz w:val="24"/>
          <w:szCs w:val="24"/>
        </w:rPr>
        <w:t>соблюдение режима водоохранных и прибрежных зон;</w:t>
      </w:r>
    </w:p>
    <w:p w14:paraId="63191235" w14:textId="77777777" w:rsidR="00B46F80" w:rsidRPr="00735CE7" w:rsidRDefault="00B46F80" w:rsidP="00B46F80">
      <w:pPr>
        <w:pStyle w:val="a4"/>
        <w:rPr>
          <w:sz w:val="24"/>
          <w:szCs w:val="24"/>
        </w:rPr>
      </w:pPr>
      <w:r w:rsidRPr="00735CE7">
        <w:rPr>
          <w:sz w:val="24"/>
          <w:szCs w:val="24"/>
        </w:rPr>
        <w:t>развитие зеленых насаждений;</w:t>
      </w:r>
    </w:p>
    <w:p w14:paraId="4EF8845A" w14:textId="77777777" w:rsidR="00B46F80" w:rsidRPr="00735CE7" w:rsidRDefault="00B46F80" w:rsidP="00B46F80">
      <w:pPr>
        <w:pStyle w:val="111"/>
        <w:rPr>
          <w:sz w:val="24"/>
          <w:szCs w:val="24"/>
        </w:rPr>
      </w:pPr>
      <w:bookmarkStart w:id="109" w:name="_Toc131947882"/>
      <w:r w:rsidRPr="00735CE7">
        <w:rPr>
          <w:sz w:val="24"/>
          <w:szCs w:val="24"/>
        </w:rPr>
        <w:lastRenderedPageBreak/>
        <w:t>Охрана воздушного бассейна</w:t>
      </w:r>
      <w:bookmarkEnd w:id="109"/>
    </w:p>
    <w:p w14:paraId="2EFA6117" w14:textId="77777777" w:rsidR="00B46F80" w:rsidRPr="00735CE7" w:rsidRDefault="00B46F80" w:rsidP="00B46F80">
      <w:pPr>
        <w:pStyle w:val="af1"/>
        <w:rPr>
          <w:sz w:val="24"/>
          <w:szCs w:val="24"/>
        </w:rPr>
      </w:pPr>
      <w:r w:rsidRPr="00735CE7">
        <w:rPr>
          <w:sz w:val="24"/>
          <w:szCs w:val="24"/>
        </w:rPr>
        <w:t>Источниками загрязнения воздушного бассейна являются стационарные (промышленные, коммунально-складские объекты) и динамические источники (автомобильный транспорт).</w:t>
      </w:r>
    </w:p>
    <w:p w14:paraId="7361B887" w14:textId="6651C7C1" w:rsidR="00B46F80" w:rsidRPr="00735CE7" w:rsidRDefault="00B46F80" w:rsidP="00B46F80">
      <w:pPr>
        <w:pStyle w:val="af1"/>
        <w:rPr>
          <w:sz w:val="24"/>
          <w:szCs w:val="24"/>
        </w:rPr>
      </w:pPr>
      <w:r w:rsidRPr="00735CE7">
        <w:rPr>
          <w:sz w:val="24"/>
          <w:szCs w:val="24"/>
        </w:rPr>
        <w:t xml:space="preserve">В </w:t>
      </w:r>
      <w:r w:rsidR="00DC064F" w:rsidRPr="00735CE7">
        <w:rPr>
          <w:sz w:val="24"/>
          <w:szCs w:val="24"/>
        </w:rPr>
        <w:t>сельском</w:t>
      </w:r>
      <w:r w:rsidR="0044094F" w:rsidRPr="00735CE7">
        <w:rPr>
          <w:sz w:val="24"/>
          <w:szCs w:val="24"/>
        </w:rPr>
        <w:t xml:space="preserve"> поселении</w:t>
      </w:r>
      <w:r w:rsidRPr="00735CE7">
        <w:rPr>
          <w:sz w:val="24"/>
          <w:szCs w:val="24"/>
        </w:rPr>
        <w:t xml:space="preserve"> основная часть загрязняющих веществ поступает в атмосферный воздух при</w:t>
      </w:r>
      <w:r w:rsidR="00AB0DE0" w:rsidRPr="00735CE7">
        <w:rPr>
          <w:sz w:val="24"/>
          <w:szCs w:val="24"/>
        </w:rPr>
        <w:t xml:space="preserve"> работе </w:t>
      </w:r>
      <w:r w:rsidRPr="00735CE7">
        <w:rPr>
          <w:sz w:val="24"/>
          <w:szCs w:val="24"/>
        </w:rPr>
        <w:t>котельны</w:t>
      </w:r>
      <w:r w:rsidR="00AB0DE0" w:rsidRPr="00735CE7">
        <w:rPr>
          <w:sz w:val="24"/>
          <w:szCs w:val="24"/>
        </w:rPr>
        <w:t>х и</w:t>
      </w:r>
      <w:r w:rsidRPr="00735CE7">
        <w:rPr>
          <w:sz w:val="24"/>
          <w:szCs w:val="24"/>
        </w:rPr>
        <w:t xml:space="preserve"> от выхлопных газов автомобилей в активной зоне обитания человека</w:t>
      </w:r>
      <w:r w:rsidR="0044094F" w:rsidRPr="00735CE7">
        <w:rPr>
          <w:sz w:val="24"/>
          <w:szCs w:val="24"/>
        </w:rPr>
        <w:t>.</w:t>
      </w:r>
    </w:p>
    <w:p w14:paraId="06F10550" w14:textId="1EC97C48" w:rsidR="00B46F80" w:rsidRPr="00735CE7" w:rsidRDefault="00B46F80" w:rsidP="00B46F80">
      <w:pPr>
        <w:pStyle w:val="af1"/>
        <w:rPr>
          <w:sz w:val="24"/>
          <w:szCs w:val="24"/>
        </w:rPr>
      </w:pPr>
      <w:r w:rsidRPr="00735CE7">
        <w:rPr>
          <w:sz w:val="24"/>
          <w:szCs w:val="24"/>
        </w:rPr>
        <w:t>Санитарная охрана и оздоровление воздушного бассейна населенных пунктов обеспечивается комплексом защитных мер технологического, санитарно- технического и планировочного характера. Генеральным планом предусматриваются следующие мероприятия по защите воздушного бассейна:</w:t>
      </w:r>
    </w:p>
    <w:p w14:paraId="3C2D1C8C" w14:textId="77777777" w:rsidR="00B46F80" w:rsidRPr="00735CE7" w:rsidRDefault="00B46F80" w:rsidP="00B46F80">
      <w:pPr>
        <w:pStyle w:val="a4"/>
        <w:rPr>
          <w:sz w:val="24"/>
          <w:szCs w:val="24"/>
        </w:rPr>
      </w:pPr>
      <w:r w:rsidRPr="00735CE7">
        <w:rPr>
          <w:sz w:val="24"/>
          <w:szCs w:val="24"/>
        </w:rPr>
        <w:t>разработка проектов санитарно-защитных зон промышленных предприятий и коммунально-складских объектов, санитарно-</w:t>
      </w:r>
      <w:r w:rsidRPr="00735CE7">
        <w:rPr>
          <w:spacing w:val="-1"/>
          <w:sz w:val="24"/>
          <w:szCs w:val="24"/>
        </w:rPr>
        <w:t>защитные</w:t>
      </w:r>
      <w:r w:rsidRPr="00735CE7">
        <w:rPr>
          <w:spacing w:val="57"/>
          <w:sz w:val="24"/>
          <w:szCs w:val="24"/>
        </w:rPr>
        <w:t xml:space="preserve"> </w:t>
      </w:r>
      <w:r w:rsidRPr="00735CE7">
        <w:rPr>
          <w:spacing w:val="-1"/>
          <w:sz w:val="24"/>
          <w:szCs w:val="24"/>
        </w:rPr>
        <w:t>зоны</w:t>
      </w:r>
      <w:r w:rsidRPr="00735CE7">
        <w:rPr>
          <w:spacing w:val="57"/>
          <w:sz w:val="24"/>
          <w:szCs w:val="24"/>
        </w:rPr>
        <w:t xml:space="preserve"> </w:t>
      </w:r>
      <w:r w:rsidRPr="00735CE7">
        <w:rPr>
          <w:spacing w:val="-1"/>
          <w:sz w:val="24"/>
          <w:szCs w:val="24"/>
        </w:rPr>
        <w:t>должны</w:t>
      </w:r>
      <w:r w:rsidRPr="00735CE7">
        <w:rPr>
          <w:spacing w:val="56"/>
          <w:sz w:val="24"/>
          <w:szCs w:val="24"/>
        </w:rPr>
        <w:t xml:space="preserve"> </w:t>
      </w:r>
      <w:r w:rsidRPr="00735CE7">
        <w:rPr>
          <w:sz w:val="24"/>
          <w:szCs w:val="24"/>
        </w:rPr>
        <w:t>быть</w:t>
      </w:r>
      <w:r w:rsidRPr="00735CE7">
        <w:rPr>
          <w:spacing w:val="59"/>
          <w:sz w:val="24"/>
          <w:szCs w:val="24"/>
        </w:rPr>
        <w:t xml:space="preserve"> </w:t>
      </w:r>
      <w:r w:rsidRPr="00735CE7">
        <w:rPr>
          <w:spacing w:val="-1"/>
          <w:sz w:val="24"/>
          <w:szCs w:val="24"/>
        </w:rPr>
        <w:t>озеленены</w:t>
      </w:r>
      <w:r w:rsidRPr="00735CE7">
        <w:rPr>
          <w:spacing w:val="61"/>
          <w:sz w:val="24"/>
          <w:szCs w:val="24"/>
        </w:rPr>
        <w:t xml:space="preserve"> </w:t>
      </w:r>
      <w:r w:rsidRPr="00735CE7">
        <w:rPr>
          <w:sz w:val="24"/>
          <w:szCs w:val="24"/>
        </w:rPr>
        <w:t>соответствующим</w:t>
      </w:r>
      <w:r w:rsidRPr="00735CE7">
        <w:rPr>
          <w:spacing w:val="57"/>
          <w:sz w:val="24"/>
          <w:szCs w:val="24"/>
        </w:rPr>
        <w:t xml:space="preserve"> </w:t>
      </w:r>
      <w:r w:rsidRPr="00735CE7">
        <w:rPr>
          <w:spacing w:val="-1"/>
          <w:sz w:val="24"/>
          <w:szCs w:val="24"/>
        </w:rPr>
        <w:t>для</w:t>
      </w:r>
      <w:r w:rsidRPr="00735CE7">
        <w:rPr>
          <w:spacing w:val="47"/>
          <w:w w:val="99"/>
          <w:sz w:val="24"/>
          <w:szCs w:val="24"/>
        </w:rPr>
        <w:t xml:space="preserve"> </w:t>
      </w:r>
      <w:r w:rsidRPr="00735CE7">
        <w:rPr>
          <w:spacing w:val="-1"/>
          <w:sz w:val="24"/>
          <w:szCs w:val="24"/>
        </w:rPr>
        <w:t>данного</w:t>
      </w:r>
      <w:r w:rsidRPr="00735CE7">
        <w:rPr>
          <w:spacing w:val="-20"/>
          <w:sz w:val="24"/>
          <w:szCs w:val="24"/>
        </w:rPr>
        <w:t xml:space="preserve"> </w:t>
      </w:r>
      <w:r w:rsidRPr="00735CE7">
        <w:rPr>
          <w:spacing w:val="-1"/>
          <w:sz w:val="24"/>
          <w:szCs w:val="24"/>
        </w:rPr>
        <w:t>природно-климатического</w:t>
      </w:r>
      <w:r w:rsidRPr="00735CE7">
        <w:rPr>
          <w:spacing w:val="-19"/>
          <w:sz w:val="24"/>
          <w:szCs w:val="24"/>
        </w:rPr>
        <w:t xml:space="preserve"> </w:t>
      </w:r>
      <w:r w:rsidRPr="00735CE7">
        <w:rPr>
          <w:sz w:val="24"/>
          <w:szCs w:val="24"/>
        </w:rPr>
        <w:t>района</w:t>
      </w:r>
      <w:r w:rsidRPr="00735CE7">
        <w:rPr>
          <w:spacing w:val="-19"/>
          <w:sz w:val="24"/>
          <w:szCs w:val="24"/>
        </w:rPr>
        <w:t xml:space="preserve"> </w:t>
      </w:r>
      <w:r w:rsidRPr="00735CE7">
        <w:rPr>
          <w:sz w:val="24"/>
          <w:szCs w:val="24"/>
        </w:rPr>
        <w:t>ассортиментом;</w:t>
      </w:r>
    </w:p>
    <w:p w14:paraId="29ACF802" w14:textId="77777777" w:rsidR="00B46F80" w:rsidRPr="00735CE7" w:rsidRDefault="00B46F80" w:rsidP="00B46F80">
      <w:pPr>
        <w:pStyle w:val="a4"/>
        <w:rPr>
          <w:spacing w:val="-1"/>
          <w:sz w:val="24"/>
          <w:szCs w:val="24"/>
        </w:rPr>
      </w:pPr>
      <w:r w:rsidRPr="00735CE7">
        <w:rPr>
          <w:spacing w:val="-1"/>
          <w:sz w:val="24"/>
          <w:szCs w:val="24"/>
        </w:rPr>
        <w:t>запрещение нового жилищного строительства в пределах санитарно- защитных зон;</w:t>
      </w:r>
    </w:p>
    <w:p w14:paraId="6BB333B3" w14:textId="77777777" w:rsidR="00B46F80" w:rsidRPr="00735CE7" w:rsidRDefault="00B46F80" w:rsidP="00B46F80">
      <w:pPr>
        <w:pStyle w:val="a4"/>
        <w:rPr>
          <w:spacing w:val="-1"/>
          <w:sz w:val="24"/>
          <w:szCs w:val="24"/>
        </w:rPr>
      </w:pPr>
      <w:r w:rsidRPr="00735CE7">
        <w:rPr>
          <w:spacing w:val="-1"/>
          <w:sz w:val="24"/>
          <w:szCs w:val="24"/>
        </w:rPr>
        <w:t>контроль технического состояния автомобильного и технологического транспорта;</w:t>
      </w:r>
    </w:p>
    <w:p w14:paraId="54D34519" w14:textId="77777777" w:rsidR="00B46F80" w:rsidRPr="00735CE7" w:rsidRDefault="00B46F80" w:rsidP="00B46F80">
      <w:pPr>
        <w:pStyle w:val="a4"/>
        <w:rPr>
          <w:spacing w:val="-1"/>
          <w:sz w:val="24"/>
          <w:szCs w:val="24"/>
        </w:rPr>
      </w:pPr>
      <w:r w:rsidRPr="00735CE7">
        <w:rPr>
          <w:spacing w:val="-1"/>
          <w:sz w:val="24"/>
          <w:szCs w:val="24"/>
        </w:rPr>
        <w:t>создание лесополос вдоль дорог, озеленение населенн</w:t>
      </w:r>
      <w:r w:rsidR="005438B7" w:rsidRPr="00735CE7">
        <w:rPr>
          <w:spacing w:val="-1"/>
          <w:sz w:val="24"/>
          <w:szCs w:val="24"/>
        </w:rPr>
        <w:t>ых</w:t>
      </w:r>
      <w:r w:rsidRPr="00735CE7">
        <w:rPr>
          <w:spacing w:val="-1"/>
          <w:sz w:val="24"/>
          <w:szCs w:val="24"/>
        </w:rPr>
        <w:t xml:space="preserve"> пункт</w:t>
      </w:r>
      <w:r w:rsidR="005438B7" w:rsidRPr="00735CE7">
        <w:rPr>
          <w:spacing w:val="-1"/>
          <w:sz w:val="24"/>
          <w:szCs w:val="24"/>
        </w:rPr>
        <w:t>ов</w:t>
      </w:r>
      <w:r w:rsidRPr="00735CE7">
        <w:rPr>
          <w:spacing w:val="-1"/>
          <w:sz w:val="24"/>
          <w:szCs w:val="24"/>
        </w:rPr>
        <w:t>;</w:t>
      </w:r>
    </w:p>
    <w:p w14:paraId="480EBFA6" w14:textId="77777777" w:rsidR="00B46F80" w:rsidRPr="00735CE7" w:rsidRDefault="00B46F80" w:rsidP="00B46F80">
      <w:pPr>
        <w:pStyle w:val="a4"/>
        <w:rPr>
          <w:spacing w:val="-1"/>
          <w:sz w:val="24"/>
          <w:szCs w:val="24"/>
        </w:rPr>
      </w:pPr>
      <w:r w:rsidRPr="00735CE7">
        <w:rPr>
          <w:spacing w:val="-1"/>
          <w:sz w:val="24"/>
          <w:szCs w:val="24"/>
        </w:rPr>
        <w:t xml:space="preserve">внедрение и реконструкция </w:t>
      </w:r>
      <w:proofErr w:type="spellStart"/>
      <w:r w:rsidRPr="00735CE7">
        <w:rPr>
          <w:spacing w:val="-1"/>
          <w:sz w:val="24"/>
          <w:szCs w:val="24"/>
        </w:rPr>
        <w:t>пылегазоочистного</w:t>
      </w:r>
      <w:proofErr w:type="spellEnd"/>
      <w:r w:rsidRPr="00735CE7">
        <w:rPr>
          <w:spacing w:val="-1"/>
          <w:sz w:val="24"/>
          <w:szCs w:val="24"/>
        </w:rPr>
        <w:t xml:space="preserve"> оборудования на инженерных и промышленных предприятиях, использование высококачественных видов топлива, соблюдение технологических режимов работы, исключающих аварийные выбросы промышленных токсичных веществ;</w:t>
      </w:r>
    </w:p>
    <w:p w14:paraId="78DB2EE6" w14:textId="77777777" w:rsidR="00B46F80" w:rsidRPr="00735CE7" w:rsidRDefault="00B46F80" w:rsidP="00B46F80">
      <w:pPr>
        <w:pStyle w:val="a4"/>
        <w:rPr>
          <w:spacing w:val="-1"/>
          <w:sz w:val="24"/>
          <w:szCs w:val="24"/>
        </w:rPr>
      </w:pPr>
      <w:r w:rsidRPr="00735CE7">
        <w:rPr>
          <w:spacing w:val="-1"/>
          <w:sz w:val="24"/>
          <w:szCs w:val="24"/>
        </w:rPr>
        <w:t xml:space="preserve">оборудование автозаправочных станций системой </w:t>
      </w:r>
      <w:proofErr w:type="spellStart"/>
      <w:r w:rsidRPr="00735CE7">
        <w:rPr>
          <w:spacing w:val="-1"/>
          <w:sz w:val="24"/>
          <w:szCs w:val="24"/>
        </w:rPr>
        <w:t>закольцовки</w:t>
      </w:r>
      <w:proofErr w:type="spellEnd"/>
      <w:r w:rsidRPr="00735CE7">
        <w:rPr>
          <w:spacing w:val="-1"/>
          <w:sz w:val="24"/>
          <w:szCs w:val="24"/>
        </w:rPr>
        <w:t xml:space="preserve"> паров бензина;</w:t>
      </w:r>
    </w:p>
    <w:p w14:paraId="0BA32777" w14:textId="77777777" w:rsidR="00B46F80" w:rsidRPr="00735CE7" w:rsidRDefault="00B46F80" w:rsidP="00B46F80">
      <w:pPr>
        <w:pStyle w:val="a4"/>
        <w:rPr>
          <w:spacing w:val="-1"/>
          <w:sz w:val="24"/>
          <w:szCs w:val="24"/>
        </w:rPr>
      </w:pPr>
      <w:r w:rsidRPr="00735CE7">
        <w:rPr>
          <w:spacing w:val="-1"/>
          <w:sz w:val="24"/>
          <w:szCs w:val="24"/>
        </w:rPr>
        <w:t>вынос коммунальных объектов на расстояние, обеспечивающее санитарные нормы;</w:t>
      </w:r>
    </w:p>
    <w:p w14:paraId="0D2DC817" w14:textId="77777777" w:rsidR="00B46F80" w:rsidRPr="00735CE7" w:rsidRDefault="00B46F80" w:rsidP="00B46F80">
      <w:pPr>
        <w:pStyle w:val="a4"/>
        <w:rPr>
          <w:spacing w:val="-1"/>
          <w:sz w:val="24"/>
          <w:szCs w:val="24"/>
        </w:rPr>
      </w:pPr>
      <w:r w:rsidRPr="00735CE7">
        <w:rPr>
          <w:spacing w:val="-1"/>
          <w:sz w:val="24"/>
          <w:szCs w:val="24"/>
        </w:rPr>
        <w:t>создание, благоустройство санитарно-защитных зон промышленных предприятий и других источников загрязнения атмосферного воздуха, водоемов, почвы;</w:t>
      </w:r>
    </w:p>
    <w:p w14:paraId="3061D540" w14:textId="77777777" w:rsidR="00B46F80" w:rsidRPr="00735CE7" w:rsidRDefault="00B46F80" w:rsidP="00B46F80">
      <w:pPr>
        <w:pStyle w:val="a4"/>
        <w:rPr>
          <w:spacing w:val="-1"/>
          <w:sz w:val="24"/>
          <w:szCs w:val="24"/>
        </w:rPr>
      </w:pPr>
      <w:r w:rsidRPr="00735CE7">
        <w:rPr>
          <w:spacing w:val="-1"/>
          <w:sz w:val="24"/>
          <w:szCs w:val="24"/>
        </w:rPr>
        <w:t>благоустройство, озеленение улиц в целом.</w:t>
      </w:r>
    </w:p>
    <w:p w14:paraId="343EC940" w14:textId="77777777" w:rsidR="00B46F80" w:rsidRPr="00735CE7" w:rsidRDefault="00B46F80" w:rsidP="00B46F80">
      <w:pPr>
        <w:pStyle w:val="111"/>
        <w:rPr>
          <w:sz w:val="24"/>
          <w:szCs w:val="24"/>
        </w:rPr>
      </w:pPr>
      <w:bookmarkStart w:id="110" w:name="_Toc131947883"/>
      <w:r w:rsidRPr="00735CE7">
        <w:rPr>
          <w:sz w:val="24"/>
          <w:szCs w:val="24"/>
        </w:rPr>
        <w:t>Охрана водной среды</w:t>
      </w:r>
      <w:bookmarkEnd w:id="110"/>
    </w:p>
    <w:p w14:paraId="19F6ACD6" w14:textId="78F10581" w:rsidR="003A1EB6" w:rsidRPr="00735CE7" w:rsidRDefault="003A1EB6" w:rsidP="00D53532">
      <w:pPr>
        <w:pStyle w:val="af1"/>
        <w:rPr>
          <w:spacing w:val="-1"/>
          <w:sz w:val="24"/>
          <w:szCs w:val="24"/>
        </w:rPr>
      </w:pPr>
      <w:r w:rsidRPr="00735CE7">
        <w:rPr>
          <w:sz w:val="24"/>
          <w:szCs w:val="24"/>
        </w:rPr>
        <w:t xml:space="preserve">Главная река </w:t>
      </w:r>
      <w:r w:rsidR="00DC064F" w:rsidRPr="00735CE7">
        <w:rPr>
          <w:sz w:val="24"/>
          <w:szCs w:val="24"/>
        </w:rPr>
        <w:t>сельского</w:t>
      </w:r>
      <w:r w:rsidRPr="00735CE7">
        <w:rPr>
          <w:sz w:val="24"/>
          <w:szCs w:val="24"/>
        </w:rPr>
        <w:t xml:space="preserve"> поселения – </w:t>
      </w:r>
      <w:r w:rsidR="00DC064F" w:rsidRPr="00735CE7">
        <w:rPr>
          <w:sz w:val="24"/>
          <w:szCs w:val="24"/>
        </w:rPr>
        <w:t>Сулак</w:t>
      </w:r>
      <w:r w:rsidR="00AB4873" w:rsidRPr="00735CE7">
        <w:rPr>
          <w:sz w:val="24"/>
          <w:szCs w:val="24"/>
        </w:rPr>
        <w:t>.</w:t>
      </w:r>
      <w:r w:rsidRPr="00735CE7">
        <w:rPr>
          <w:sz w:val="24"/>
          <w:szCs w:val="24"/>
        </w:rPr>
        <w:t xml:space="preserve"> По состоянию воды рек</w:t>
      </w:r>
      <w:r w:rsidR="00D53532" w:rsidRPr="00735CE7">
        <w:rPr>
          <w:sz w:val="24"/>
          <w:szCs w:val="24"/>
        </w:rPr>
        <w:t>а</w:t>
      </w:r>
      <w:r w:rsidRPr="00735CE7">
        <w:rPr>
          <w:sz w:val="24"/>
          <w:szCs w:val="24"/>
        </w:rPr>
        <w:t xml:space="preserve"> относятся к </w:t>
      </w:r>
      <w:r w:rsidRPr="00735CE7">
        <w:rPr>
          <w:sz w:val="24"/>
          <w:szCs w:val="24"/>
          <w:lang w:val="en-US"/>
        </w:rPr>
        <w:t>II</w:t>
      </w:r>
      <w:r w:rsidRPr="00735CE7">
        <w:rPr>
          <w:sz w:val="24"/>
          <w:szCs w:val="24"/>
        </w:rPr>
        <w:t xml:space="preserve"> категории (умеренно загрязненные).</w:t>
      </w:r>
    </w:p>
    <w:p w14:paraId="27515620" w14:textId="77777777" w:rsidR="003A1EB6" w:rsidRPr="00735CE7" w:rsidRDefault="003A1EB6" w:rsidP="003A1EB6">
      <w:pPr>
        <w:pStyle w:val="af1"/>
        <w:rPr>
          <w:spacing w:val="-1"/>
          <w:sz w:val="24"/>
          <w:szCs w:val="24"/>
        </w:rPr>
      </w:pPr>
      <w:r w:rsidRPr="00735CE7">
        <w:rPr>
          <w:spacing w:val="-1"/>
          <w:sz w:val="24"/>
          <w:szCs w:val="24"/>
        </w:rPr>
        <w:t>Генеральным планом предусмотрены следующие мероприятия по восстановлению и предотвращению загрязнения водных объектов:</w:t>
      </w:r>
    </w:p>
    <w:p w14:paraId="7661CEEE" w14:textId="77777777" w:rsidR="003A1EB6" w:rsidRPr="00735CE7" w:rsidRDefault="003A1EB6" w:rsidP="003A1EB6">
      <w:pPr>
        <w:pStyle w:val="a4"/>
        <w:rPr>
          <w:spacing w:val="-1"/>
          <w:sz w:val="24"/>
          <w:szCs w:val="24"/>
        </w:rPr>
      </w:pPr>
      <w:r w:rsidRPr="00735CE7">
        <w:rPr>
          <w:spacing w:val="-1"/>
          <w:sz w:val="24"/>
          <w:szCs w:val="24"/>
        </w:rPr>
        <w:t>организация и благоустройство водоохранных зон и прибрежных защитных полос, расчистка прибрежных территорий рек;</w:t>
      </w:r>
    </w:p>
    <w:p w14:paraId="214C8157" w14:textId="77777777" w:rsidR="003A1EB6" w:rsidRPr="00735CE7" w:rsidRDefault="003A1EB6" w:rsidP="003A1EB6">
      <w:pPr>
        <w:pStyle w:val="a4"/>
        <w:rPr>
          <w:spacing w:val="-1"/>
          <w:sz w:val="24"/>
          <w:szCs w:val="24"/>
        </w:rPr>
      </w:pPr>
      <w:r w:rsidRPr="00735CE7">
        <w:rPr>
          <w:spacing w:val="-1"/>
          <w:sz w:val="24"/>
          <w:szCs w:val="24"/>
        </w:rPr>
        <w:t>организация контроля уровня загрязнения поверхностных и грунтовых вод;</w:t>
      </w:r>
    </w:p>
    <w:p w14:paraId="0F0AAA45" w14:textId="77777777" w:rsidR="003A1EB6" w:rsidRPr="00735CE7" w:rsidRDefault="003A1EB6" w:rsidP="003A1EB6">
      <w:pPr>
        <w:pStyle w:val="a4"/>
        <w:rPr>
          <w:spacing w:val="-1"/>
          <w:sz w:val="24"/>
          <w:szCs w:val="24"/>
        </w:rPr>
      </w:pPr>
      <w:r w:rsidRPr="00735CE7">
        <w:rPr>
          <w:spacing w:val="-1"/>
          <w:sz w:val="24"/>
          <w:szCs w:val="24"/>
        </w:rPr>
        <w:lastRenderedPageBreak/>
        <w:t>разработка проекта установления границ поясов зон санитарной охраны подземных источников водоснабжения, водоохранных зон и прибрежных защитных полос;</w:t>
      </w:r>
    </w:p>
    <w:p w14:paraId="2732CD5E" w14:textId="77777777" w:rsidR="003A1EB6" w:rsidRPr="00735CE7" w:rsidRDefault="003A1EB6" w:rsidP="003A1EB6">
      <w:pPr>
        <w:pStyle w:val="a4"/>
        <w:rPr>
          <w:spacing w:val="-1"/>
          <w:sz w:val="24"/>
          <w:szCs w:val="24"/>
        </w:rPr>
      </w:pPr>
      <w:r w:rsidRPr="00735CE7">
        <w:rPr>
          <w:spacing w:val="-1"/>
          <w:sz w:val="24"/>
          <w:szCs w:val="24"/>
        </w:rPr>
        <w:t>прекращение сброса неочищенных сточных вод на рельеф и в реки;</w:t>
      </w:r>
    </w:p>
    <w:p w14:paraId="62FD60BE" w14:textId="77777777" w:rsidR="003A1EB6" w:rsidRPr="00735CE7" w:rsidRDefault="003A1EB6" w:rsidP="003A1EB6">
      <w:pPr>
        <w:pStyle w:val="a4"/>
        <w:rPr>
          <w:spacing w:val="-1"/>
          <w:sz w:val="24"/>
          <w:szCs w:val="24"/>
        </w:rPr>
      </w:pPr>
      <w:r w:rsidRPr="00735CE7">
        <w:rPr>
          <w:spacing w:val="-1"/>
          <w:sz w:val="24"/>
          <w:szCs w:val="24"/>
        </w:rPr>
        <w:t>разработка планов мероприятий и инструкции по предотвращению аварий на объектах, представляющих потенциальную угрозу загрязнения;</w:t>
      </w:r>
    </w:p>
    <w:p w14:paraId="2D7551CF" w14:textId="77777777" w:rsidR="003A1EB6" w:rsidRPr="00735CE7" w:rsidRDefault="003A1EB6" w:rsidP="003A1EB6">
      <w:pPr>
        <w:pStyle w:val="af1"/>
        <w:rPr>
          <w:spacing w:val="-1"/>
          <w:sz w:val="24"/>
          <w:szCs w:val="24"/>
        </w:rPr>
      </w:pPr>
      <w:r w:rsidRPr="00735CE7">
        <w:rPr>
          <w:spacing w:val="-1"/>
          <w:sz w:val="24"/>
          <w:szCs w:val="24"/>
        </w:rPr>
        <w:t>В целях улучшения и стабилизации экологической обстановки и охраны подземных вод от истощения и загрязнения, все мероприятия сводятся к необходимости выполнения следующих требований:</w:t>
      </w:r>
    </w:p>
    <w:p w14:paraId="38E27A3D" w14:textId="77777777" w:rsidR="003A1EB6" w:rsidRPr="00735CE7" w:rsidRDefault="003A1EB6" w:rsidP="003A1EB6">
      <w:pPr>
        <w:pStyle w:val="a4"/>
        <w:rPr>
          <w:spacing w:val="-1"/>
          <w:sz w:val="24"/>
          <w:szCs w:val="24"/>
        </w:rPr>
      </w:pPr>
      <w:r w:rsidRPr="00735CE7">
        <w:rPr>
          <w:spacing w:val="-1"/>
          <w:sz w:val="24"/>
          <w:szCs w:val="24"/>
        </w:rPr>
        <w:t>недопущение использования подземных вод для технических целей;</w:t>
      </w:r>
    </w:p>
    <w:p w14:paraId="637845A8" w14:textId="77777777" w:rsidR="003A1EB6" w:rsidRPr="00735CE7" w:rsidRDefault="003A1EB6" w:rsidP="003A1EB6">
      <w:pPr>
        <w:pStyle w:val="a4"/>
        <w:rPr>
          <w:spacing w:val="-1"/>
          <w:sz w:val="24"/>
          <w:szCs w:val="24"/>
        </w:rPr>
      </w:pPr>
      <w:r w:rsidRPr="00735CE7">
        <w:rPr>
          <w:spacing w:val="-1"/>
          <w:sz w:val="24"/>
          <w:szCs w:val="24"/>
        </w:rPr>
        <w:t>постоянный учет количества добываемой воды;</w:t>
      </w:r>
    </w:p>
    <w:p w14:paraId="18153386" w14:textId="77777777" w:rsidR="003A1EB6" w:rsidRPr="00735CE7" w:rsidRDefault="003A1EB6" w:rsidP="003A1EB6">
      <w:pPr>
        <w:pStyle w:val="a4"/>
        <w:rPr>
          <w:spacing w:val="-1"/>
          <w:sz w:val="24"/>
          <w:szCs w:val="24"/>
        </w:rPr>
      </w:pPr>
      <w:r w:rsidRPr="00735CE7">
        <w:rPr>
          <w:spacing w:val="-1"/>
          <w:sz w:val="24"/>
          <w:szCs w:val="24"/>
        </w:rPr>
        <w:t>строгое соблюдение режима эксплуатации скважин;</w:t>
      </w:r>
    </w:p>
    <w:p w14:paraId="006647F7" w14:textId="77777777" w:rsidR="003A1EB6" w:rsidRPr="00735CE7" w:rsidRDefault="003A1EB6" w:rsidP="003A1EB6">
      <w:pPr>
        <w:pStyle w:val="a4"/>
        <w:rPr>
          <w:spacing w:val="-1"/>
          <w:sz w:val="24"/>
          <w:szCs w:val="24"/>
        </w:rPr>
      </w:pPr>
      <w:r w:rsidRPr="00735CE7">
        <w:rPr>
          <w:spacing w:val="-1"/>
          <w:sz w:val="24"/>
          <w:szCs w:val="24"/>
        </w:rPr>
        <w:t>изучение очагов загрязнения водоносных горизонтов, их локализация и ликвидация;</w:t>
      </w:r>
    </w:p>
    <w:p w14:paraId="6EE38F9E" w14:textId="77777777" w:rsidR="00B46F80" w:rsidRPr="00735CE7" w:rsidRDefault="00B46F80" w:rsidP="00604FB6">
      <w:pPr>
        <w:pStyle w:val="111"/>
        <w:rPr>
          <w:sz w:val="24"/>
          <w:szCs w:val="24"/>
        </w:rPr>
      </w:pPr>
      <w:bookmarkStart w:id="111" w:name="_Toc131947884"/>
      <w:r w:rsidRPr="00735CE7">
        <w:rPr>
          <w:sz w:val="24"/>
          <w:szCs w:val="24"/>
        </w:rPr>
        <w:t>Охрана почв</w:t>
      </w:r>
      <w:bookmarkEnd w:id="111"/>
    </w:p>
    <w:p w14:paraId="2B0985C8" w14:textId="77777777" w:rsidR="00B46F80" w:rsidRPr="00735CE7" w:rsidRDefault="00B46F80" w:rsidP="00604FB6">
      <w:pPr>
        <w:pStyle w:val="af1"/>
        <w:rPr>
          <w:sz w:val="24"/>
          <w:szCs w:val="24"/>
        </w:rPr>
      </w:pPr>
      <w:r w:rsidRPr="00735CE7">
        <w:rPr>
          <w:sz w:val="24"/>
          <w:szCs w:val="24"/>
        </w:rPr>
        <w:t>Почвы являются основным накопителем токсичных веществ, которые содержатся в промышленных и бытовых отходах, складируемых на поверхности, в выбросах предприятий и автотранспорта, сбросах сточных вод.</w:t>
      </w:r>
    </w:p>
    <w:p w14:paraId="275E0261" w14:textId="77777777" w:rsidR="00B46F80" w:rsidRPr="00735CE7" w:rsidRDefault="00B46F80" w:rsidP="00604FB6">
      <w:pPr>
        <w:pStyle w:val="af1"/>
        <w:rPr>
          <w:sz w:val="24"/>
          <w:szCs w:val="24"/>
        </w:rPr>
      </w:pPr>
      <w:r w:rsidRPr="00735CE7">
        <w:rPr>
          <w:sz w:val="24"/>
          <w:szCs w:val="24"/>
        </w:rPr>
        <w:t xml:space="preserve">Почва занимает важное место среди объектов окружающей среды, оказывающих влияние на условия жизни и здоровья населения. Загрязнение почвы и накопление в ней </w:t>
      </w:r>
      <w:proofErr w:type="spellStart"/>
      <w:r w:rsidRPr="00735CE7">
        <w:rPr>
          <w:sz w:val="24"/>
          <w:szCs w:val="24"/>
        </w:rPr>
        <w:t>токсикантов</w:t>
      </w:r>
      <w:proofErr w:type="spellEnd"/>
      <w:r w:rsidRPr="00735CE7">
        <w:rPr>
          <w:sz w:val="24"/>
          <w:szCs w:val="24"/>
        </w:rPr>
        <w:t xml:space="preserve"> приводит к ухудшению ее физических и химических свойств, нарушению ее биологической активности. Почва может стать источником вторичного загрязнения контактирующих сред (атмосферный воздух, грунтовые воды, растительная продукция, выращенная на загрязненной почве и т.п.) и оказывать как опосредованное, так и непосредственное влияние на здоровье человека.</w:t>
      </w:r>
    </w:p>
    <w:p w14:paraId="5C8E09F8" w14:textId="77777777" w:rsidR="00B46F80" w:rsidRPr="00735CE7" w:rsidRDefault="00B46F80" w:rsidP="00604FB6">
      <w:pPr>
        <w:pStyle w:val="af1"/>
        <w:rPr>
          <w:sz w:val="24"/>
          <w:szCs w:val="24"/>
        </w:rPr>
      </w:pPr>
      <w:r w:rsidRPr="00735CE7">
        <w:rPr>
          <w:sz w:val="24"/>
          <w:szCs w:val="24"/>
        </w:rPr>
        <w:t>Основные мероприятия по предотвращению засорения и загрязнения почв:</w:t>
      </w:r>
    </w:p>
    <w:p w14:paraId="50215AEA" w14:textId="77777777" w:rsidR="00B46F80" w:rsidRPr="00735CE7" w:rsidRDefault="00B46F80" w:rsidP="00604FB6">
      <w:pPr>
        <w:pStyle w:val="a4"/>
        <w:rPr>
          <w:spacing w:val="-1"/>
          <w:sz w:val="24"/>
          <w:szCs w:val="24"/>
        </w:rPr>
      </w:pPr>
      <w:r w:rsidRPr="00735CE7">
        <w:rPr>
          <w:spacing w:val="-1"/>
          <w:sz w:val="24"/>
          <w:szCs w:val="24"/>
        </w:rPr>
        <w:t>утилизация отходов;</w:t>
      </w:r>
    </w:p>
    <w:p w14:paraId="2AA9AB76" w14:textId="77777777" w:rsidR="00B46F80" w:rsidRPr="00735CE7" w:rsidRDefault="00B46F80" w:rsidP="00604FB6">
      <w:pPr>
        <w:pStyle w:val="a4"/>
        <w:rPr>
          <w:spacing w:val="-1"/>
          <w:sz w:val="24"/>
          <w:szCs w:val="24"/>
        </w:rPr>
      </w:pPr>
      <w:r w:rsidRPr="00735CE7">
        <w:rPr>
          <w:spacing w:val="-1"/>
          <w:sz w:val="24"/>
          <w:szCs w:val="24"/>
        </w:rPr>
        <w:t>внесение</w:t>
      </w:r>
      <w:r w:rsidR="00604FB6" w:rsidRPr="00735CE7">
        <w:rPr>
          <w:spacing w:val="-1"/>
          <w:sz w:val="24"/>
          <w:szCs w:val="24"/>
        </w:rPr>
        <w:t xml:space="preserve"> </w:t>
      </w:r>
      <w:r w:rsidRPr="00735CE7">
        <w:rPr>
          <w:spacing w:val="-1"/>
          <w:sz w:val="24"/>
          <w:szCs w:val="24"/>
        </w:rPr>
        <w:t>минеральных</w:t>
      </w:r>
      <w:r w:rsidR="00604FB6" w:rsidRPr="00735CE7">
        <w:rPr>
          <w:spacing w:val="-1"/>
          <w:sz w:val="24"/>
          <w:szCs w:val="24"/>
        </w:rPr>
        <w:t xml:space="preserve"> </w:t>
      </w:r>
      <w:r w:rsidRPr="00735CE7">
        <w:rPr>
          <w:spacing w:val="-1"/>
          <w:sz w:val="24"/>
          <w:szCs w:val="24"/>
        </w:rPr>
        <w:t>удобрений</w:t>
      </w:r>
      <w:r w:rsidR="00604FB6" w:rsidRPr="00735CE7">
        <w:rPr>
          <w:spacing w:val="-1"/>
          <w:sz w:val="24"/>
          <w:szCs w:val="24"/>
        </w:rPr>
        <w:t xml:space="preserve"> в строгом </w:t>
      </w:r>
      <w:r w:rsidRPr="00735CE7">
        <w:rPr>
          <w:spacing w:val="-1"/>
          <w:sz w:val="24"/>
          <w:szCs w:val="24"/>
        </w:rPr>
        <w:t>соответствии с потребностями почв в отдельных химических компонентах;</w:t>
      </w:r>
    </w:p>
    <w:p w14:paraId="4A238949" w14:textId="77777777" w:rsidR="00B46F80" w:rsidRPr="00735CE7" w:rsidRDefault="00B46F80" w:rsidP="00604FB6">
      <w:pPr>
        <w:pStyle w:val="a4"/>
        <w:rPr>
          <w:spacing w:val="-1"/>
          <w:sz w:val="24"/>
          <w:szCs w:val="24"/>
        </w:rPr>
      </w:pPr>
      <w:r w:rsidRPr="00735CE7">
        <w:rPr>
          <w:spacing w:val="-1"/>
          <w:sz w:val="24"/>
          <w:szCs w:val="24"/>
        </w:rPr>
        <w:t>предотвращение</w:t>
      </w:r>
      <w:r w:rsidR="00604FB6" w:rsidRPr="00735CE7">
        <w:rPr>
          <w:spacing w:val="-1"/>
          <w:sz w:val="24"/>
          <w:szCs w:val="24"/>
        </w:rPr>
        <w:t xml:space="preserve"> загрязнения земель неочищенными </w:t>
      </w:r>
      <w:r w:rsidRPr="00735CE7">
        <w:rPr>
          <w:spacing w:val="-1"/>
          <w:sz w:val="24"/>
          <w:szCs w:val="24"/>
        </w:rPr>
        <w:t>сточными водами, ядохимикатами, производственными и прочими отходами;</w:t>
      </w:r>
    </w:p>
    <w:p w14:paraId="505690EE" w14:textId="77777777" w:rsidR="00B46F80" w:rsidRPr="00735CE7" w:rsidRDefault="00B46F80" w:rsidP="00604FB6">
      <w:pPr>
        <w:pStyle w:val="a4"/>
        <w:rPr>
          <w:spacing w:val="-1"/>
          <w:sz w:val="24"/>
          <w:szCs w:val="24"/>
        </w:rPr>
      </w:pPr>
      <w:r w:rsidRPr="00735CE7">
        <w:rPr>
          <w:spacing w:val="-1"/>
          <w:sz w:val="24"/>
          <w:szCs w:val="24"/>
        </w:rPr>
        <w:t>хранение минеральных удобрений и пестицидов в специальных складах,</w:t>
      </w:r>
      <w:r w:rsidR="007237AC" w:rsidRPr="00735CE7">
        <w:rPr>
          <w:spacing w:val="-1"/>
          <w:sz w:val="24"/>
          <w:szCs w:val="24"/>
        </w:rPr>
        <w:t xml:space="preserve"> </w:t>
      </w:r>
      <w:r w:rsidRPr="00735CE7">
        <w:rPr>
          <w:spacing w:val="-1"/>
          <w:sz w:val="24"/>
          <w:szCs w:val="24"/>
        </w:rPr>
        <w:t>оборудованных</w:t>
      </w:r>
      <w:r w:rsidR="007237AC" w:rsidRPr="00735CE7">
        <w:rPr>
          <w:spacing w:val="-1"/>
          <w:sz w:val="24"/>
          <w:szCs w:val="24"/>
        </w:rPr>
        <w:t xml:space="preserve"> </w:t>
      </w:r>
      <w:r w:rsidRPr="00735CE7">
        <w:rPr>
          <w:spacing w:val="-1"/>
          <w:sz w:val="24"/>
          <w:szCs w:val="24"/>
        </w:rPr>
        <w:t>в</w:t>
      </w:r>
      <w:r w:rsidR="007237AC" w:rsidRPr="00735CE7">
        <w:rPr>
          <w:spacing w:val="-1"/>
          <w:sz w:val="24"/>
          <w:szCs w:val="24"/>
        </w:rPr>
        <w:t xml:space="preserve"> </w:t>
      </w:r>
      <w:r w:rsidRPr="00735CE7">
        <w:rPr>
          <w:spacing w:val="-1"/>
          <w:sz w:val="24"/>
          <w:szCs w:val="24"/>
        </w:rPr>
        <w:t>соответствии</w:t>
      </w:r>
      <w:r w:rsidR="007237AC" w:rsidRPr="00735CE7">
        <w:rPr>
          <w:spacing w:val="-1"/>
          <w:sz w:val="24"/>
          <w:szCs w:val="24"/>
        </w:rPr>
        <w:t xml:space="preserve"> </w:t>
      </w:r>
      <w:r w:rsidRPr="00735CE7">
        <w:rPr>
          <w:spacing w:val="-1"/>
          <w:sz w:val="24"/>
          <w:szCs w:val="24"/>
        </w:rPr>
        <w:t>с</w:t>
      </w:r>
      <w:r w:rsidR="007237AC" w:rsidRPr="00735CE7">
        <w:rPr>
          <w:spacing w:val="-1"/>
          <w:sz w:val="24"/>
          <w:szCs w:val="24"/>
        </w:rPr>
        <w:t xml:space="preserve"> </w:t>
      </w:r>
      <w:r w:rsidRPr="00735CE7">
        <w:rPr>
          <w:spacing w:val="-1"/>
          <w:sz w:val="24"/>
          <w:szCs w:val="24"/>
        </w:rPr>
        <w:t>санитарными требованиями или вывоз запрещенных и пришедших в негодность пестицидов;</w:t>
      </w:r>
    </w:p>
    <w:p w14:paraId="2402EB61" w14:textId="77777777" w:rsidR="00B46F80" w:rsidRPr="00735CE7" w:rsidRDefault="00B46F80" w:rsidP="00604FB6">
      <w:pPr>
        <w:pStyle w:val="a4"/>
        <w:rPr>
          <w:spacing w:val="-1"/>
          <w:sz w:val="24"/>
          <w:szCs w:val="24"/>
        </w:rPr>
      </w:pPr>
      <w:r w:rsidRPr="00735CE7">
        <w:rPr>
          <w:spacing w:val="-1"/>
          <w:sz w:val="24"/>
          <w:szCs w:val="24"/>
        </w:rPr>
        <w:t>проведение рекультивации земель, нарушенных при строительстве и прокладке коммуникаций;</w:t>
      </w:r>
    </w:p>
    <w:p w14:paraId="1F0CB7D1" w14:textId="77777777" w:rsidR="00B46F80" w:rsidRPr="00735CE7" w:rsidRDefault="00B46F80" w:rsidP="00604FB6">
      <w:pPr>
        <w:pStyle w:val="a4"/>
        <w:rPr>
          <w:spacing w:val="-1"/>
          <w:sz w:val="24"/>
          <w:szCs w:val="24"/>
        </w:rPr>
      </w:pPr>
      <w:r w:rsidRPr="00735CE7">
        <w:rPr>
          <w:spacing w:val="-1"/>
          <w:sz w:val="24"/>
          <w:szCs w:val="24"/>
        </w:rPr>
        <w:t>противоэрозионная организация территории. Борьба с почвенной эрозией методами зональной системы земледелия (безотвальная вспашка, мульчирование почв, вспашка поперек склонов, снегозадержание, организация полезащитных лесонасаждений и т.д.);</w:t>
      </w:r>
    </w:p>
    <w:p w14:paraId="45F47CA8" w14:textId="77777777" w:rsidR="00B46F80" w:rsidRPr="00735CE7" w:rsidRDefault="007237AC" w:rsidP="00604FB6">
      <w:pPr>
        <w:pStyle w:val="a4"/>
        <w:rPr>
          <w:spacing w:val="-1"/>
          <w:sz w:val="24"/>
          <w:szCs w:val="24"/>
        </w:rPr>
      </w:pPr>
      <w:r w:rsidRPr="00735CE7">
        <w:rPr>
          <w:spacing w:val="-1"/>
          <w:sz w:val="24"/>
          <w:szCs w:val="24"/>
        </w:rPr>
        <w:lastRenderedPageBreak/>
        <w:t>применение мелиоративных мероприятий по</w:t>
      </w:r>
      <w:r w:rsidR="00B46F80" w:rsidRPr="00735CE7">
        <w:rPr>
          <w:spacing w:val="-1"/>
          <w:sz w:val="24"/>
          <w:szCs w:val="24"/>
        </w:rPr>
        <w:t xml:space="preserve"> борьбе с вторичным засолением, подкислением, загрязнением почв;</w:t>
      </w:r>
    </w:p>
    <w:p w14:paraId="4F5F078E" w14:textId="77777777" w:rsidR="00B46F80" w:rsidRPr="00735CE7" w:rsidRDefault="00B46F80" w:rsidP="00604FB6">
      <w:pPr>
        <w:pStyle w:val="a4"/>
        <w:rPr>
          <w:spacing w:val="-1"/>
          <w:sz w:val="24"/>
          <w:szCs w:val="24"/>
        </w:rPr>
      </w:pPr>
      <w:r w:rsidRPr="00735CE7">
        <w:rPr>
          <w:spacing w:val="-1"/>
          <w:sz w:val="24"/>
          <w:szCs w:val="24"/>
        </w:rPr>
        <w:t>снятие плодородного слоя почвы перед началом строительства и использование его в озеленение населенных пунктов;</w:t>
      </w:r>
    </w:p>
    <w:p w14:paraId="0BB1BA37" w14:textId="77777777" w:rsidR="00B46F80" w:rsidRPr="00735CE7" w:rsidRDefault="00B46F80" w:rsidP="00604FB6">
      <w:pPr>
        <w:pStyle w:val="a4"/>
        <w:rPr>
          <w:spacing w:val="-1"/>
          <w:sz w:val="24"/>
          <w:szCs w:val="24"/>
        </w:rPr>
      </w:pPr>
      <w:r w:rsidRPr="00735CE7">
        <w:rPr>
          <w:spacing w:val="-1"/>
          <w:sz w:val="24"/>
          <w:szCs w:val="24"/>
        </w:rPr>
        <w:t>утилизация токсических отходов;</w:t>
      </w:r>
    </w:p>
    <w:p w14:paraId="3C418B79" w14:textId="77777777" w:rsidR="00B46F80" w:rsidRPr="00735CE7" w:rsidRDefault="00B46F80" w:rsidP="00604FB6">
      <w:pPr>
        <w:pStyle w:val="a4"/>
        <w:rPr>
          <w:spacing w:val="-1"/>
          <w:sz w:val="24"/>
          <w:szCs w:val="24"/>
        </w:rPr>
      </w:pPr>
      <w:r w:rsidRPr="00735CE7">
        <w:rPr>
          <w:spacing w:val="-1"/>
          <w:sz w:val="24"/>
          <w:szCs w:val="24"/>
        </w:rPr>
        <w:t>отведение</w:t>
      </w:r>
      <w:r w:rsidR="007237AC" w:rsidRPr="00735CE7">
        <w:rPr>
          <w:spacing w:val="-1"/>
          <w:sz w:val="24"/>
          <w:szCs w:val="24"/>
        </w:rPr>
        <w:t xml:space="preserve"> </w:t>
      </w:r>
      <w:r w:rsidRPr="00735CE7">
        <w:rPr>
          <w:spacing w:val="-1"/>
          <w:sz w:val="24"/>
          <w:szCs w:val="24"/>
        </w:rPr>
        <w:t>специальных</w:t>
      </w:r>
      <w:r w:rsidR="007237AC" w:rsidRPr="00735CE7">
        <w:rPr>
          <w:spacing w:val="-1"/>
          <w:sz w:val="24"/>
          <w:szCs w:val="24"/>
        </w:rPr>
        <w:t xml:space="preserve"> </w:t>
      </w:r>
      <w:r w:rsidRPr="00735CE7">
        <w:rPr>
          <w:spacing w:val="-1"/>
          <w:sz w:val="24"/>
          <w:szCs w:val="24"/>
        </w:rPr>
        <w:t>мест</w:t>
      </w:r>
      <w:r w:rsidR="007237AC" w:rsidRPr="00735CE7">
        <w:rPr>
          <w:spacing w:val="-1"/>
          <w:sz w:val="24"/>
          <w:szCs w:val="24"/>
        </w:rPr>
        <w:t xml:space="preserve"> </w:t>
      </w:r>
      <w:r w:rsidRPr="00735CE7">
        <w:rPr>
          <w:spacing w:val="-1"/>
          <w:sz w:val="24"/>
          <w:szCs w:val="24"/>
        </w:rPr>
        <w:t>для</w:t>
      </w:r>
      <w:r w:rsidR="007237AC" w:rsidRPr="00735CE7">
        <w:rPr>
          <w:spacing w:val="-1"/>
          <w:sz w:val="24"/>
          <w:szCs w:val="24"/>
        </w:rPr>
        <w:t xml:space="preserve"> </w:t>
      </w:r>
      <w:r w:rsidRPr="00735CE7">
        <w:rPr>
          <w:spacing w:val="-1"/>
          <w:sz w:val="24"/>
          <w:szCs w:val="24"/>
        </w:rPr>
        <w:t>мойки</w:t>
      </w:r>
      <w:r w:rsidR="007237AC" w:rsidRPr="00735CE7">
        <w:rPr>
          <w:spacing w:val="-1"/>
          <w:sz w:val="24"/>
          <w:szCs w:val="24"/>
        </w:rPr>
        <w:t xml:space="preserve"> </w:t>
      </w:r>
      <w:r w:rsidRPr="00735CE7">
        <w:rPr>
          <w:spacing w:val="-1"/>
          <w:sz w:val="24"/>
          <w:szCs w:val="24"/>
        </w:rPr>
        <w:t>автомобильного</w:t>
      </w:r>
      <w:r w:rsidR="007237AC" w:rsidRPr="00735CE7">
        <w:rPr>
          <w:spacing w:val="-1"/>
          <w:sz w:val="24"/>
          <w:szCs w:val="24"/>
        </w:rPr>
        <w:t xml:space="preserve"> </w:t>
      </w:r>
      <w:r w:rsidRPr="00735CE7">
        <w:rPr>
          <w:spacing w:val="-1"/>
          <w:sz w:val="24"/>
          <w:szCs w:val="24"/>
        </w:rPr>
        <w:t>и технологического транспорта;</w:t>
      </w:r>
    </w:p>
    <w:p w14:paraId="39908357" w14:textId="77777777" w:rsidR="00B46F80" w:rsidRPr="00735CE7" w:rsidRDefault="00B46F80" w:rsidP="00604FB6">
      <w:pPr>
        <w:pStyle w:val="a4"/>
        <w:rPr>
          <w:spacing w:val="-1"/>
          <w:sz w:val="24"/>
          <w:szCs w:val="24"/>
        </w:rPr>
      </w:pPr>
      <w:r w:rsidRPr="00735CE7">
        <w:rPr>
          <w:spacing w:val="-1"/>
          <w:sz w:val="24"/>
          <w:szCs w:val="24"/>
        </w:rPr>
        <w:t>обязательное</w:t>
      </w:r>
      <w:r w:rsidR="007237AC" w:rsidRPr="00735CE7">
        <w:rPr>
          <w:spacing w:val="-1"/>
          <w:sz w:val="24"/>
          <w:szCs w:val="24"/>
        </w:rPr>
        <w:t xml:space="preserve"> </w:t>
      </w:r>
      <w:r w:rsidRPr="00735CE7">
        <w:rPr>
          <w:spacing w:val="-1"/>
          <w:sz w:val="24"/>
          <w:szCs w:val="24"/>
        </w:rPr>
        <w:t>введение</w:t>
      </w:r>
      <w:r w:rsidR="007237AC" w:rsidRPr="00735CE7">
        <w:rPr>
          <w:spacing w:val="-1"/>
          <w:sz w:val="24"/>
          <w:szCs w:val="24"/>
        </w:rPr>
        <w:t xml:space="preserve"> </w:t>
      </w:r>
      <w:r w:rsidRPr="00735CE7">
        <w:rPr>
          <w:spacing w:val="-1"/>
          <w:sz w:val="24"/>
          <w:szCs w:val="24"/>
        </w:rPr>
        <w:t>в</w:t>
      </w:r>
      <w:r w:rsidR="007237AC" w:rsidRPr="00735CE7">
        <w:rPr>
          <w:spacing w:val="-1"/>
          <w:sz w:val="24"/>
          <w:szCs w:val="24"/>
        </w:rPr>
        <w:t xml:space="preserve"> </w:t>
      </w:r>
      <w:r w:rsidRPr="00735CE7">
        <w:rPr>
          <w:spacing w:val="-1"/>
          <w:sz w:val="24"/>
          <w:szCs w:val="24"/>
        </w:rPr>
        <w:t>оборот</w:t>
      </w:r>
      <w:r w:rsidR="007237AC" w:rsidRPr="00735CE7">
        <w:rPr>
          <w:spacing w:val="-1"/>
          <w:sz w:val="24"/>
          <w:szCs w:val="24"/>
        </w:rPr>
        <w:t xml:space="preserve"> </w:t>
      </w:r>
      <w:r w:rsidRPr="00735CE7">
        <w:rPr>
          <w:spacing w:val="-1"/>
          <w:sz w:val="24"/>
          <w:szCs w:val="24"/>
        </w:rPr>
        <w:t>плодородных</w:t>
      </w:r>
      <w:r w:rsidR="007237AC" w:rsidRPr="00735CE7">
        <w:rPr>
          <w:spacing w:val="-1"/>
          <w:sz w:val="24"/>
          <w:szCs w:val="24"/>
        </w:rPr>
        <w:t xml:space="preserve"> </w:t>
      </w:r>
      <w:r w:rsidRPr="00735CE7">
        <w:rPr>
          <w:spacing w:val="-1"/>
          <w:sz w:val="24"/>
          <w:szCs w:val="24"/>
        </w:rPr>
        <w:t>неиспользуемых земель.</w:t>
      </w:r>
    </w:p>
    <w:p w14:paraId="780B6709" w14:textId="77777777" w:rsidR="00B46F80" w:rsidRPr="00735CE7" w:rsidRDefault="00B46F80" w:rsidP="007237AC">
      <w:pPr>
        <w:pStyle w:val="af1"/>
        <w:rPr>
          <w:sz w:val="24"/>
          <w:szCs w:val="24"/>
        </w:rPr>
      </w:pPr>
      <w:r w:rsidRPr="00735CE7">
        <w:rPr>
          <w:sz w:val="24"/>
          <w:szCs w:val="24"/>
        </w:rPr>
        <w:t>Для обеспечения охраны и рационального использования почвы необходимо предусмотреть комплекс мероприятий по ее рекультивации. Рекультивации подлежат земли, нарушенные при:</w:t>
      </w:r>
    </w:p>
    <w:p w14:paraId="687CBA94" w14:textId="77777777" w:rsidR="00B46F80" w:rsidRPr="00735CE7" w:rsidRDefault="00B46F80" w:rsidP="007237AC">
      <w:pPr>
        <w:pStyle w:val="a4"/>
        <w:rPr>
          <w:spacing w:val="-1"/>
          <w:sz w:val="24"/>
          <w:szCs w:val="24"/>
        </w:rPr>
      </w:pPr>
      <w:r w:rsidRPr="00735CE7">
        <w:rPr>
          <w:spacing w:val="-1"/>
          <w:sz w:val="24"/>
          <w:szCs w:val="24"/>
        </w:rPr>
        <w:t>разработке месторождений полезных ископаемых;</w:t>
      </w:r>
    </w:p>
    <w:p w14:paraId="140EB8C7" w14:textId="77777777" w:rsidR="00B46F80" w:rsidRPr="00735CE7" w:rsidRDefault="00B46F80" w:rsidP="007237AC">
      <w:pPr>
        <w:pStyle w:val="a4"/>
        <w:rPr>
          <w:spacing w:val="-1"/>
          <w:sz w:val="24"/>
          <w:szCs w:val="24"/>
        </w:rPr>
      </w:pPr>
      <w:r w:rsidRPr="00735CE7">
        <w:rPr>
          <w:spacing w:val="-1"/>
          <w:sz w:val="24"/>
          <w:szCs w:val="24"/>
        </w:rPr>
        <w:t>прокладке трубопроводов, строительстве и прокладке инженерных сетей различного назначения;</w:t>
      </w:r>
    </w:p>
    <w:p w14:paraId="13D36B2F" w14:textId="77777777" w:rsidR="00B46F80" w:rsidRPr="00735CE7" w:rsidRDefault="00B46F80" w:rsidP="007237AC">
      <w:pPr>
        <w:pStyle w:val="a4"/>
        <w:rPr>
          <w:spacing w:val="-1"/>
          <w:sz w:val="24"/>
          <w:szCs w:val="24"/>
        </w:rPr>
      </w:pPr>
      <w:r w:rsidRPr="00735CE7">
        <w:rPr>
          <w:spacing w:val="-1"/>
          <w:sz w:val="24"/>
          <w:szCs w:val="24"/>
        </w:rPr>
        <w:t>складирование и захоронение промышленных, бытовых и прочих отходов;</w:t>
      </w:r>
    </w:p>
    <w:p w14:paraId="30C3A917" w14:textId="77777777" w:rsidR="00B46F80" w:rsidRPr="00735CE7" w:rsidRDefault="00B46F80" w:rsidP="007237AC">
      <w:pPr>
        <w:pStyle w:val="a4"/>
        <w:rPr>
          <w:spacing w:val="-1"/>
          <w:sz w:val="24"/>
          <w:szCs w:val="24"/>
        </w:rPr>
      </w:pPr>
      <w:r w:rsidRPr="00735CE7">
        <w:rPr>
          <w:spacing w:val="-1"/>
          <w:sz w:val="24"/>
          <w:szCs w:val="24"/>
        </w:rPr>
        <w:t>ликвидации последствий загрязнения земель.</w:t>
      </w:r>
    </w:p>
    <w:p w14:paraId="5D3AA7FA" w14:textId="77777777" w:rsidR="00B46F80" w:rsidRPr="00735CE7" w:rsidRDefault="00B46F80" w:rsidP="007237AC">
      <w:pPr>
        <w:pStyle w:val="af1"/>
        <w:rPr>
          <w:sz w:val="24"/>
          <w:szCs w:val="24"/>
        </w:rPr>
      </w:pPr>
      <w:r w:rsidRPr="00735CE7">
        <w:rPr>
          <w:sz w:val="24"/>
          <w:szCs w:val="24"/>
        </w:rPr>
        <w:t xml:space="preserve">Порядок выдачи разрешений на проведение внутрихозяйственных работ, связанных с нарушением почвенного покрова, а также приемку и передачу </w:t>
      </w:r>
      <w:proofErr w:type="spellStart"/>
      <w:r w:rsidRPr="00735CE7">
        <w:rPr>
          <w:sz w:val="24"/>
          <w:szCs w:val="24"/>
        </w:rPr>
        <w:t>рекультивированных</w:t>
      </w:r>
      <w:proofErr w:type="spellEnd"/>
      <w:r w:rsidRPr="00735CE7">
        <w:rPr>
          <w:sz w:val="24"/>
          <w:szCs w:val="24"/>
        </w:rPr>
        <w:t xml:space="preserve"> земель, необходимо осуществлять в соответствии </w:t>
      </w:r>
      <w:r w:rsidR="00604FB6" w:rsidRPr="00735CE7">
        <w:rPr>
          <w:sz w:val="24"/>
          <w:szCs w:val="24"/>
        </w:rPr>
        <w:t>с тр</w:t>
      </w:r>
      <w:r w:rsidRPr="00735CE7">
        <w:rPr>
          <w:sz w:val="24"/>
          <w:szCs w:val="24"/>
        </w:rPr>
        <w:t>ебованиями приказа Минприроды РФ и Роскомзема от 22 декабря 1995 года</w:t>
      </w:r>
      <w:r w:rsidR="007237AC" w:rsidRPr="00735CE7">
        <w:rPr>
          <w:sz w:val="24"/>
          <w:szCs w:val="24"/>
        </w:rPr>
        <w:t xml:space="preserve"> </w:t>
      </w:r>
      <w:r w:rsidRPr="00735CE7">
        <w:rPr>
          <w:sz w:val="24"/>
          <w:szCs w:val="24"/>
        </w:rPr>
        <w:t xml:space="preserve">№ 525/67 </w:t>
      </w:r>
      <w:r w:rsidR="009E19D8" w:rsidRPr="00735CE7">
        <w:rPr>
          <w:sz w:val="24"/>
          <w:szCs w:val="24"/>
        </w:rPr>
        <w:t>«</w:t>
      </w:r>
      <w:r w:rsidRPr="00735CE7">
        <w:rPr>
          <w:sz w:val="24"/>
          <w:szCs w:val="24"/>
        </w:rPr>
        <w:t>Об утверждении Основных положений о рекультивации земель, снятии, сохранении и рациональном использовании плодородного слоя почвы</w:t>
      </w:r>
      <w:r w:rsidR="009E19D8" w:rsidRPr="00735CE7">
        <w:rPr>
          <w:sz w:val="24"/>
          <w:szCs w:val="24"/>
        </w:rPr>
        <w:t>»</w:t>
      </w:r>
      <w:r w:rsidRPr="00735CE7">
        <w:rPr>
          <w:sz w:val="24"/>
          <w:szCs w:val="24"/>
        </w:rPr>
        <w:t>.</w:t>
      </w:r>
    </w:p>
    <w:p w14:paraId="2E4B0CBF" w14:textId="77777777" w:rsidR="00E141C0" w:rsidRPr="00735CE7" w:rsidRDefault="00B46F80" w:rsidP="007237AC">
      <w:pPr>
        <w:pStyle w:val="af1"/>
        <w:rPr>
          <w:sz w:val="24"/>
          <w:szCs w:val="24"/>
        </w:rPr>
      </w:pPr>
      <w:r w:rsidRPr="00735CE7">
        <w:rPr>
          <w:spacing w:val="-1"/>
          <w:sz w:val="24"/>
          <w:szCs w:val="24"/>
        </w:rPr>
        <w:t>Оказать</w:t>
      </w:r>
      <w:r w:rsidRPr="00735CE7">
        <w:rPr>
          <w:spacing w:val="31"/>
          <w:sz w:val="24"/>
          <w:szCs w:val="24"/>
        </w:rPr>
        <w:t xml:space="preserve"> </w:t>
      </w:r>
      <w:r w:rsidRPr="00735CE7">
        <w:rPr>
          <w:sz w:val="24"/>
          <w:szCs w:val="24"/>
        </w:rPr>
        <w:t>существенное</w:t>
      </w:r>
      <w:r w:rsidRPr="00735CE7">
        <w:rPr>
          <w:spacing w:val="30"/>
          <w:sz w:val="24"/>
          <w:szCs w:val="24"/>
        </w:rPr>
        <w:t xml:space="preserve"> </w:t>
      </w:r>
      <w:r w:rsidRPr="00735CE7">
        <w:rPr>
          <w:spacing w:val="-1"/>
          <w:sz w:val="24"/>
          <w:szCs w:val="24"/>
        </w:rPr>
        <w:t>влияние</w:t>
      </w:r>
      <w:r w:rsidRPr="00735CE7">
        <w:rPr>
          <w:spacing w:val="30"/>
          <w:sz w:val="24"/>
          <w:szCs w:val="24"/>
        </w:rPr>
        <w:t xml:space="preserve"> </w:t>
      </w:r>
      <w:r w:rsidRPr="00735CE7">
        <w:rPr>
          <w:sz w:val="24"/>
          <w:szCs w:val="24"/>
        </w:rPr>
        <w:t>на</w:t>
      </w:r>
      <w:r w:rsidRPr="00735CE7">
        <w:rPr>
          <w:spacing w:val="30"/>
          <w:sz w:val="24"/>
          <w:szCs w:val="24"/>
        </w:rPr>
        <w:t xml:space="preserve"> </w:t>
      </w:r>
      <w:r w:rsidRPr="00735CE7">
        <w:rPr>
          <w:spacing w:val="-1"/>
          <w:sz w:val="24"/>
          <w:szCs w:val="24"/>
        </w:rPr>
        <w:t>улучшение</w:t>
      </w:r>
      <w:r w:rsidRPr="00735CE7">
        <w:rPr>
          <w:spacing w:val="30"/>
          <w:sz w:val="24"/>
          <w:szCs w:val="24"/>
        </w:rPr>
        <w:t xml:space="preserve"> </w:t>
      </w:r>
      <w:r w:rsidRPr="00735CE7">
        <w:rPr>
          <w:sz w:val="24"/>
          <w:szCs w:val="24"/>
        </w:rPr>
        <w:t>состояния</w:t>
      </w:r>
      <w:r w:rsidRPr="00735CE7">
        <w:rPr>
          <w:spacing w:val="31"/>
          <w:sz w:val="24"/>
          <w:szCs w:val="24"/>
        </w:rPr>
        <w:t xml:space="preserve"> </w:t>
      </w:r>
      <w:r w:rsidRPr="00735CE7">
        <w:rPr>
          <w:spacing w:val="-1"/>
          <w:sz w:val="24"/>
          <w:szCs w:val="24"/>
        </w:rPr>
        <w:t>здоровья</w:t>
      </w:r>
      <w:r w:rsidRPr="00735CE7">
        <w:rPr>
          <w:spacing w:val="31"/>
          <w:sz w:val="24"/>
          <w:szCs w:val="24"/>
        </w:rPr>
        <w:t xml:space="preserve"> </w:t>
      </w:r>
      <w:r w:rsidRPr="00735CE7">
        <w:rPr>
          <w:sz w:val="24"/>
          <w:szCs w:val="24"/>
        </w:rPr>
        <w:t>населения</w:t>
      </w:r>
      <w:r w:rsidRPr="00735CE7">
        <w:rPr>
          <w:spacing w:val="48"/>
          <w:w w:val="99"/>
          <w:sz w:val="24"/>
          <w:szCs w:val="24"/>
        </w:rPr>
        <w:t xml:space="preserve"> </w:t>
      </w:r>
      <w:r w:rsidRPr="00735CE7">
        <w:rPr>
          <w:sz w:val="24"/>
          <w:szCs w:val="24"/>
        </w:rPr>
        <w:t>способна</w:t>
      </w:r>
      <w:r w:rsidRPr="00735CE7">
        <w:rPr>
          <w:spacing w:val="10"/>
          <w:sz w:val="24"/>
          <w:szCs w:val="24"/>
        </w:rPr>
        <w:t xml:space="preserve"> </w:t>
      </w:r>
      <w:r w:rsidRPr="00735CE7">
        <w:rPr>
          <w:spacing w:val="-1"/>
          <w:sz w:val="24"/>
          <w:szCs w:val="24"/>
        </w:rPr>
        <w:t>реализация</w:t>
      </w:r>
      <w:r w:rsidRPr="00735CE7">
        <w:rPr>
          <w:spacing w:val="11"/>
          <w:sz w:val="24"/>
          <w:szCs w:val="24"/>
        </w:rPr>
        <w:t xml:space="preserve"> </w:t>
      </w:r>
      <w:r w:rsidRPr="00735CE7">
        <w:rPr>
          <w:sz w:val="24"/>
          <w:szCs w:val="24"/>
        </w:rPr>
        <w:t>мероприятий,</w:t>
      </w:r>
      <w:r w:rsidRPr="00735CE7">
        <w:rPr>
          <w:spacing w:val="7"/>
          <w:sz w:val="24"/>
          <w:szCs w:val="24"/>
        </w:rPr>
        <w:t xml:space="preserve"> </w:t>
      </w:r>
      <w:r w:rsidRPr="00735CE7">
        <w:rPr>
          <w:sz w:val="24"/>
          <w:szCs w:val="24"/>
        </w:rPr>
        <w:t>ориентированных</w:t>
      </w:r>
      <w:r w:rsidRPr="00735CE7">
        <w:rPr>
          <w:spacing w:val="9"/>
          <w:sz w:val="24"/>
          <w:szCs w:val="24"/>
        </w:rPr>
        <w:t xml:space="preserve"> </w:t>
      </w:r>
      <w:r w:rsidRPr="00735CE7">
        <w:rPr>
          <w:sz w:val="24"/>
          <w:szCs w:val="24"/>
        </w:rPr>
        <w:t>на</w:t>
      </w:r>
      <w:r w:rsidRPr="00735CE7">
        <w:rPr>
          <w:spacing w:val="6"/>
          <w:sz w:val="24"/>
          <w:szCs w:val="24"/>
        </w:rPr>
        <w:t xml:space="preserve"> </w:t>
      </w:r>
      <w:r w:rsidRPr="00735CE7">
        <w:rPr>
          <w:sz w:val="24"/>
          <w:szCs w:val="24"/>
        </w:rPr>
        <w:t>улучшение</w:t>
      </w:r>
      <w:r w:rsidRPr="00735CE7">
        <w:rPr>
          <w:spacing w:val="45"/>
          <w:w w:val="99"/>
          <w:sz w:val="24"/>
          <w:szCs w:val="24"/>
        </w:rPr>
        <w:t xml:space="preserve"> </w:t>
      </w:r>
      <w:r w:rsidRPr="00735CE7">
        <w:rPr>
          <w:spacing w:val="-1"/>
          <w:sz w:val="24"/>
          <w:szCs w:val="24"/>
        </w:rPr>
        <w:t>санитарно-эпидемиологической</w:t>
      </w:r>
      <w:r w:rsidRPr="00735CE7">
        <w:rPr>
          <w:spacing w:val="1"/>
          <w:sz w:val="24"/>
          <w:szCs w:val="24"/>
        </w:rPr>
        <w:t xml:space="preserve"> </w:t>
      </w:r>
      <w:r w:rsidRPr="00735CE7">
        <w:rPr>
          <w:sz w:val="24"/>
          <w:szCs w:val="24"/>
        </w:rPr>
        <w:t>обстановки</w:t>
      </w:r>
      <w:r w:rsidRPr="00735CE7">
        <w:rPr>
          <w:spacing w:val="2"/>
          <w:sz w:val="24"/>
          <w:szCs w:val="24"/>
        </w:rPr>
        <w:t xml:space="preserve"> </w:t>
      </w:r>
      <w:r w:rsidRPr="00735CE7">
        <w:rPr>
          <w:sz w:val="24"/>
          <w:szCs w:val="24"/>
        </w:rPr>
        <w:t>и</w:t>
      </w:r>
      <w:r w:rsidRPr="00735CE7">
        <w:rPr>
          <w:spacing w:val="1"/>
          <w:sz w:val="24"/>
          <w:szCs w:val="24"/>
        </w:rPr>
        <w:t xml:space="preserve"> </w:t>
      </w:r>
      <w:r w:rsidR="007237AC" w:rsidRPr="00735CE7">
        <w:rPr>
          <w:sz w:val="24"/>
          <w:szCs w:val="24"/>
        </w:rPr>
        <w:t xml:space="preserve">уменьшение </w:t>
      </w:r>
      <w:r w:rsidRPr="00735CE7">
        <w:rPr>
          <w:sz w:val="24"/>
          <w:szCs w:val="24"/>
        </w:rPr>
        <w:t>экологической</w:t>
      </w:r>
      <w:r w:rsidRPr="00735CE7">
        <w:rPr>
          <w:spacing w:val="59"/>
          <w:w w:val="99"/>
          <w:sz w:val="24"/>
          <w:szCs w:val="24"/>
        </w:rPr>
        <w:t xml:space="preserve"> </w:t>
      </w:r>
      <w:r w:rsidRPr="00735CE7">
        <w:rPr>
          <w:spacing w:val="-1"/>
          <w:sz w:val="24"/>
          <w:szCs w:val="24"/>
        </w:rPr>
        <w:t>(особенно</w:t>
      </w:r>
      <w:r w:rsidRPr="00735CE7">
        <w:rPr>
          <w:spacing w:val="-11"/>
          <w:sz w:val="24"/>
          <w:szCs w:val="24"/>
        </w:rPr>
        <w:t xml:space="preserve"> </w:t>
      </w:r>
      <w:r w:rsidRPr="00735CE7">
        <w:rPr>
          <w:spacing w:val="-1"/>
          <w:sz w:val="24"/>
          <w:szCs w:val="24"/>
        </w:rPr>
        <w:t>химической)</w:t>
      </w:r>
      <w:r w:rsidRPr="00735CE7">
        <w:rPr>
          <w:spacing w:val="-10"/>
          <w:sz w:val="24"/>
          <w:szCs w:val="24"/>
        </w:rPr>
        <w:t xml:space="preserve"> </w:t>
      </w:r>
      <w:r w:rsidRPr="00735CE7">
        <w:rPr>
          <w:spacing w:val="-1"/>
          <w:sz w:val="24"/>
          <w:szCs w:val="24"/>
        </w:rPr>
        <w:t>нагрузки</w:t>
      </w:r>
      <w:r w:rsidRPr="00735CE7">
        <w:rPr>
          <w:spacing w:val="-11"/>
          <w:sz w:val="24"/>
          <w:szCs w:val="24"/>
        </w:rPr>
        <w:t xml:space="preserve"> </w:t>
      </w:r>
      <w:r w:rsidRPr="00735CE7">
        <w:rPr>
          <w:sz w:val="24"/>
          <w:szCs w:val="24"/>
        </w:rPr>
        <w:t>на</w:t>
      </w:r>
      <w:r w:rsidRPr="00735CE7">
        <w:rPr>
          <w:spacing w:val="-10"/>
          <w:sz w:val="24"/>
          <w:szCs w:val="24"/>
        </w:rPr>
        <w:t xml:space="preserve"> </w:t>
      </w:r>
      <w:r w:rsidRPr="00735CE7">
        <w:rPr>
          <w:sz w:val="24"/>
          <w:szCs w:val="24"/>
        </w:rPr>
        <w:t>население.</w:t>
      </w:r>
    </w:p>
    <w:p w14:paraId="72C1D5F0" w14:textId="77777777" w:rsidR="00E141C0" w:rsidRPr="00735CE7" w:rsidRDefault="00E141C0" w:rsidP="00E141C0">
      <w:pPr>
        <w:pStyle w:val="110"/>
        <w:rPr>
          <w:sz w:val="24"/>
          <w:szCs w:val="24"/>
        </w:rPr>
      </w:pPr>
      <w:bookmarkStart w:id="112" w:name="_Toc525920104"/>
      <w:bookmarkStart w:id="113" w:name="_Toc131947885"/>
      <w:r w:rsidRPr="00735CE7">
        <w:rPr>
          <w:sz w:val="24"/>
          <w:szCs w:val="24"/>
        </w:rPr>
        <w:t>Мероприятия по охране объектов культурного наследия</w:t>
      </w:r>
      <w:bookmarkEnd w:id="112"/>
      <w:bookmarkEnd w:id="113"/>
    </w:p>
    <w:p w14:paraId="11395865" w14:textId="77777777" w:rsidR="00E141C0" w:rsidRPr="00735CE7" w:rsidRDefault="00E141C0" w:rsidP="00E141C0">
      <w:pPr>
        <w:pStyle w:val="af1"/>
        <w:rPr>
          <w:sz w:val="24"/>
          <w:szCs w:val="24"/>
        </w:rPr>
      </w:pPr>
      <w:r w:rsidRPr="00735CE7">
        <w:rPr>
          <w:sz w:val="24"/>
          <w:szCs w:val="24"/>
        </w:rPr>
        <w:t>Мероприятия по сохранению и использованию объектов культурного наследия должны разрабатываться в соо</w:t>
      </w:r>
      <w:r w:rsidR="00697388" w:rsidRPr="00735CE7">
        <w:rPr>
          <w:sz w:val="24"/>
          <w:szCs w:val="24"/>
        </w:rPr>
        <w:t xml:space="preserve">тветствии с Федеральным законом </w:t>
      </w:r>
      <w:r w:rsidRPr="00735CE7">
        <w:rPr>
          <w:sz w:val="24"/>
          <w:szCs w:val="24"/>
        </w:rPr>
        <w:t>от 25.06.200</w:t>
      </w:r>
      <w:r w:rsidR="00697388" w:rsidRPr="00735CE7">
        <w:rPr>
          <w:sz w:val="24"/>
          <w:szCs w:val="24"/>
        </w:rPr>
        <w:t xml:space="preserve">2 № 73 </w:t>
      </w:r>
      <w:r w:rsidR="009E19D8" w:rsidRPr="00735CE7">
        <w:rPr>
          <w:sz w:val="24"/>
          <w:szCs w:val="24"/>
        </w:rPr>
        <w:t>«</w:t>
      </w:r>
      <w:r w:rsidRPr="00735CE7">
        <w:rPr>
          <w:sz w:val="24"/>
          <w:szCs w:val="24"/>
        </w:rPr>
        <w:t>Об объектах культурного наследия (памятниках истории и культуры) народов Российской Федерации</w:t>
      </w:r>
      <w:r w:rsidR="009E19D8" w:rsidRPr="00735CE7">
        <w:rPr>
          <w:sz w:val="24"/>
          <w:szCs w:val="24"/>
        </w:rPr>
        <w:t>»</w:t>
      </w:r>
      <w:r w:rsidRPr="00735CE7">
        <w:rPr>
          <w:sz w:val="24"/>
          <w:szCs w:val="24"/>
        </w:rPr>
        <w:t xml:space="preserve"> и действу</w:t>
      </w:r>
      <w:r w:rsidR="007A4572" w:rsidRPr="00735CE7">
        <w:rPr>
          <w:sz w:val="24"/>
          <w:szCs w:val="24"/>
        </w:rPr>
        <w:t>ющими нормативными документами.</w:t>
      </w:r>
    </w:p>
    <w:p w14:paraId="6000C613" w14:textId="77777777" w:rsidR="00E141C0" w:rsidRPr="00735CE7" w:rsidRDefault="00E141C0" w:rsidP="00E141C0">
      <w:pPr>
        <w:pStyle w:val="af1"/>
        <w:rPr>
          <w:sz w:val="24"/>
          <w:szCs w:val="24"/>
        </w:rPr>
      </w:pPr>
      <w:r w:rsidRPr="00735CE7">
        <w:rPr>
          <w:sz w:val="24"/>
          <w:szCs w:val="24"/>
        </w:rPr>
        <w:t>Согласно Федеральному закону от 25.06.2002</w:t>
      </w:r>
      <w:r w:rsidR="00697388" w:rsidRPr="00735CE7">
        <w:rPr>
          <w:sz w:val="24"/>
          <w:szCs w:val="24"/>
        </w:rPr>
        <w:t xml:space="preserve"> № 73 </w:t>
      </w:r>
      <w:r w:rsidR="009E19D8" w:rsidRPr="00735CE7">
        <w:rPr>
          <w:sz w:val="24"/>
          <w:szCs w:val="24"/>
        </w:rPr>
        <w:t>«</w:t>
      </w:r>
      <w:r w:rsidRPr="00735CE7">
        <w:rPr>
          <w:sz w:val="24"/>
          <w:szCs w:val="24"/>
        </w:rPr>
        <w:t>Об объектах культурного наследия (памятниках истории и культуры) народов Российской Федерации</w:t>
      </w:r>
      <w:r w:rsidR="009E19D8" w:rsidRPr="00735CE7">
        <w:rPr>
          <w:sz w:val="24"/>
          <w:szCs w:val="24"/>
        </w:rPr>
        <w:t>»</w:t>
      </w:r>
      <w:r w:rsidRPr="00735CE7">
        <w:rPr>
          <w:sz w:val="24"/>
          <w:szCs w:val="24"/>
        </w:rPr>
        <w:t xml:space="preserve"> </w:t>
      </w:r>
      <w:r w:rsidR="009E19D8" w:rsidRPr="00735CE7">
        <w:rPr>
          <w:sz w:val="24"/>
          <w:szCs w:val="24"/>
        </w:rPr>
        <w:t>«</w:t>
      </w:r>
      <w:r w:rsidRPr="00735CE7">
        <w:rPr>
          <w:sz w:val="24"/>
          <w:szCs w:val="24"/>
        </w:rPr>
        <w:t xml:space="preserve">Сохранение объекта культурного наследия - меры, направленные на обеспечение физической сохранности и сохранение историко-культурной ценности объекта культурного наследия, предусматривающие консервацию, ремонт, реставрацию, приспособление под современное </w:t>
      </w:r>
      <w:r w:rsidRPr="00735CE7">
        <w:rPr>
          <w:sz w:val="24"/>
          <w:szCs w:val="24"/>
        </w:rPr>
        <w:lastRenderedPageBreak/>
        <w:t>использование и включающие в себя научно-исследовательские, изыскательские, проектные и производственные работ, научное руководство проведением работ по сохранению объекта культурного наследия, технический и авторский на</w:t>
      </w:r>
      <w:r w:rsidR="007A4572" w:rsidRPr="00735CE7">
        <w:rPr>
          <w:sz w:val="24"/>
          <w:szCs w:val="24"/>
        </w:rPr>
        <w:t>дзор за проведением этих работ.</w:t>
      </w:r>
    </w:p>
    <w:p w14:paraId="18BBA743" w14:textId="77777777" w:rsidR="00E141C0" w:rsidRPr="00735CE7" w:rsidRDefault="00E141C0" w:rsidP="00E141C0">
      <w:pPr>
        <w:pStyle w:val="af1"/>
        <w:rPr>
          <w:sz w:val="24"/>
          <w:szCs w:val="24"/>
        </w:rPr>
      </w:pPr>
      <w:r w:rsidRPr="00735CE7">
        <w:rPr>
          <w:sz w:val="24"/>
          <w:szCs w:val="24"/>
        </w:rPr>
        <w:t>Собственник, или иной законный владелец объекта культурного наследия в соответствии со статьями 47.2, 47.3 Федерального закона № 73-ФЗ от 25.06.2002 обязан:</w:t>
      </w:r>
    </w:p>
    <w:p w14:paraId="720C7F71" w14:textId="77777777" w:rsidR="00E141C0" w:rsidRPr="00735CE7" w:rsidRDefault="00E141C0" w:rsidP="00BC234D">
      <w:pPr>
        <w:pStyle w:val="a4"/>
        <w:rPr>
          <w:sz w:val="24"/>
          <w:szCs w:val="24"/>
        </w:rPr>
      </w:pPr>
      <w:r w:rsidRPr="00735CE7">
        <w:rPr>
          <w:sz w:val="24"/>
          <w:szCs w:val="24"/>
        </w:rPr>
        <w:t>обеспечить финансирование и организацию проведения научно-исследовательских, изыскательских, проектных работ, консервации, ремонта, реставрации и иных работ, направленных на обеспечение физической сохранности объекта культурного наследия и сохранение предмета охраны объекта культурного наследия, в порядке, установленном Федеральным законом № 73-ФЗ от 25.06.2002;</w:t>
      </w:r>
    </w:p>
    <w:p w14:paraId="6482048A" w14:textId="77777777" w:rsidR="00E141C0" w:rsidRPr="00735CE7" w:rsidRDefault="00E141C0" w:rsidP="00BC234D">
      <w:pPr>
        <w:pStyle w:val="a4"/>
        <w:rPr>
          <w:sz w:val="24"/>
          <w:szCs w:val="24"/>
        </w:rPr>
      </w:pPr>
      <w:r w:rsidRPr="00735CE7">
        <w:rPr>
          <w:sz w:val="24"/>
          <w:szCs w:val="24"/>
        </w:rPr>
        <w:t>осуществлять расходы на содержание объекта культурного наследия и поддержание его в надлежащем техническом, санитарном и противопожарном состоянии;</w:t>
      </w:r>
    </w:p>
    <w:p w14:paraId="6AF510F3" w14:textId="77777777" w:rsidR="00E141C0" w:rsidRPr="00735CE7" w:rsidRDefault="00E141C0" w:rsidP="00BC234D">
      <w:pPr>
        <w:pStyle w:val="a4"/>
        <w:rPr>
          <w:sz w:val="24"/>
          <w:szCs w:val="24"/>
        </w:rPr>
      </w:pPr>
      <w:r w:rsidRPr="00735CE7">
        <w:rPr>
          <w:sz w:val="24"/>
          <w:szCs w:val="24"/>
        </w:rPr>
        <w:t>не проводить работы, изменяющие предмет охраны объекта культурного наследия либо ухудшающие условия, необходимые для сохранности объекта культурного наследия;</w:t>
      </w:r>
    </w:p>
    <w:p w14:paraId="56982CEB" w14:textId="77777777" w:rsidR="00E141C0" w:rsidRPr="00735CE7" w:rsidRDefault="00E141C0" w:rsidP="00BC234D">
      <w:pPr>
        <w:pStyle w:val="a4"/>
        <w:rPr>
          <w:sz w:val="24"/>
          <w:szCs w:val="24"/>
        </w:rPr>
      </w:pPr>
      <w:r w:rsidRPr="00735CE7">
        <w:rPr>
          <w:sz w:val="24"/>
          <w:szCs w:val="24"/>
        </w:rPr>
        <w:t>не проводить работы, изменяющие облик, объемно-планировочные и конструктивные решения и структуры, интерьер выявленного объекта культурного наследия, объекта культурного наследия, включенного в реестр, в случае, если предмет охраны объекта культурного наследия не определен;</w:t>
      </w:r>
    </w:p>
    <w:p w14:paraId="270009EA" w14:textId="77777777" w:rsidR="00E141C0" w:rsidRPr="00735CE7" w:rsidRDefault="00E141C0" w:rsidP="00BC234D">
      <w:pPr>
        <w:pStyle w:val="a4"/>
        <w:rPr>
          <w:sz w:val="24"/>
          <w:szCs w:val="24"/>
        </w:rPr>
      </w:pPr>
      <w:r w:rsidRPr="00735CE7">
        <w:rPr>
          <w:sz w:val="24"/>
          <w:szCs w:val="24"/>
        </w:rPr>
        <w:t>обеспечивать сохранность и неизменность облика выявленного объекта культурного наследия;</w:t>
      </w:r>
    </w:p>
    <w:p w14:paraId="478927FB" w14:textId="77777777" w:rsidR="00E141C0" w:rsidRPr="00735CE7" w:rsidRDefault="00E141C0" w:rsidP="00BC234D">
      <w:pPr>
        <w:pStyle w:val="a4"/>
        <w:rPr>
          <w:sz w:val="24"/>
          <w:szCs w:val="24"/>
        </w:rPr>
      </w:pPr>
      <w:r w:rsidRPr="00735CE7">
        <w:rPr>
          <w:sz w:val="24"/>
          <w:szCs w:val="24"/>
        </w:rPr>
        <w:t>соблюдать установленные статьей 5.1 Федерального закона № 73-ФЗ от 25.06.2002 требования к осуществлению деятельности в границах территории объекта культурного наследия, включенного в реестр, особый режим использования земельного участка, водного объекта или его части, в границах которых располагается объект археологического наследия;</w:t>
      </w:r>
    </w:p>
    <w:p w14:paraId="73CF9715" w14:textId="77777777" w:rsidR="00E141C0" w:rsidRPr="00735CE7" w:rsidRDefault="00E141C0" w:rsidP="00BC234D">
      <w:pPr>
        <w:pStyle w:val="a4"/>
        <w:rPr>
          <w:sz w:val="24"/>
          <w:szCs w:val="24"/>
        </w:rPr>
      </w:pPr>
      <w:r w:rsidRPr="00735CE7">
        <w:rPr>
          <w:sz w:val="24"/>
          <w:szCs w:val="24"/>
        </w:rPr>
        <w:t>не использовать объект культурного наследия (за исключением оборудованных с учетом требований противопожарной безопасности объектов культурного наследия, предназначенных либо предназначавшихся для осуществления и (или) обеспечения указанных ниже видов хозяйственной деятельности, и помещений для хранения предметов религиозного назначения, включая свечи и лампадное масло): под склады и объекты производства взрывчатых и огнеопасных материалов, предметов и веществ, загрязняющих интерьер объекта культурного наследия, его фасад, территорию и водные объекты и (или) имеющих вредные парогазообразные и иные выделения; под объекты производства, имеющие оборудование, оказывающее динамическое и вибрационное воздействие на конструкции объекта культурного наследия, независимо от мощности данного оборудования; под объекты производства и лаборатории, связанные с неблагоприятным для объекта культурного наследия температурно-влажностным режимом и применением химически активных веществ;</w:t>
      </w:r>
    </w:p>
    <w:p w14:paraId="7DE3E4BB" w14:textId="77777777" w:rsidR="00E141C0" w:rsidRPr="00735CE7" w:rsidRDefault="00E141C0" w:rsidP="00BC234D">
      <w:pPr>
        <w:pStyle w:val="a4"/>
        <w:rPr>
          <w:sz w:val="24"/>
          <w:szCs w:val="24"/>
        </w:rPr>
      </w:pPr>
      <w:r w:rsidRPr="00735CE7">
        <w:rPr>
          <w:sz w:val="24"/>
          <w:szCs w:val="24"/>
        </w:rPr>
        <w:t xml:space="preserve">незамедлительно извещать соответствующий орган охраны объектов культурного наследия обо всех известных ему повреждениях, авариях или об иных обстоятельствах, причинивших вред объекту культурного наследия, включая объект археологического наследия, земельному участку в границах </w:t>
      </w:r>
      <w:r w:rsidRPr="00735CE7">
        <w:rPr>
          <w:sz w:val="24"/>
          <w:szCs w:val="24"/>
        </w:rPr>
        <w:lastRenderedPageBreak/>
        <w:t>территории объекта культурного наследия либо земельному участку, в границах которого располагается объект археологического наследия,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 в порядке, установленном для проведения работ по сохранению объекта культурного наследия;</w:t>
      </w:r>
    </w:p>
    <w:p w14:paraId="2ACACD8D" w14:textId="77777777" w:rsidR="00BC234D" w:rsidRPr="00735CE7" w:rsidRDefault="00E141C0" w:rsidP="00026A8F">
      <w:pPr>
        <w:pStyle w:val="a4"/>
        <w:rPr>
          <w:sz w:val="24"/>
          <w:szCs w:val="24"/>
        </w:rPr>
      </w:pPr>
      <w:r w:rsidRPr="00735CE7">
        <w:rPr>
          <w:sz w:val="24"/>
          <w:szCs w:val="24"/>
        </w:rPr>
        <w:t>не допускать ухудшения состояния территории объекта культурного наследия, включенного в реестр, поддерживать территорию объекта культурного наследия в</w:t>
      </w:r>
      <w:r w:rsidR="00BC234D" w:rsidRPr="00735CE7">
        <w:rPr>
          <w:sz w:val="24"/>
          <w:szCs w:val="24"/>
        </w:rPr>
        <w:t xml:space="preserve"> </w:t>
      </w:r>
      <w:r w:rsidRPr="00735CE7">
        <w:rPr>
          <w:sz w:val="24"/>
          <w:szCs w:val="24"/>
        </w:rPr>
        <w:t xml:space="preserve">благоустроенном состоянии. </w:t>
      </w:r>
    </w:p>
    <w:p w14:paraId="413C5830" w14:textId="77777777" w:rsidR="00E141C0" w:rsidRPr="00735CE7" w:rsidRDefault="00E141C0" w:rsidP="00BC234D">
      <w:pPr>
        <w:pStyle w:val="af1"/>
        <w:rPr>
          <w:sz w:val="24"/>
          <w:szCs w:val="24"/>
        </w:rPr>
      </w:pPr>
      <w:r w:rsidRPr="00735CE7">
        <w:rPr>
          <w:sz w:val="24"/>
          <w:szCs w:val="24"/>
        </w:rPr>
        <w:t>В соответствии со статьей 3.1 Федерального закона № 73-ФЗ от 25.06.2002 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В территорию объекта культурного наследия могут входить земли, земельные участки, части земельных участков, земли лесного фонда (далее также - земли), водные объекты или их части, находящиеся в государственной или муниципальной собственности либо в собственности физических или юридических лиц. В случае отсутствия утвержденных границ территории объекта археологического наследия, включенного в реестр, или выявленного объекта археологического наследия территорией объекта археологического наследия признается часть земной поверхности, водный объект или его часть, занятые соответствующим объе</w:t>
      </w:r>
      <w:r w:rsidR="00702E1F" w:rsidRPr="00735CE7">
        <w:rPr>
          <w:sz w:val="24"/>
          <w:szCs w:val="24"/>
        </w:rPr>
        <w:t>ктом археологического наследия.</w:t>
      </w:r>
    </w:p>
    <w:p w14:paraId="43100B98" w14:textId="77777777" w:rsidR="00E141C0" w:rsidRPr="00735CE7" w:rsidRDefault="00E141C0" w:rsidP="00E141C0">
      <w:pPr>
        <w:pStyle w:val="af1"/>
        <w:rPr>
          <w:sz w:val="24"/>
          <w:szCs w:val="24"/>
        </w:rPr>
      </w:pPr>
      <w:r w:rsidRPr="00735CE7">
        <w:rPr>
          <w:sz w:val="24"/>
          <w:szCs w:val="24"/>
        </w:rPr>
        <w:t>В целях обеспечения сохранности объектов культурного наследия, необходимо учитывать ограничения на использование земельных участков в границах территории объекта культурного наследия и земельных участков, непосредственно связанных с земельными участками в границах территории объекта культурного наследия. Земельные участки в границах территорий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Федеральным законом № 73-ФЗ от 25.06.2002.</w:t>
      </w:r>
    </w:p>
    <w:p w14:paraId="59999E1C" w14:textId="77777777" w:rsidR="00E141C0" w:rsidRPr="00735CE7" w:rsidRDefault="00E141C0" w:rsidP="00E141C0">
      <w:pPr>
        <w:pStyle w:val="af1"/>
        <w:rPr>
          <w:sz w:val="24"/>
          <w:szCs w:val="24"/>
        </w:rPr>
      </w:pPr>
      <w:r w:rsidRPr="00735CE7">
        <w:rPr>
          <w:sz w:val="24"/>
          <w:szCs w:val="24"/>
        </w:rPr>
        <w:t xml:space="preserve">В соответствии со статьей 5.1 Федерального закона № 73-ФЗ от 25.06.2002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хозяйственных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 а также ведение хозяйственной деятельности, не противоречащей требованиям </w:t>
      </w:r>
      <w:r w:rsidRPr="00735CE7">
        <w:rPr>
          <w:sz w:val="24"/>
          <w:szCs w:val="24"/>
        </w:rPr>
        <w:lastRenderedPageBreak/>
        <w:t>обеспечения сохранности объекта культурного наследия и позволяющей обеспечить его функциони</w:t>
      </w:r>
      <w:r w:rsidR="00702E1F" w:rsidRPr="00735CE7">
        <w:rPr>
          <w:sz w:val="24"/>
          <w:szCs w:val="24"/>
        </w:rPr>
        <w:t>рование в современных условиях.</w:t>
      </w:r>
    </w:p>
    <w:p w14:paraId="7553747B" w14:textId="77777777" w:rsidR="00E141C0" w:rsidRPr="00735CE7" w:rsidRDefault="00E141C0" w:rsidP="00E141C0">
      <w:pPr>
        <w:pStyle w:val="af1"/>
        <w:rPr>
          <w:sz w:val="24"/>
          <w:szCs w:val="24"/>
        </w:rPr>
      </w:pPr>
      <w:r w:rsidRPr="00735CE7">
        <w:rPr>
          <w:sz w:val="24"/>
          <w:szCs w:val="24"/>
        </w:rPr>
        <w:t xml:space="preserve">В соответствии со ст. 36 Федерального закона № 73-ФЗ от 25.06.2002 проектирование и проведение земляных, строительных, мелиоративных, хозяйственных и иных работ осуществляются при отсутствии на данной территории объектов культурного наследия, включенных в единый государственный реестр объектов культурного наследия,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к обеспечению сохранности объектов культурного наследия, предусмотренных </w:t>
      </w:r>
      <w:r w:rsidR="00D4036C" w:rsidRPr="00735CE7">
        <w:rPr>
          <w:sz w:val="24"/>
          <w:szCs w:val="24"/>
        </w:rPr>
        <w:t xml:space="preserve">пунктами </w:t>
      </w:r>
      <w:r w:rsidRPr="00735CE7">
        <w:rPr>
          <w:sz w:val="24"/>
          <w:szCs w:val="24"/>
        </w:rPr>
        <w:t>2</w:t>
      </w:r>
      <w:r w:rsidR="00D4036C" w:rsidRPr="00735CE7">
        <w:rPr>
          <w:sz w:val="24"/>
          <w:szCs w:val="24"/>
        </w:rPr>
        <w:t xml:space="preserve"> и</w:t>
      </w:r>
      <w:r w:rsidRPr="00735CE7">
        <w:rPr>
          <w:sz w:val="24"/>
          <w:szCs w:val="24"/>
        </w:rPr>
        <w:t xml:space="preserve"> 3 статьи 36 Федерального закона № 73-ФЗ от 25.06.2002: земляные, строительные, хозяйственные и иные работы в границах территории объекта культурного наследия, а также на земельных участках, непосредственно связанных с земельным участком в границах территории объекта культурного наследия, проводятся при условии реализации согласованных соответствующим органом охраны объектов культурного наследия обязательных разделов об обеспечении сохранности указанных объектов культурного наследия в проектах проведения таких работ, включающих оценку воздействия проводимых работ на объекты культурного наследия.</w:t>
      </w:r>
    </w:p>
    <w:p w14:paraId="1DA88A7F" w14:textId="77777777" w:rsidR="00E141C0" w:rsidRPr="00735CE7" w:rsidRDefault="00E141C0" w:rsidP="00E141C0">
      <w:pPr>
        <w:pStyle w:val="af1"/>
        <w:rPr>
          <w:sz w:val="24"/>
          <w:szCs w:val="24"/>
        </w:rPr>
      </w:pPr>
      <w:r w:rsidRPr="00735CE7">
        <w:rPr>
          <w:sz w:val="24"/>
          <w:szCs w:val="24"/>
        </w:rPr>
        <w:t xml:space="preserve">Согласно пункту 4 статьи 36 Федерального закона № 73-ФЗ от 25.06.2002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 В соответствии со статьей 28, 30 Федерального закона № 73-ФЗ от 25.06.2002 земли, подлежащие воздействию земляных, строительных, мелиоративных, хозяйственных работ, предусмотренных статьей 25 Лесного кодекса Российской Федерации, работ по использованию лесов (за исключением работ, указанных в пунктах 3, 4 и 7 части 1 статьи 25 Лесного кодекса Российской Федерации) и иных работ, в случае, если орган охраны объектов культурного наследия не имеет данных об отсутствии на указанных землях объектов культурного наследия, включенных в реестр, выявленных объектов культурного наследия либо объектов, обладающих признаками объекта </w:t>
      </w:r>
      <w:r w:rsidRPr="00735CE7">
        <w:rPr>
          <w:sz w:val="24"/>
          <w:szCs w:val="24"/>
        </w:rPr>
        <w:lastRenderedPageBreak/>
        <w:t xml:space="preserve">культурного наследия, подлежат государственной историко-культурной экспертизе, выполненной в соответствии с требованиями Положения о государственной историко-культурной экспертизе, утвержденного Постановлением Правительства Российской Федерации от 15.07.2009 № 569.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В охранных зонах объектов культурного наследия режим хозяйственной деятельности и градостроительного регламента определяется как особый режим землепользования и застройки в целях обеспечения сохранности объекта культурного наследия в его исторической среде. Федеральным законом от 05.04.2016 № 95-ФЗ </w:t>
      </w:r>
      <w:r w:rsidR="009E19D8" w:rsidRPr="00735CE7">
        <w:rPr>
          <w:sz w:val="24"/>
          <w:szCs w:val="24"/>
        </w:rPr>
        <w:t>«</w:t>
      </w:r>
      <w:r w:rsidRPr="00735CE7">
        <w:rPr>
          <w:sz w:val="24"/>
          <w:szCs w:val="24"/>
        </w:rPr>
        <w:t xml:space="preserve">О внесении изменений в федеральный закон </w:t>
      </w:r>
      <w:r w:rsidR="009E19D8" w:rsidRPr="00735CE7">
        <w:rPr>
          <w:sz w:val="24"/>
          <w:szCs w:val="24"/>
        </w:rPr>
        <w:t>«</w:t>
      </w:r>
      <w:r w:rsidRPr="00735CE7">
        <w:rPr>
          <w:sz w:val="24"/>
          <w:szCs w:val="24"/>
        </w:rPr>
        <w:t>Об объектах культурного наследия (памятниках истории и культуры) народов Российской Федерации</w:t>
      </w:r>
      <w:r w:rsidR="009E19D8" w:rsidRPr="00735CE7">
        <w:rPr>
          <w:sz w:val="24"/>
          <w:szCs w:val="24"/>
        </w:rPr>
        <w:t>»</w:t>
      </w:r>
      <w:r w:rsidRPr="00735CE7">
        <w:rPr>
          <w:sz w:val="24"/>
          <w:szCs w:val="24"/>
        </w:rPr>
        <w:t xml:space="preserve"> и статью 15 Федерального закона </w:t>
      </w:r>
      <w:r w:rsidR="009E19D8" w:rsidRPr="00735CE7">
        <w:rPr>
          <w:sz w:val="24"/>
          <w:szCs w:val="24"/>
        </w:rPr>
        <w:t>«</w:t>
      </w:r>
      <w:r w:rsidRPr="00735CE7">
        <w:rPr>
          <w:sz w:val="24"/>
          <w:szCs w:val="24"/>
        </w:rPr>
        <w:t>О государственном кадастре недвижимости</w:t>
      </w:r>
      <w:r w:rsidR="009E19D8" w:rsidRPr="00735CE7">
        <w:rPr>
          <w:sz w:val="24"/>
          <w:szCs w:val="24"/>
        </w:rPr>
        <w:t>»</w:t>
      </w:r>
      <w:r w:rsidRPr="00735CE7">
        <w:rPr>
          <w:sz w:val="24"/>
          <w:szCs w:val="24"/>
        </w:rPr>
        <w:t xml:space="preserve"> введены защитные зоны объектов культурного наследия (статья 34.</w:t>
      </w:r>
      <w:r w:rsidR="00702E1F" w:rsidRPr="00735CE7">
        <w:rPr>
          <w:sz w:val="24"/>
          <w:szCs w:val="24"/>
        </w:rPr>
        <w:t xml:space="preserve">1 Федерального закона </w:t>
      </w:r>
      <w:r w:rsidR="007A4572" w:rsidRPr="00735CE7">
        <w:rPr>
          <w:sz w:val="24"/>
          <w:szCs w:val="24"/>
        </w:rPr>
        <w:t>№ 73-ФЗ).</w:t>
      </w:r>
    </w:p>
    <w:p w14:paraId="65D5EEB2" w14:textId="77777777" w:rsidR="00E141C0" w:rsidRPr="00735CE7" w:rsidRDefault="00E141C0" w:rsidP="00E141C0">
      <w:pPr>
        <w:pStyle w:val="af1"/>
        <w:rPr>
          <w:sz w:val="24"/>
          <w:szCs w:val="24"/>
        </w:rPr>
      </w:pPr>
      <w:r w:rsidRPr="00735CE7">
        <w:rPr>
          <w:sz w:val="24"/>
          <w:szCs w:val="24"/>
        </w:rPr>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 Границы защитной зоны объекта культурного наследия устанавливаются:</w:t>
      </w:r>
    </w:p>
    <w:p w14:paraId="5B330438" w14:textId="77777777" w:rsidR="00E141C0" w:rsidRPr="00735CE7" w:rsidRDefault="007A4572" w:rsidP="004A43CE">
      <w:pPr>
        <w:pStyle w:val="a2"/>
        <w:numPr>
          <w:ilvl w:val="0"/>
          <w:numId w:val="4"/>
        </w:numPr>
        <w:rPr>
          <w:sz w:val="24"/>
          <w:szCs w:val="24"/>
        </w:rPr>
      </w:pPr>
      <w:r w:rsidRPr="00735CE7">
        <w:rPr>
          <w:sz w:val="24"/>
          <w:szCs w:val="24"/>
        </w:rPr>
        <w:t>Д</w:t>
      </w:r>
      <w:r w:rsidR="00E141C0" w:rsidRPr="00735CE7">
        <w:rPr>
          <w:sz w:val="24"/>
          <w:szCs w:val="24"/>
        </w:rPr>
        <w:t>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4F35C537" w14:textId="77777777" w:rsidR="00E141C0" w:rsidRPr="00735CE7" w:rsidRDefault="007A4572" w:rsidP="00BC234D">
      <w:pPr>
        <w:pStyle w:val="a2"/>
        <w:rPr>
          <w:sz w:val="24"/>
          <w:szCs w:val="24"/>
        </w:rPr>
      </w:pPr>
      <w:r w:rsidRPr="00735CE7">
        <w:rPr>
          <w:sz w:val="24"/>
          <w:szCs w:val="24"/>
        </w:rPr>
        <w:t>Д</w:t>
      </w:r>
      <w:r w:rsidR="00E141C0" w:rsidRPr="00735CE7">
        <w:rPr>
          <w:sz w:val="24"/>
          <w:szCs w:val="24"/>
        </w:rPr>
        <w:t xml:space="preserve">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Защитная зона объекта культурного наследия </w:t>
      </w:r>
      <w:r w:rsidR="00E141C0" w:rsidRPr="00735CE7">
        <w:rPr>
          <w:sz w:val="24"/>
          <w:szCs w:val="24"/>
        </w:rPr>
        <w:lastRenderedPageBreak/>
        <w:t>прекращает существование со дня утверждения в порядке, установленном статьей 34 Федерального закона № 73-ФЗ, проекта зон охраны такого объекта культурного наследия</w:t>
      </w:r>
      <w:r w:rsidR="009E19D8" w:rsidRPr="00735CE7">
        <w:rPr>
          <w:sz w:val="24"/>
          <w:szCs w:val="24"/>
        </w:rPr>
        <w:t>»</w:t>
      </w:r>
      <w:r w:rsidR="00E141C0" w:rsidRPr="00735CE7">
        <w:rPr>
          <w:sz w:val="24"/>
          <w:szCs w:val="24"/>
        </w:rPr>
        <w:t>.</w:t>
      </w:r>
    </w:p>
    <w:p w14:paraId="02B1E1B7" w14:textId="3FED1A57" w:rsidR="00790164" w:rsidRPr="00735CE7" w:rsidRDefault="00D53532" w:rsidP="00790164">
      <w:pPr>
        <w:pStyle w:val="110"/>
        <w:rPr>
          <w:rStyle w:val="15"/>
          <w:rFonts w:eastAsiaTheme="majorEastAsia"/>
          <w:b/>
          <w:bCs/>
          <w:sz w:val="24"/>
          <w:szCs w:val="24"/>
        </w:rPr>
      </w:pPr>
      <w:r w:rsidRPr="00735CE7">
        <w:rPr>
          <w:sz w:val="24"/>
          <w:szCs w:val="24"/>
        </w:rPr>
        <w:t xml:space="preserve"> </w:t>
      </w:r>
      <w:bookmarkStart w:id="114" w:name="_Toc131947886"/>
      <w:r w:rsidR="00790164" w:rsidRPr="00735CE7">
        <w:rPr>
          <w:sz w:val="24"/>
          <w:szCs w:val="24"/>
        </w:rPr>
        <w:t>Благоустройство и озеленение</w:t>
      </w:r>
      <w:bookmarkEnd w:id="114"/>
    </w:p>
    <w:p w14:paraId="7D2CE3C5" w14:textId="2C4BC08C" w:rsidR="006E6FC4" w:rsidRPr="00735CE7" w:rsidRDefault="00790164" w:rsidP="00790164">
      <w:pPr>
        <w:pStyle w:val="af1"/>
        <w:rPr>
          <w:sz w:val="24"/>
          <w:szCs w:val="24"/>
        </w:rPr>
      </w:pPr>
      <w:r w:rsidRPr="00735CE7">
        <w:rPr>
          <w:sz w:val="24"/>
          <w:szCs w:val="24"/>
        </w:rPr>
        <w:t>Генеральным планом предусмотрено развитие озелененных территорий общего пользования,</w:t>
      </w:r>
      <w:r w:rsidR="00D4585F" w:rsidRPr="00735CE7">
        <w:rPr>
          <w:sz w:val="24"/>
          <w:szCs w:val="24"/>
        </w:rPr>
        <w:t xml:space="preserve"> комплексное</w:t>
      </w:r>
      <w:r w:rsidRPr="00735CE7">
        <w:rPr>
          <w:sz w:val="24"/>
          <w:szCs w:val="24"/>
        </w:rPr>
        <w:t xml:space="preserve"> благоустройство</w:t>
      </w:r>
      <w:r w:rsidR="007A549B" w:rsidRPr="00735CE7">
        <w:rPr>
          <w:sz w:val="24"/>
          <w:szCs w:val="24"/>
        </w:rPr>
        <w:t xml:space="preserve"> </w:t>
      </w:r>
      <w:r w:rsidR="00D53532" w:rsidRPr="00735CE7">
        <w:rPr>
          <w:sz w:val="24"/>
          <w:szCs w:val="24"/>
        </w:rPr>
        <w:t xml:space="preserve">парковых зон с. </w:t>
      </w:r>
      <w:proofErr w:type="spellStart"/>
      <w:r w:rsidR="00D53532" w:rsidRPr="00735CE7">
        <w:rPr>
          <w:sz w:val="24"/>
          <w:szCs w:val="24"/>
        </w:rPr>
        <w:t>Зубутли</w:t>
      </w:r>
      <w:proofErr w:type="spellEnd"/>
      <w:r w:rsidR="00D53532" w:rsidRPr="00735CE7">
        <w:rPr>
          <w:sz w:val="24"/>
          <w:szCs w:val="24"/>
        </w:rPr>
        <w:t xml:space="preserve"> и с. Ново-</w:t>
      </w:r>
      <w:proofErr w:type="spellStart"/>
      <w:r w:rsidR="00D53532" w:rsidRPr="00735CE7">
        <w:rPr>
          <w:sz w:val="24"/>
          <w:szCs w:val="24"/>
        </w:rPr>
        <w:t>Зубутли</w:t>
      </w:r>
      <w:proofErr w:type="spellEnd"/>
      <w:r w:rsidR="00D53532" w:rsidRPr="00735CE7">
        <w:rPr>
          <w:sz w:val="24"/>
          <w:szCs w:val="24"/>
        </w:rPr>
        <w:t>.</w:t>
      </w:r>
    </w:p>
    <w:p w14:paraId="3E2B08E9" w14:textId="0132180F" w:rsidR="000F6A0C" w:rsidRPr="00735CE7" w:rsidRDefault="00EA3AA7" w:rsidP="00FF06E1">
      <w:pPr>
        <w:pStyle w:val="af1"/>
        <w:rPr>
          <w:sz w:val="24"/>
          <w:szCs w:val="24"/>
        </w:rPr>
      </w:pPr>
      <w:r w:rsidRPr="00735CE7">
        <w:rPr>
          <w:sz w:val="24"/>
          <w:szCs w:val="24"/>
        </w:rPr>
        <w:t xml:space="preserve">На расчетный срок генерального плана </w:t>
      </w:r>
      <w:r w:rsidR="00D53532" w:rsidRPr="00735CE7">
        <w:rPr>
          <w:sz w:val="24"/>
          <w:szCs w:val="24"/>
        </w:rPr>
        <w:t>о</w:t>
      </w:r>
      <w:r w:rsidR="00063F0B" w:rsidRPr="00735CE7">
        <w:rPr>
          <w:sz w:val="24"/>
          <w:szCs w:val="24"/>
        </w:rPr>
        <w:t xml:space="preserve">беспеченность населения озелененными территориями общего пользования составит </w:t>
      </w:r>
      <w:r w:rsidR="005842A8" w:rsidRPr="00735CE7">
        <w:rPr>
          <w:sz w:val="24"/>
          <w:szCs w:val="24"/>
        </w:rPr>
        <w:t>30</w:t>
      </w:r>
      <w:r w:rsidR="00B3582D" w:rsidRPr="00735CE7">
        <w:rPr>
          <w:sz w:val="24"/>
          <w:szCs w:val="24"/>
        </w:rPr>
        <w:t xml:space="preserve"> кв. м /человека, что в </w:t>
      </w:r>
      <w:r w:rsidR="0048268C" w:rsidRPr="00735CE7">
        <w:rPr>
          <w:sz w:val="24"/>
          <w:szCs w:val="24"/>
        </w:rPr>
        <w:t>3</w:t>
      </w:r>
      <w:r w:rsidR="005842A8" w:rsidRPr="00735CE7">
        <w:rPr>
          <w:sz w:val="24"/>
          <w:szCs w:val="24"/>
        </w:rPr>
        <w:t xml:space="preserve"> раз</w:t>
      </w:r>
      <w:r w:rsidR="00B3582D" w:rsidRPr="00735CE7">
        <w:rPr>
          <w:sz w:val="24"/>
          <w:szCs w:val="24"/>
        </w:rPr>
        <w:t xml:space="preserve"> выше минимально допустимого показателя (</w:t>
      </w:r>
      <w:r w:rsidR="0048268C" w:rsidRPr="00735CE7">
        <w:rPr>
          <w:sz w:val="24"/>
          <w:szCs w:val="24"/>
        </w:rPr>
        <w:t>10</w:t>
      </w:r>
      <w:r w:rsidR="00B3582D" w:rsidRPr="00735CE7">
        <w:rPr>
          <w:sz w:val="24"/>
          <w:szCs w:val="24"/>
        </w:rPr>
        <w:t xml:space="preserve"> кв. м/человек).</w:t>
      </w:r>
    </w:p>
    <w:p w14:paraId="1401A54B" w14:textId="79D1B6C3" w:rsidR="00063F0B" w:rsidRPr="00735CE7" w:rsidRDefault="00063F0B" w:rsidP="00790164">
      <w:pPr>
        <w:pStyle w:val="af1"/>
        <w:rPr>
          <w:sz w:val="24"/>
          <w:szCs w:val="24"/>
        </w:rPr>
      </w:pPr>
      <w:r w:rsidRPr="00735CE7">
        <w:rPr>
          <w:sz w:val="24"/>
          <w:szCs w:val="24"/>
        </w:rPr>
        <w:t>Основн</w:t>
      </w:r>
      <w:r w:rsidR="007A549B" w:rsidRPr="00735CE7">
        <w:rPr>
          <w:sz w:val="24"/>
          <w:szCs w:val="24"/>
        </w:rPr>
        <w:t>ые благоустраиваемые территории расположены в зонах застройки индивидуальными жилыми домами и общественно-деловой застройке, а также в водоохранных зонах рек с возможным приспособлением для массового отдыха</w:t>
      </w:r>
      <w:r w:rsidR="00B3582D" w:rsidRPr="00735CE7">
        <w:rPr>
          <w:sz w:val="24"/>
          <w:szCs w:val="24"/>
        </w:rPr>
        <w:t>.</w:t>
      </w:r>
    </w:p>
    <w:p w14:paraId="7D5D4355" w14:textId="16AF408A" w:rsidR="00D53532" w:rsidRPr="00735CE7" w:rsidRDefault="00D53532" w:rsidP="00790164">
      <w:pPr>
        <w:pStyle w:val="af1"/>
        <w:rPr>
          <w:sz w:val="24"/>
          <w:szCs w:val="24"/>
        </w:rPr>
      </w:pPr>
      <w:r w:rsidRPr="00735CE7">
        <w:rPr>
          <w:sz w:val="24"/>
          <w:szCs w:val="24"/>
        </w:rPr>
        <w:t>В с. Ново-</w:t>
      </w:r>
      <w:proofErr w:type="spellStart"/>
      <w:r w:rsidRPr="00735CE7">
        <w:rPr>
          <w:sz w:val="24"/>
          <w:szCs w:val="24"/>
        </w:rPr>
        <w:t>Зубутли</w:t>
      </w:r>
      <w:proofErr w:type="spellEnd"/>
      <w:r w:rsidRPr="00735CE7">
        <w:rPr>
          <w:sz w:val="24"/>
          <w:szCs w:val="24"/>
        </w:rPr>
        <w:t xml:space="preserve"> предлагается организа</w:t>
      </w:r>
      <w:r w:rsidR="00FA6B6B">
        <w:rPr>
          <w:sz w:val="24"/>
          <w:szCs w:val="24"/>
        </w:rPr>
        <w:t xml:space="preserve">ция парка площадью 1,06 га, в с. </w:t>
      </w:r>
      <w:proofErr w:type="spellStart"/>
      <w:r w:rsidRPr="00735CE7">
        <w:rPr>
          <w:sz w:val="24"/>
          <w:szCs w:val="24"/>
        </w:rPr>
        <w:t>Зубутли</w:t>
      </w:r>
      <w:proofErr w:type="spellEnd"/>
      <w:r w:rsidRPr="00735CE7">
        <w:rPr>
          <w:sz w:val="24"/>
          <w:szCs w:val="24"/>
        </w:rPr>
        <w:t xml:space="preserve"> – благоустройство зеленых зон площадью </w:t>
      </w:r>
      <w:r w:rsidR="000C0C99" w:rsidRPr="00735CE7">
        <w:rPr>
          <w:sz w:val="24"/>
          <w:szCs w:val="24"/>
        </w:rPr>
        <w:t>1,31 га.</w:t>
      </w:r>
    </w:p>
    <w:p w14:paraId="1E2EEF23" w14:textId="2298E7A1" w:rsidR="000F6A0C" w:rsidRPr="00735CE7" w:rsidRDefault="00A12339" w:rsidP="00790164">
      <w:pPr>
        <w:pStyle w:val="af1"/>
        <w:rPr>
          <w:sz w:val="24"/>
          <w:szCs w:val="24"/>
        </w:rPr>
      </w:pPr>
      <w:r w:rsidRPr="00735CE7">
        <w:rPr>
          <w:sz w:val="24"/>
          <w:szCs w:val="24"/>
        </w:rPr>
        <w:t xml:space="preserve">Все озеленённые территории общего пользования и леса </w:t>
      </w:r>
      <w:r w:rsidR="000C0C99" w:rsidRPr="00735CE7">
        <w:rPr>
          <w:sz w:val="24"/>
          <w:szCs w:val="24"/>
        </w:rPr>
        <w:t>сельского</w:t>
      </w:r>
      <w:r w:rsidR="006E6FC4" w:rsidRPr="00735CE7">
        <w:rPr>
          <w:sz w:val="24"/>
          <w:szCs w:val="24"/>
        </w:rPr>
        <w:t xml:space="preserve"> поселения</w:t>
      </w:r>
      <w:r w:rsidRPr="00735CE7">
        <w:rPr>
          <w:sz w:val="24"/>
          <w:szCs w:val="24"/>
        </w:rPr>
        <w:t xml:space="preserve"> </w:t>
      </w:r>
      <w:r w:rsidR="000F6A0C" w:rsidRPr="00735CE7">
        <w:rPr>
          <w:sz w:val="24"/>
          <w:szCs w:val="24"/>
        </w:rPr>
        <w:t>находятся в пешеходной доступности для населения.</w:t>
      </w:r>
    </w:p>
    <w:p w14:paraId="68620A04" w14:textId="5EFACE53" w:rsidR="00E141C0" w:rsidRPr="00735CE7" w:rsidRDefault="000C0C99" w:rsidP="0045403D">
      <w:pPr>
        <w:pStyle w:val="110"/>
        <w:rPr>
          <w:rStyle w:val="15"/>
          <w:rFonts w:eastAsiaTheme="majorEastAsia"/>
          <w:b/>
          <w:bCs/>
          <w:sz w:val="24"/>
          <w:szCs w:val="24"/>
        </w:rPr>
      </w:pPr>
      <w:bookmarkStart w:id="115" w:name="_Toc525920114"/>
      <w:r w:rsidRPr="00735CE7">
        <w:rPr>
          <w:sz w:val="24"/>
          <w:szCs w:val="24"/>
        </w:rPr>
        <w:t xml:space="preserve"> </w:t>
      </w:r>
      <w:bookmarkStart w:id="116" w:name="_Toc131947887"/>
      <w:r w:rsidR="0045403D" w:rsidRPr="00735CE7">
        <w:rPr>
          <w:sz w:val="24"/>
          <w:szCs w:val="24"/>
        </w:rPr>
        <w:t>Перечень и характеристика основных факторов риска возникновения чрезвычайных ситуаций природного и техногенного характера</w:t>
      </w:r>
      <w:r w:rsidR="003222C4" w:rsidRPr="00735CE7">
        <w:rPr>
          <w:sz w:val="24"/>
          <w:szCs w:val="24"/>
        </w:rPr>
        <w:t>, мероприятий по гражданской обороне</w:t>
      </w:r>
      <w:bookmarkEnd w:id="115"/>
      <w:bookmarkEnd w:id="116"/>
    </w:p>
    <w:p w14:paraId="14271957" w14:textId="77777777" w:rsidR="0048714B" w:rsidRPr="00735CE7" w:rsidRDefault="00EE623F" w:rsidP="00F86CBB">
      <w:pPr>
        <w:pStyle w:val="111"/>
        <w:rPr>
          <w:sz w:val="24"/>
          <w:szCs w:val="24"/>
        </w:rPr>
      </w:pPr>
      <w:bookmarkStart w:id="117" w:name="_Toc131947888"/>
      <w:bookmarkStart w:id="118" w:name="_Toc491996325"/>
      <w:bookmarkStart w:id="119" w:name="_Toc491999097"/>
      <w:bookmarkStart w:id="120" w:name="_Toc491999481"/>
      <w:bookmarkStart w:id="121" w:name="_Toc492000128"/>
      <w:bookmarkStart w:id="122" w:name="_Toc492000514"/>
      <w:bookmarkStart w:id="123" w:name="_Toc500947354"/>
      <w:bookmarkStart w:id="124" w:name="_Toc525737651"/>
      <w:bookmarkStart w:id="125" w:name="_Toc527467338"/>
      <w:r w:rsidRPr="00735CE7">
        <w:rPr>
          <w:sz w:val="24"/>
          <w:szCs w:val="24"/>
        </w:rPr>
        <w:t>Перечень основных факторов риска возникновения чрезвычайных ситуаций природного и техногенного характера</w:t>
      </w:r>
      <w:bookmarkEnd w:id="117"/>
      <w:r w:rsidRPr="00735CE7" w:rsidDel="00EE623F">
        <w:rPr>
          <w:sz w:val="24"/>
          <w:szCs w:val="24"/>
        </w:rPr>
        <w:t xml:space="preserve"> </w:t>
      </w:r>
      <w:bookmarkEnd w:id="118"/>
      <w:bookmarkEnd w:id="119"/>
      <w:bookmarkEnd w:id="120"/>
      <w:bookmarkEnd w:id="121"/>
      <w:bookmarkEnd w:id="122"/>
      <w:bookmarkEnd w:id="123"/>
      <w:bookmarkEnd w:id="124"/>
      <w:bookmarkEnd w:id="125"/>
    </w:p>
    <w:p w14:paraId="200BF9DC" w14:textId="77777777" w:rsidR="00397B6F" w:rsidRPr="00735CE7" w:rsidRDefault="00397B6F" w:rsidP="00397B6F">
      <w:pPr>
        <w:pStyle w:val="af1"/>
        <w:rPr>
          <w:sz w:val="24"/>
          <w:szCs w:val="24"/>
        </w:rPr>
      </w:pPr>
      <w:r w:rsidRPr="00735CE7">
        <w:rPr>
          <w:sz w:val="24"/>
          <w:szCs w:val="24"/>
        </w:rPr>
        <w:t>При подготовке раздела были использованы следующие нормативные и проектные материалы:</w:t>
      </w:r>
    </w:p>
    <w:p w14:paraId="067D2905" w14:textId="77777777" w:rsidR="00397B6F" w:rsidRPr="00735CE7" w:rsidRDefault="00397B6F" w:rsidP="00397B6F">
      <w:pPr>
        <w:pStyle w:val="a4"/>
        <w:rPr>
          <w:sz w:val="24"/>
          <w:szCs w:val="24"/>
        </w:rPr>
      </w:pPr>
      <w:r w:rsidRPr="00735CE7">
        <w:rPr>
          <w:sz w:val="24"/>
          <w:szCs w:val="24"/>
        </w:rPr>
        <w:t>ФЗ №190 от 29.12.2004 «Градостроительный кодекс Российской Федерации»;</w:t>
      </w:r>
    </w:p>
    <w:p w14:paraId="0A9B4BDC" w14:textId="77777777" w:rsidR="00397B6F" w:rsidRPr="00735CE7" w:rsidRDefault="00397B6F" w:rsidP="00397B6F">
      <w:pPr>
        <w:pStyle w:val="a4"/>
        <w:rPr>
          <w:sz w:val="24"/>
          <w:szCs w:val="24"/>
        </w:rPr>
      </w:pPr>
      <w:r w:rsidRPr="00735CE7">
        <w:rPr>
          <w:sz w:val="24"/>
          <w:szCs w:val="24"/>
        </w:rPr>
        <w:t>ФЗ №68 от 21.12.1994 «О защите населения и территорий от чрезвычайных ситуаций природного и техногенного характера»;</w:t>
      </w:r>
    </w:p>
    <w:p w14:paraId="02B9DC64" w14:textId="77777777" w:rsidR="00397B6F" w:rsidRPr="00735CE7" w:rsidRDefault="00397B6F" w:rsidP="00397B6F">
      <w:pPr>
        <w:pStyle w:val="a4"/>
        <w:rPr>
          <w:sz w:val="24"/>
          <w:szCs w:val="24"/>
        </w:rPr>
      </w:pPr>
      <w:r w:rsidRPr="00735CE7">
        <w:rPr>
          <w:sz w:val="24"/>
          <w:szCs w:val="24"/>
        </w:rPr>
        <w:t>ФЗ №69 от 21.12.1994 «О пожарной безопасности»;</w:t>
      </w:r>
    </w:p>
    <w:p w14:paraId="2F4894E9" w14:textId="77777777" w:rsidR="00397B6F" w:rsidRPr="00735CE7" w:rsidRDefault="00397B6F" w:rsidP="00397B6F">
      <w:pPr>
        <w:pStyle w:val="a4"/>
        <w:rPr>
          <w:sz w:val="24"/>
          <w:szCs w:val="24"/>
        </w:rPr>
      </w:pPr>
      <w:r w:rsidRPr="00735CE7">
        <w:rPr>
          <w:sz w:val="24"/>
          <w:szCs w:val="24"/>
        </w:rPr>
        <w:t>ФЗ №123 от 22.07.2008 «Технический регламент о требованиях пожарной безопасности»;</w:t>
      </w:r>
    </w:p>
    <w:p w14:paraId="0E858B69" w14:textId="77777777" w:rsidR="00397B6F" w:rsidRPr="00735CE7" w:rsidRDefault="00397B6F" w:rsidP="00397B6F">
      <w:pPr>
        <w:pStyle w:val="a4"/>
        <w:rPr>
          <w:sz w:val="24"/>
          <w:szCs w:val="24"/>
        </w:rPr>
      </w:pPr>
      <w:r w:rsidRPr="00735CE7">
        <w:rPr>
          <w:sz w:val="24"/>
          <w:szCs w:val="24"/>
        </w:rPr>
        <w:t>Постановление Правительства РФ № 1309 от 29.11.1999 «О порядке создания убежищ и иных объектов гражданской обороны»;</w:t>
      </w:r>
    </w:p>
    <w:p w14:paraId="344200AE" w14:textId="77777777" w:rsidR="00397B6F" w:rsidRPr="00735CE7" w:rsidRDefault="00397B6F" w:rsidP="00397B6F">
      <w:pPr>
        <w:pStyle w:val="a4"/>
        <w:rPr>
          <w:sz w:val="24"/>
          <w:szCs w:val="24"/>
        </w:rPr>
      </w:pPr>
      <w:r w:rsidRPr="00735CE7">
        <w:rPr>
          <w:sz w:val="24"/>
          <w:szCs w:val="24"/>
        </w:rPr>
        <w:t>Постановление Правительства РФ № 178 от 01.03.1993 «О создании локальных систем оповещения в районах размещения потенциально опасных объектов»;</w:t>
      </w:r>
    </w:p>
    <w:p w14:paraId="6320DC44" w14:textId="77777777" w:rsidR="00397B6F" w:rsidRPr="00735CE7" w:rsidRDefault="00397B6F" w:rsidP="00397B6F">
      <w:pPr>
        <w:pStyle w:val="a4"/>
        <w:rPr>
          <w:sz w:val="24"/>
          <w:szCs w:val="24"/>
        </w:rPr>
      </w:pPr>
      <w:r w:rsidRPr="00735CE7">
        <w:rPr>
          <w:sz w:val="24"/>
          <w:szCs w:val="24"/>
        </w:rPr>
        <w:t xml:space="preserve">Постановление Правительства РФ № 420 от 03.5.1994 «О защите жизни и здоровья населения Российской Федерации при возникновении и ликвидации </w:t>
      </w:r>
      <w:r w:rsidRPr="00735CE7">
        <w:rPr>
          <w:sz w:val="24"/>
          <w:szCs w:val="24"/>
        </w:rPr>
        <w:lastRenderedPageBreak/>
        <w:t>последствий чрезвычайных ситуаций, вызванных стихийными бедствиями, авариями и катастрофами»;</w:t>
      </w:r>
    </w:p>
    <w:p w14:paraId="7EAEFA5C" w14:textId="77777777" w:rsidR="00397B6F" w:rsidRPr="00735CE7" w:rsidRDefault="00397B6F" w:rsidP="00397B6F">
      <w:pPr>
        <w:pStyle w:val="a4"/>
        <w:rPr>
          <w:sz w:val="24"/>
          <w:szCs w:val="24"/>
        </w:rPr>
      </w:pPr>
      <w:r w:rsidRPr="00735CE7">
        <w:rPr>
          <w:sz w:val="24"/>
          <w:szCs w:val="24"/>
        </w:rPr>
        <w:t>СП 165.1325800 «Инженерно-технические мероприятия по гражданской обороне»;</w:t>
      </w:r>
    </w:p>
    <w:p w14:paraId="19C79D93" w14:textId="77777777" w:rsidR="00397B6F" w:rsidRPr="00735CE7" w:rsidRDefault="00397B6F" w:rsidP="00397B6F">
      <w:pPr>
        <w:pStyle w:val="a4"/>
        <w:rPr>
          <w:sz w:val="24"/>
          <w:szCs w:val="24"/>
        </w:rPr>
      </w:pPr>
      <w:r w:rsidRPr="00735CE7">
        <w:rPr>
          <w:sz w:val="24"/>
          <w:szCs w:val="24"/>
        </w:rPr>
        <w:t>СП 42.13330.2016. Свод правил. Градостроительство. Планировка и застройка городских и сельских поселений. Актуализированная редакция СНиП 2.07.01-89*;</w:t>
      </w:r>
    </w:p>
    <w:p w14:paraId="19F4D783" w14:textId="77777777" w:rsidR="00397B6F" w:rsidRPr="00735CE7" w:rsidRDefault="00397B6F" w:rsidP="00397B6F">
      <w:pPr>
        <w:pStyle w:val="a4"/>
        <w:rPr>
          <w:sz w:val="24"/>
          <w:szCs w:val="24"/>
        </w:rPr>
      </w:pPr>
      <w:r w:rsidRPr="00735CE7">
        <w:rPr>
          <w:sz w:val="24"/>
          <w:szCs w:val="24"/>
        </w:rPr>
        <w:t>СП 115.13330.2011 «СНиП 22-01-95 Геофизика опасных природных воздействий»;</w:t>
      </w:r>
    </w:p>
    <w:p w14:paraId="60FC7E86" w14:textId="77777777" w:rsidR="00397B6F" w:rsidRPr="00735CE7" w:rsidRDefault="00397B6F" w:rsidP="00397B6F">
      <w:pPr>
        <w:pStyle w:val="a4"/>
        <w:rPr>
          <w:sz w:val="24"/>
          <w:szCs w:val="24"/>
        </w:rPr>
      </w:pPr>
      <w:r w:rsidRPr="00735CE7">
        <w:rPr>
          <w:sz w:val="24"/>
          <w:szCs w:val="24"/>
        </w:rPr>
        <w:t>НПБ 101 – 95. Нормы проектирования объектов пожарной охраны;</w:t>
      </w:r>
    </w:p>
    <w:p w14:paraId="518ED4E3" w14:textId="77777777" w:rsidR="00397B6F" w:rsidRPr="00735CE7" w:rsidRDefault="00397B6F" w:rsidP="00397B6F">
      <w:pPr>
        <w:pStyle w:val="a4"/>
        <w:rPr>
          <w:sz w:val="24"/>
          <w:szCs w:val="24"/>
        </w:rPr>
      </w:pPr>
      <w:r w:rsidRPr="00735CE7">
        <w:rPr>
          <w:sz w:val="24"/>
          <w:szCs w:val="24"/>
        </w:rPr>
        <w:t>Атлас природных и техногенных опасностей в Российской Федерации. Москва, 2005 г.;</w:t>
      </w:r>
    </w:p>
    <w:p w14:paraId="6F89EC1E" w14:textId="77777777" w:rsidR="00397B6F" w:rsidRPr="00735CE7" w:rsidRDefault="00397B6F" w:rsidP="00397B6F">
      <w:pPr>
        <w:pStyle w:val="a4"/>
        <w:rPr>
          <w:sz w:val="24"/>
          <w:szCs w:val="24"/>
        </w:rPr>
      </w:pPr>
      <w:r w:rsidRPr="00735CE7">
        <w:rPr>
          <w:sz w:val="24"/>
          <w:szCs w:val="24"/>
        </w:rPr>
        <w:t>СНиП 23-01-99 «Строительная климатология»;</w:t>
      </w:r>
    </w:p>
    <w:p w14:paraId="19342B12" w14:textId="77777777" w:rsidR="00397B6F" w:rsidRPr="00735CE7" w:rsidRDefault="00397B6F" w:rsidP="00397B6F">
      <w:pPr>
        <w:pStyle w:val="a4"/>
        <w:rPr>
          <w:sz w:val="24"/>
          <w:szCs w:val="24"/>
        </w:rPr>
      </w:pPr>
      <w:r w:rsidRPr="00735CE7">
        <w:rPr>
          <w:sz w:val="24"/>
          <w:szCs w:val="24"/>
        </w:rPr>
        <w:t>СНиП 11-02-96 «Инженерные изыскания для строительства. Основные положения»;</w:t>
      </w:r>
    </w:p>
    <w:p w14:paraId="016501DF" w14:textId="77777777" w:rsidR="00397B6F" w:rsidRPr="00735CE7" w:rsidRDefault="00397B6F" w:rsidP="00397B6F">
      <w:pPr>
        <w:pStyle w:val="a4"/>
        <w:rPr>
          <w:sz w:val="24"/>
          <w:szCs w:val="24"/>
        </w:rPr>
      </w:pPr>
      <w:r w:rsidRPr="00735CE7">
        <w:rPr>
          <w:sz w:val="24"/>
          <w:szCs w:val="24"/>
        </w:rPr>
        <w:t>ГОСТ Р 23.0.01-94 «Безопасность в чрезвычайных ситуациях. Основные положения»;</w:t>
      </w:r>
    </w:p>
    <w:p w14:paraId="1B05818F" w14:textId="77777777" w:rsidR="00397B6F" w:rsidRPr="00735CE7" w:rsidRDefault="00397B6F" w:rsidP="00397B6F">
      <w:pPr>
        <w:pStyle w:val="a4"/>
        <w:rPr>
          <w:sz w:val="24"/>
          <w:szCs w:val="24"/>
        </w:rPr>
      </w:pPr>
      <w:r w:rsidRPr="00735CE7">
        <w:rPr>
          <w:sz w:val="24"/>
          <w:szCs w:val="24"/>
        </w:rPr>
        <w:t>ГОСТ Р 22.0.05-94 «Безопасность в чрезвычайных ситуациях. Техногенные чрезвычайные ситуации. Термины и определения»;</w:t>
      </w:r>
    </w:p>
    <w:p w14:paraId="3D48119C" w14:textId="77777777" w:rsidR="00397B6F" w:rsidRPr="00735CE7" w:rsidRDefault="00397B6F" w:rsidP="00397B6F">
      <w:pPr>
        <w:pStyle w:val="a4"/>
        <w:rPr>
          <w:sz w:val="24"/>
          <w:szCs w:val="24"/>
        </w:rPr>
      </w:pPr>
      <w:r w:rsidRPr="00735CE7">
        <w:rPr>
          <w:sz w:val="24"/>
          <w:szCs w:val="24"/>
        </w:rPr>
        <w:t>ГОСТ Р 22.2.01-2015 «Безопасность в чрезвычайных ситуациях. Порядок обоснования и учета мероприятий по гражданской обороне, мероприятий по предупреждению чрезвычайных ситуаций природного и техногенного характера при разработке проектов планировки территорий»;</w:t>
      </w:r>
    </w:p>
    <w:p w14:paraId="10D857AB" w14:textId="77777777" w:rsidR="00397B6F" w:rsidRPr="00735CE7" w:rsidRDefault="00397B6F" w:rsidP="00397B6F">
      <w:pPr>
        <w:pStyle w:val="a4"/>
        <w:rPr>
          <w:sz w:val="24"/>
          <w:szCs w:val="24"/>
        </w:rPr>
      </w:pPr>
      <w:r w:rsidRPr="00735CE7">
        <w:rPr>
          <w:sz w:val="24"/>
          <w:szCs w:val="24"/>
        </w:rPr>
        <w:t>СП 11.13130. 2009 «Места дислокации подразделений пожарной охраны»;</w:t>
      </w:r>
    </w:p>
    <w:p w14:paraId="56A7E993" w14:textId="77777777" w:rsidR="00397B6F" w:rsidRPr="00735CE7" w:rsidRDefault="00397B6F" w:rsidP="00397B6F">
      <w:pPr>
        <w:pStyle w:val="a4"/>
        <w:rPr>
          <w:sz w:val="24"/>
          <w:szCs w:val="24"/>
        </w:rPr>
      </w:pPr>
      <w:r w:rsidRPr="00735CE7">
        <w:rPr>
          <w:sz w:val="24"/>
          <w:szCs w:val="24"/>
        </w:rPr>
        <w:t>ГОСТ 22.0.07-95 «Безопасность в чрезвычайных ситуациях. Источники техногенных чрезвычайных ситуаций»;</w:t>
      </w:r>
    </w:p>
    <w:p w14:paraId="02B89DEC" w14:textId="77777777" w:rsidR="00FE04A7" w:rsidRPr="00735CE7" w:rsidRDefault="00397B6F" w:rsidP="00397B6F">
      <w:pPr>
        <w:pStyle w:val="a4"/>
        <w:rPr>
          <w:sz w:val="24"/>
          <w:szCs w:val="24"/>
        </w:rPr>
      </w:pPr>
      <w:r w:rsidRPr="00735CE7">
        <w:rPr>
          <w:sz w:val="24"/>
          <w:szCs w:val="24"/>
        </w:rPr>
        <w:t>ГОСТ Р 22.3.03-94 «Безопасность в чрезвычайных ситуациях. Защита населения. Основные положения».</w:t>
      </w:r>
    </w:p>
    <w:p w14:paraId="7F8F2153" w14:textId="77777777" w:rsidR="0048714B" w:rsidRPr="00735CE7" w:rsidRDefault="00EE623F" w:rsidP="003005FB">
      <w:pPr>
        <w:pStyle w:val="111"/>
        <w:rPr>
          <w:sz w:val="24"/>
          <w:szCs w:val="24"/>
        </w:rPr>
      </w:pPr>
      <w:bookmarkStart w:id="126" w:name="_Toc9265100"/>
      <w:bookmarkStart w:id="127" w:name="_Toc9265425"/>
      <w:bookmarkStart w:id="128" w:name="_Toc9265101"/>
      <w:bookmarkStart w:id="129" w:name="_Toc9265426"/>
      <w:bookmarkStart w:id="130" w:name="_Toc9265102"/>
      <w:bookmarkStart w:id="131" w:name="_Toc9265427"/>
      <w:bookmarkStart w:id="132" w:name="_Toc9265103"/>
      <w:bookmarkStart w:id="133" w:name="_Toc9265428"/>
      <w:bookmarkStart w:id="134" w:name="_Toc9265104"/>
      <w:bookmarkStart w:id="135" w:name="_Toc9265429"/>
      <w:bookmarkStart w:id="136" w:name="_Toc9265105"/>
      <w:bookmarkStart w:id="137" w:name="_Toc9265430"/>
      <w:bookmarkStart w:id="138" w:name="_Toc9265106"/>
      <w:bookmarkStart w:id="139" w:name="_Toc9265431"/>
      <w:bookmarkStart w:id="140" w:name="_Toc9265107"/>
      <w:bookmarkStart w:id="141" w:name="_Toc9265432"/>
      <w:bookmarkStart w:id="142" w:name="_Toc9265108"/>
      <w:bookmarkStart w:id="143" w:name="_Toc9265433"/>
      <w:bookmarkStart w:id="144" w:name="_Toc9265109"/>
      <w:bookmarkStart w:id="145" w:name="_Toc9265434"/>
      <w:bookmarkStart w:id="146" w:name="_Toc9265110"/>
      <w:bookmarkStart w:id="147" w:name="_Toc9265435"/>
      <w:bookmarkStart w:id="148" w:name="_Toc525737652"/>
      <w:bookmarkStart w:id="149" w:name="_Toc527467339"/>
      <w:bookmarkStart w:id="150" w:name="_Toc131947889"/>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735CE7">
        <w:rPr>
          <w:sz w:val="24"/>
          <w:szCs w:val="24"/>
        </w:rPr>
        <w:t>Источники природных чрезвычайных ситуаций</w:t>
      </w:r>
      <w:bookmarkEnd w:id="148"/>
      <w:bookmarkEnd w:id="149"/>
      <w:bookmarkEnd w:id="150"/>
    </w:p>
    <w:p w14:paraId="7D955745" w14:textId="6923167F" w:rsidR="00702E1F" w:rsidRPr="00735CE7" w:rsidRDefault="003222C4">
      <w:pPr>
        <w:pStyle w:val="af1"/>
        <w:rPr>
          <w:sz w:val="24"/>
          <w:szCs w:val="24"/>
        </w:rPr>
      </w:pPr>
      <w:r w:rsidRPr="00735CE7">
        <w:rPr>
          <w:sz w:val="24"/>
          <w:szCs w:val="24"/>
        </w:rPr>
        <w:t>В таблице 2.</w:t>
      </w:r>
      <w:r w:rsidR="00FA6B6B">
        <w:rPr>
          <w:sz w:val="24"/>
          <w:szCs w:val="24"/>
        </w:rPr>
        <w:t>5</w:t>
      </w:r>
      <w:r w:rsidRPr="00735CE7">
        <w:rPr>
          <w:sz w:val="24"/>
          <w:szCs w:val="24"/>
        </w:rPr>
        <w:t xml:space="preserve">.2-1 представлены природные опасные явления, возникновение которых возможно на территории </w:t>
      </w:r>
      <w:r w:rsidR="00397B6F" w:rsidRPr="00735CE7">
        <w:rPr>
          <w:sz w:val="24"/>
          <w:szCs w:val="24"/>
        </w:rPr>
        <w:t>сельского поселения</w:t>
      </w:r>
      <w:r w:rsidRPr="00735CE7">
        <w:rPr>
          <w:sz w:val="24"/>
          <w:szCs w:val="24"/>
        </w:rPr>
        <w:t>.</w:t>
      </w:r>
    </w:p>
    <w:p w14:paraId="6541E36E" w14:textId="77777777" w:rsidR="003222C4" w:rsidRPr="00735CE7" w:rsidRDefault="003222C4" w:rsidP="00F86CBB">
      <w:pPr>
        <w:pStyle w:val="11110"/>
        <w:spacing w:before="120" w:line="360" w:lineRule="auto"/>
        <w:ind w:left="0" w:firstLine="709"/>
        <w:mirrorIndents w:val="0"/>
        <w:rPr>
          <w:sz w:val="24"/>
          <w:szCs w:val="24"/>
        </w:rPr>
      </w:pPr>
      <w:r w:rsidRPr="00735CE7">
        <w:rPr>
          <w:sz w:val="24"/>
          <w:szCs w:val="24"/>
        </w:rPr>
        <w:t>Характеристика опасных природных явлений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146"/>
        <w:gridCol w:w="2430"/>
        <w:gridCol w:w="1858"/>
        <w:gridCol w:w="2351"/>
      </w:tblGrid>
      <w:tr w:rsidR="003222C4" w:rsidRPr="00735CE7" w14:paraId="144E6550" w14:textId="77777777" w:rsidTr="00CC66A6">
        <w:trPr>
          <w:tblHeader/>
        </w:trPr>
        <w:tc>
          <w:tcPr>
            <w:tcW w:w="300" w:type="pct"/>
            <w:vAlign w:val="center"/>
          </w:tcPr>
          <w:p w14:paraId="2BBEEC6C" w14:textId="77777777" w:rsidR="003222C4" w:rsidRPr="00735CE7" w:rsidRDefault="003222C4" w:rsidP="00F86CBB">
            <w:pPr>
              <w:pStyle w:val="Normal10-022"/>
              <w:spacing w:before="120" w:after="120" w:line="360" w:lineRule="auto"/>
              <w:ind w:left="0" w:right="0"/>
              <w:contextualSpacing/>
              <w:rPr>
                <w:sz w:val="24"/>
                <w:szCs w:val="24"/>
              </w:rPr>
            </w:pPr>
            <w:r w:rsidRPr="00735CE7">
              <w:rPr>
                <w:sz w:val="24"/>
                <w:szCs w:val="24"/>
              </w:rPr>
              <w:t>№ п/п</w:t>
            </w:r>
          </w:p>
        </w:tc>
        <w:tc>
          <w:tcPr>
            <w:tcW w:w="1148" w:type="pct"/>
            <w:vAlign w:val="center"/>
          </w:tcPr>
          <w:p w14:paraId="5680AF91" w14:textId="77777777" w:rsidR="003222C4" w:rsidRPr="00735CE7" w:rsidRDefault="003222C4" w:rsidP="00F86CBB">
            <w:pPr>
              <w:pStyle w:val="Normal10-022"/>
              <w:spacing w:before="120" w:after="120" w:line="360" w:lineRule="auto"/>
              <w:ind w:left="0" w:right="0"/>
              <w:contextualSpacing/>
              <w:rPr>
                <w:sz w:val="24"/>
                <w:szCs w:val="24"/>
              </w:rPr>
            </w:pPr>
            <w:r w:rsidRPr="00735CE7">
              <w:rPr>
                <w:sz w:val="24"/>
                <w:szCs w:val="24"/>
              </w:rPr>
              <w:t>Виды опасных явлений</w:t>
            </w:r>
          </w:p>
        </w:tc>
        <w:tc>
          <w:tcPr>
            <w:tcW w:w="1300" w:type="pct"/>
            <w:vAlign w:val="center"/>
          </w:tcPr>
          <w:p w14:paraId="21DC40B1" w14:textId="77777777" w:rsidR="003222C4" w:rsidRPr="00735CE7" w:rsidRDefault="003222C4" w:rsidP="00F86CBB">
            <w:pPr>
              <w:pStyle w:val="Normal10-022"/>
              <w:spacing w:before="120" w:after="120" w:line="360" w:lineRule="auto"/>
              <w:ind w:left="0" w:right="0"/>
              <w:contextualSpacing/>
              <w:rPr>
                <w:sz w:val="24"/>
                <w:szCs w:val="24"/>
              </w:rPr>
            </w:pPr>
            <w:r w:rsidRPr="00735CE7">
              <w:rPr>
                <w:sz w:val="24"/>
                <w:szCs w:val="24"/>
              </w:rPr>
              <w:t>Интенсивность</w:t>
            </w:r>
          </w:p>
        </w:tc>
        <w:tc>
          <w:tcPr>
            <w:tcW w:w="994" w:type="pct"/>
            <w:vAlign w:val="center"/>
          </w:tcPr>
          <w:p w14:paraId="19AA992D" w14:textId="77777777" w:rsidR="003222C4" w:rsidRPr="00735CE7" w:rsidRDefault="003222C4" w:rsidP="00F86CBB">
            <w:pPr>
              <w:pStyle w:val="Normal10-022"/>
              <w:spacing w:before="120" w:after="120" w:line="360" w:lineRule="auto"/>
              <w:ind w:left="0" w:right="0"/>
              <w:contextualSpacing/>
              <w:rPr>
                <w:sz w:val="24"/>
                <w:szCs w:val="24"/>
              </w:rPr>
            </w:pPr>
            <w:r w:rsidRPr="00735CE7">
              <w:rPr>
                <w:sz w:val="24"/>
                <w:szCs w:val="24"/>
              </w:rPr>
              <w:t>Средний период повторяемости</w:t>
            </w:r>
          </w:p>
        </w:tc>
        <w:tc>
          <w:tcPr>
            <w:tcW w:w="1258" w:type="pct"/>
            <w:vAlign w:val="center"/>
          </w:tcPr>
          <w:p w14:paraId="40C302C7" w14:textId="77777777" w:rsidR="003222C4" w:rsidRPr="00735CE7" w:rsidRDefault="003222C4" w:rsidP="00F86CBB">
            <w:pPr>
              <w:pStyle w:val="Normal10-022"/>
              <w:spacing w:before="120" w:after="120" w:line="360" w:lineRule="auto"/>
              <w:ind w:left="0" w:right="0"/>
              <w:contextualSpacing/>
              <w:rPr>
                <w:sz w:val="24"/>
                <w:szCs w:val="24"/>
              </w:rPr>
            </w:pPr>
            <w:r w:rsidRPr="00735CE7">
              <w:rPr>
                <w:sz w:val="24"/>
                <w:szCs w:val="24"/>
              </w:rPr>
              <w:t>Район вероятных очагов возникновения ЧС</w:t>
            </w:r>
          </w:p>
        </w:tc>
      </w:tr>
      <w:tr w:rsidR="00397B6F" w:rsidRPr="00735CE7" w14:paraId="383C5FF1" w14:textId="77777777" w:rsidTr="00CC66A6">
        <w:trPr>
          <w:trHeight w:val="683"/>
        </w:trPr>
        <w:tc>
          <w:tcPr>
            <w:tcW w:w="300" w:type="pct"/>
          </w:tcPr>
          <w:p w14:paraId="1E915973" w14:textId="77777777" w:rsidR="00397B6F" w:rsidRPr="00735CE7" w:rsidRDefault="00397B6F" w:rsidP="00397B6F">
            <w:pPr>
              <w:pStyle w:val="62"/>
              <w:rPr>
                <w:sz w:val="24"/>
                <w:szCs w:val="24"/>
              </w:rPr>
            </w:pPr>
            <w:r w:rsidRPr="00735CE7">
              <w:rPr>
                <w:sz w:val="24"/>
                <w:szCs w:val="24"/>
              </w:rPr>
              <w:t>1</w:t>
            </w:r>
          </w:p>
        </w:tc>
        <w:tc>
          <w:tcPr>
            <w:tcW w:w="1148" w:type="pct"/>
          </w:tcPr>
          <w:p w14:paraId="49214AC6" w14:textId="77777777" w:rsidR="00397B6F" w:rsidRPr="00735CE7" w:rsidRDefault="00397B6F" w:rsidP="00397B6F">
            <w:pPr>
              <w:pStyle w:val="62"/>
              <w:rPr>
                <w:sz w:val="24"/>
                <w:szCs w:val="24"/>
              </w:rPr>
            </w:pPr>
            <w:r w:rsidRPr="00735CE7">
              <w:rPr>
                <w:sz w:val="24"/>
                <w:szCs w:val="24"/>
              </w:rPr>
              <w:t>Сильный ветер</w:t>
            </w:r>
          </w:p>
        </w:tc>
        <w:tc>
          <w:tcPr>
            <w:tcW w:w="1300" w:type="pct"/>
          </w:tcPr>
          <w:p w14:paraId="1D3E5809" w14:textId="77777777" w:rsidR="00397B6F" w:rsidRPr="00735CE7" w:rsidRDefault="00397B6F" w:rsidP="00397B6F">
            <w:pPr>
              <w:pStyle w:val="62"/>
              <w:rPr>
                <w:sz w:val="24"/>
                <w:szCs w:val="24"/>
              </w:rPr>
            </w:pPr>
            <w:r w:rsidRPr="00735CE7">
              <w:rPr>
                <w:sz w:val="24"/>
                <w:szCs w:val="24"/>
              </w:rPr>
              <w:t>Скорость при порывах 25 м/сек</w:t>
            </w:r>
          </w:p>
        </w:tc>
        <w:tc>
          <w:tcPr>
            <w:tcW w:w="994" w:type="pct"/>
          </w:tcPr>
          <w:p w14:paraId="7BC41D65" w14:textId="77777777" w:rsidR="00397B6F" w:rsidRPr="00735CE7" w:rsidRDefault="00397B6F" w:rsidP="00397B6F">
            <w:pPr>
              <w:pStyle w:val="62"/>
              <w:rPr>
                <w:sz w:val="24"/>
                <w:szCs w:val="24"/>
              </w:rPr>
            </w:pPr>
            <w:r w:rsidRPr="00735CE7">
              <w:rPr>
                <w:sz w:val="24"/>
                <w:szCs w:val="24"/>
              </w:rPr>
              <w:t>Ежегодно</w:t>
            </w:r>
          </w:p>
        </w:tc>
        <w:tc>
          <w:tcPr>
            <w:tcW w:w="1258" w:type="pct"/>
          </w:tcPr>
          <w:p w14:paraId="2DA89A83" w14:textId="3F864D74" w:rsidR="00397B6F" w:rsidRPr="00735CE7" w:rsidRDefault="00397B6F" w:rsidP="00397B6F">
            <w:pPr>
              <w:pStyle w:val="1d"/>
              <w:rPr>
                <w:sz w:val="24"/>
                <w:szCs w:val="24"/>
              </w:rPr>
            </w:pPr>
            <w:r w:rsidRPr="00735CE7">
              <w:rPr>
                <w:sz w:val="24"/>
                <w:szCs w:val="24"/>
              </w:rPr>
              <w:t xml:space="preserve">Транспортные магистрали, </w:t>
            </w:r>
            <w:r w:rsidR="002274F5" w:rsidRPr="00735CE7">
              <w:rPr>
                <w:sz w:val="24"/>
                <w:szCs w:val="24"/>
              </w:rPr>
              <w:t>зоны лесов</w:t>
            </w:r>
          </w:p>
        </w:tc>
      </w:tr>
      <w:tr w:rsidR="00CC66A6" w:rsidRPr="00735CE7" w14:paraId="27F44776" w14:textId="77777777" w:rsidTr="00CC66A6">
        <w:trPr>
          <w:trHeight w:val="683"/>
        </w:trPr>
        <w:tc>
          <w:tcPr>
            <w:tcW w:w="300" w:type="pct"/>
          </w:tcPr>
          <w:p w14:paraId="68265101" w14:textId="0A1DF6DB" w:rsidR="00CC66A6" w:rsidRPr="00735CE7" w:rsidRDefault="00C956F1" w:rsidP="00397B6F">
            <w:pPr>
              <w:pStyle w:val="62"/>
              <w:rPr>
                <w:sz w:val="24"/>
                <w:szCs w:val="24"/>
              </w:rPr>
            </w:pPr>
            <w:r w:rsidRPr="00735CE7">
              <w:rPr>
                <w:sz w:val="24"/>
                <w:szCs w:val="24"/>
              </w:rPr>
              <w:t>2</w:t>
            </w:r>
          </w:p>
        </w:tc>
        <w:tc>
          <w:tcPr>
            <w:tcW w:w="1148" w:type="pct"/>
          </w:tcPr>
          <w:p w14:paraId="20FE8EC6" w14:textId="3AB738E1" w:rsidR="00CC66A6" w:rsidRPr="00735CE7" w:rsidRDefault="00CC66A6" w:rsidP="00397B6F">
            <w:pPr>
              <w:pStyle w:val="62"/>
              <w:rPr>
                <w:sz w:val="24"/>
                <w:szCs w:val="24"/>
              </w:rPr>
            </w:pPr>
            <w:r w:rsidRPr="00735CE7">
              <w:rPr>
                <w:sz w:val="24"/>
                <w:szCs w:val="24"/>
              </w:rPr>
              <w:t>Землетрясение</w:t>
            </w:r>
          </w:p>
        </w:tc>
        <w:tc>
          <w:tcPr>
            <w:tcW w:w="1300" w:type="pct"/>
          </w:tcPr>
          <w:p w14:paraId="27F379D3" w14:textId="6EDA5071" w:rsidR="00CC66A6" w:rsidRPr="00735CE7" w:rsidRDefault="00C956F1" w:rsidP="00397B6F">
            <w:pPr>
              <w:pStyle w:val="62"/>
              <w:rPr>
                <w:sz w:val="24"/>
                <w:szCs w:val="24"/>
              </w:rPr>
            </w:pPr>
            <w:r w:rsidRPr="00735CE7">
              <w:rPr>
                <w:sz w:val="24"/>
                <w:szCs w:val="24"/>
              </w:rPr>
              <w:t>До 9 баллов</w:t>
            </w:r>
          </w:p>
          <w:p w14:paraId="60B7FB9F" w14:textId="3155D877" w:rsidR="00C956F1" w:rsidRPr="00735CE7" w:rsidRDefault="00C956F1" w:rsidP="00397B6F">
            <w:pPr>
              <w:pStyle w:val="62"/>
              <w:rPr>
                <w:sz w:val="24"/>
                <w:szCs w:val="24"/>
              </w:rPr>
            </w:pPr>
            <w:r w:rsidRPr="00735CE7">
              <w:rPr>
                <w:sz w:val="24"/>
                <w:szCs w:val="24"/>
              </w:rPr>
              <w:t>До 5 баллов</w:t>
            </w:r>
          </w:p>
        </w:tc>
        <w:tc>
          <w:tcPr>
            <w:tcW w:w="994" w:type="pct"/>
          </w:tcPr>
          <w:p w14:paraId="44EE932A" w14:textId="77777777" w:rsidR="00CC66A6" w:rsidRPr="00735CE7" w:rsidRDefault="00C956F1" w:rsidP="00397B6F">
            <w:pPr>
              <w:pStyle w:val="62"/>
              <w:rPr>
                <w:sz w:val="24"/>
                <w:szCs w:val="24"/>
              </w:rPr>
            </w:pPr>
            <w:r w:rsidRPr="00735CE7">
              <w:rPr>
                <w:sz w:val="24"/>
                <w:szCs w:val="24"/>
              </w:rPr>
              <w:t>1 раз в 100 лет</w:t>
            </w:r>
          </w:p>
          <w:p w14:paraId="0D3CFDB9" w14:textId="77D4BE40" w:rsidR="00C956F1" w:rsidRPr="00735CE7" w:rsidRDefault="00C956F1" w:rsidP="00397B6F">
            <w:pPr>
              <w:pStyle w:val="62"/>
              <w:rPr>
                <w:sz w:val="24"/>
                <w:szCs w:val="24"/>
              </w:rPr>
            </w:pPr>
            <w:r w:rsidRPr="00735CE7">
              <w:rPr>
                <w:sz w:val="24"/>
                <w:szCs w:val="24"/>
              </w:rPr>
              <w:t>1 раз в 5 лет</w:t>
            </w:r>
          </w:p>
        </w:tc>
        <w:tc>
          <w:tcPr>
            <w:tcW w:w="1258" w:type="pct"/>
          </w:tcPr>
          <w:p w14:paraId="77DE5874" w14:textId="60506286" w:rsidR="00CC66A6" w:rsidRPr="00735CE7" w:rsidRDefault="00C956F1" w:rsidP="00397B6F">
            <w:pPr>
              <w:pStyle w:val="1d"/>
              <w:rPr>
                <w:sz w:val="24"/>
                <w:szCs w:val="24"/>
              </w:rPr>
            </w:pPr>
            <w:r w:rsidRPr="00735CE7">
              <w:rPr>
                <w:sz w:val="24"/>
                <w:szCs w:val="24"/>
              </w:rPr>
              <w:t>Территория поселения</w:t>
            </w:r>
          </w:p>
        </w:tc>
      </w:tr>
      <w:tr w:rsidR="00CC66A6" w:rsidRPr="00735CE7" w14:paraId="64E9AC4B" w14:textId="77777777" w:rsidTr="00CC66A6">
        <w:trPr>
          <w:trHeight w:val="683"/>
        </w:trPr>
        <w:tc>
          <w:tcPr>
            <w:tcW w:w="300" w:type="pct"/>
          </w:tcPr>
          <w:p w14:paraId="22636EC4" w14:textId="12B2B8FA" w:rsidR="00CC66A6" w:rsidRPr="00735CE7" w:rsidRDefault="00C956F1" w:rsidP="00397B6F">
            <w:pPr>
              <w:pStyle w:val="62"/>
              <w:rPr>
                <w:sz w:val="24"/>
                <w:szCs w:val="24"/>
              </w:rPr>
            </w:pPr>
            <w:r w:rsidRPr="00735CE7">
              <w:rPr>
                <w:sz w:val="24"/>
                <w:szCs w:val="24"/>
              </w:rPr>
              <w:t>3</w:t>
            </w:r>
          </w:p>
        </w:tc>
        <w:tc>
          <w:tcPr>
            <w:tcW w:w="1148" w:type="pct"/>
          </w:tcPr>
          <w:p w14:paraId="5B9D1185" w14:textId="1D905B22" w:rsidR="00CC66A6" w:rsidRPr="00735CE7" w:rsidRDefault="00CC66A6" w:rsidP="00397B6F">
            <w:pPr>
              <w:pStyle w:val="62"/>
              <w:rPr>
                <w:sz w:val="24"/>
                <w:szCs w:val="24"/>
              </w:rPr>
            </w:pPr>
            <w:r w:rsidRPr="00735CE7">
              <w:rPr>
                <w:sz w:val="24"/>
                <w:szCs w:val="24"/>
              </w:rPr>
              <w:t>Обвалы</w:t>
            </w:r>
          </w:p>
        </w:tc>
        <w:tc>
          <w:tcPr>
            <w:tcW w:w="1300" w:type="pct"/>
          </w:tcPr>
          <w:p w14:paraId="33B5FDA0" w14:textId="1C464E0E" w:rsidR="00CC66A6" w:rsidRPr="00735CE7" w:rsidRDefault="00F33F45" w:rsidP="00397B6F">
            <w:pPr>
              <w:pStyle w:val="62"/>
              <w:rPr>
                <w:sz w:val="24"/>
                <w:szCs w:val="24"/>
              </w:rPr>
            </w:pPr>
            <w:r w:rsidRPr="00735CE7">
              <w:rPr>
                <w:sz w:val="24"/>
                <w:szCs w:val="24"/>
              </w:rPr>
              <w:t>Небольшие обвалы</w:t>
            </w:r>
          </w:p>
        </w:tc>
        <w:tc>
          <w:tcPr>
            <w:tcW w:w="994" w:type="pct"/>
          </w:tcPr>
          <w:p w14:paraId="67CFA296" w14:textId="3904B52D" w:rsidR="00CC66A6" w:rsidRPr="00735CE7" w:rsidRDefault="00F33F45" w:rsidP="00397B6F">
            <w:pPr>
              <w:pStyle w:val="62"/>
              <w:rPr>
                <w:sz w:val="24"/>
                <w:szCs w:val="24"/>
              </w:rPr>
            </w:pPr>
            <w:r w:rsidRPr="00735CE7">
              <w:rPr>
                <w:sz w:val="24"/>
                <w:szCs w:val="24"/>
              </w:rPr>
              <w:t>1 раз в год</w:t>
            </w:r>
          </w:p>
        </w:tc>
        <w:tc>
          <w:tcPr>
            <w:tcW w:w="1258" w:type="pct"/>
          </w:tcPr>
          <w:p w14:paraId="239D4EED" w14:textId="79B38654" w:rsidR="00CC66A6" w:rsidRPr="00735CE7" w:rsidRDefault="00F33F45" w:rsidP="00397B6F">
            <w:pPr>
              <w:pStyle w:val="1d"/>
              <w:rPr>
                <w:sz w:val="24"/>
                <w:szCs w:val="24"/>
              </w:rPr>
            </w:pPr>
            <w:r w:rsidRPr="00735CE7">
              <w:rPr>
                <w:sz w:val="24"/>
                <w:szCs w:val="24"/>
              </w:rPr>
              <w:t xml:space="preserve">Автомобильная дорога </w:t>
            </w:r>
            <w:proofErr w:type="spellStart"/>
            <w:r w:rsidRPr="00735CE7">
              <w:rPr>
                <w:sz w:val="24"/>
                <w:szCs w:val="24"/>
              </w:rPr>
              <w:t>Миатли</w:t>
            </w:r>
            <w:proofErr w:type="spellEnd"/>
            <w:r w:rsidRPr="00735CE7">
              <w:rPr>
                <w:sz w:val="24"/>
                <w:szCs w:val="24"/>
              </w:rPr>
              <w:t xml:space="preserve"> - </w:t>
            </w:r>
            <w:proofErr w:type="spellStart"/>
            <w:r w:rsidRPr="00735CE7">
              <w:rPr>
                <w:sz w:val="24"/>
                <w:szCs w:val="24"/>
              </w:rPr>
              <w:t>Зубутли</w:t>
            </w:r>
            <w:proofErr w:type="spellEnd"/>
          </w:p>
        </w:tc>
      </w:tr>
      <w:tr w:rsidR="00CC66A6" w:rsidRPr="00735CE7" w14:paraId="1A677581" w14:textId="77777777" w:rsidTr="00CC66A6">
        <w:trPr>
          <w:trHeight w:val="683"/>
        </w:trPr>
        <w:tc>
          <w:tcPr>
            <w:tcW w:w="300" w:type="pct"/>
          </w:tcPr>
          <w:p w14:paraId="287CA334" w14:textId="2057FFD5" w:rsidR="00CC66A6" w:rsidRPr="00735CE7" w:rsidRDefault="00C956F1" w:rsidP="00397B6F">
            <w:pPr>
              <w:pStyle w:val="62"/>
              <w:rPr>
                <w:sz w:val="24"/>
                <w:szCs w:val="24"/>
              </w:rPr>
            </w:pPr>
            <w:r w:rsidRPr="00735CE7">
              <w:rPr>
                <w:sz w:val="24"/>
                <w:szCs w:val="24"/>
              </w:rPr>
              <w:lastRenderedPageBreak/>
              <w:t>4</w:t>
            </w:r>
          </w:p>
        </w:tc>
        <w:tc>
          <w:tcPr>
            <w:tcW w:w="1148" w:type="pct"/>
          </w:tcPr>
          <w:p w14:paraId="508DD549" w14:textId="1BDCC935" w:rsidR="00CC66A6" w:rsidRPr="00735CE7" w:rsidRDefault="00CC66A6" w:rsidP="00397B6F">
            <w:pPr>
              <w:pStyle w:val="62"/>
              <w:rPr>
                <w:sz w:val="24"/>
                <w:szCs w:val="24"/>
              </w:rPr>
            </w:pPr>
            <w:r w:rsidRPr="00735CE7">
              <w:rPr>
                <w:sz w:val="24"/>
                <w:szCs w:val="24"/>
              </w:rPr>
              <w:t>Селевые потоки</w:t>
            </w:r>
          </w:p>
        </w:tc>
        <w:tc>
          <w:tcPr>
            <w:tcW w:w="1300" w:type="pct"/>
          </w:tcPr>
          <w:p w14:paraId="6C3C31BA" w14:textId="728B7030" w:rsidR="00CC66A6" w:rsidRPr="00735CE7" w:rsidRDefault="00F33F45" w:rsidP="00397B6F">
            <w:pPr>
              <w:pStyle w:val="62"/>
              <w:rPr>
                <w:sz w:val="24"/>
                <w:szCs w:val="24"/>
              </w:rPr>
            </w:pPr>
            <w:r w:rsidRPr="00735CE7">
              <w:rPr>
                <w:sz w:val="24"/>
                <w:szCs w:val="24"/>
              </w:rPr>
              <w:t>При продолжительном сильном ливне</w:t>
            </w:r>
          </w:p>
        </w:tc>
        <w:tc>
          <w:tcPr>
            <w:tcW w:w="994" w:type="pct"/>
          </w:tcPr>
          <w:p w14:paraId="5C4C8F1A" w14:textId="06B1068E" w:rsidR="00CC66A6" w:rsidRPr="00735CE7" w:rsidRDefault="00F33F45" w:rsidP="00397B6F">
            <w:pPr>
              <w:pStyle w:val="62"/>
              <w:rPr>
                <w:sz w:val="24"/>
                <w:szCs w:val="24"/>
              </w:rPr>
            </w:pPr>
            <w:r w:rsidRPr="00735CE7">
              <w:rPr>
                <w:sz w:val="24"/>
                <w:szCs w:val="24"/>
                <w:lang w:val="en-US"/>
              </w:rPr>
              <w:t xml:space="preserve">1 </w:t>
            </w:r>
            <w:r w:rsidRPr="00735CE7">
              <w:rPr>
                <w:sz w:val="24"/>
                <w:szCs w:val="24"/>
              </w:rPr>
              <w:t>раз в 2-3 года</w:t>
            </w:r>
          </w:p>
        </w:tc>
        <w:tc>
          <w:tcPr>
            <w:tcW w:w="1258" w:type="pct"/>
          </w:tcPr>
          <w:p w14:paraId="001AACE5" w14:textId="50E94C45" w:rsidR="00CC66A6" w:rsidRPr="00735CE7" w:rsidRDefault="00CC66A6" w:rsidP="00397B6F">
            <w:pPr>
              <w:pStyle w:val="1d"/>
              <w:rPr>
                <w:sz w:val="24"/>
                <w:szCs w:val="24"/>
              </w:rPr>
            </w:pPr>
            <w:r w:rsidRPr="00735CE7">
              <w:rPr>
                <w:sz w:val="24"/>
                <w:szCs w:val="24"/>
              </w:rPr>
              <w:t xml:space="preserve">Долины малых </w:t>
            </w:r>
            <w:proofErr w:type="spellStart"/>
            <w:r w:rsidRPr="00735CE7">
              <w:rPr>
                <w:sz w:val="24"/>
                <w:szCs w:val="24"/>
              </w:rPr>
              <w:t>водоков</w:t>
            </w:r>
            <w:proofErr w:type="spellEnd"/>
            <w:r w:rsidRPr="00735CE7">
              <w:rPr>
                <w:sz w:val="24"/>
                <w:szCs w:val="24"/>
              </w:rPr>
              <w:t>, овраги</w:t>
            </w:r>
          </w:p>
        </w:tc>
      </w:tr>
      <w:tr w:rsidR="00397B6F" w:rsidRPr="00735CE7" w14:paraId="3D7E4C64" w14:textId="77777777" w:rsidTr="00CC66A6">
        <w:trPr>
          <w:trHeight w:val="363"/>
        </w:trPr>
        <w:tc>
          <w:tcPr>
            <w:tcW w:w="300" w:type="pct"/>
          </w:tcPr>
          <w:p w14:paraId="7F397DE8" w14:textId="3AF434E8" w:rsidR="00397B6F" w:rsidRPr="00735CE7" w:rsidRDefault="00C956F1" w:rsidP="00397B6F">
            <w:pPr>
              <w:pStyle w:val="62"/>
              <w:rPr>
                <w:sz w:val="24"/>
                <w:szCs w:val="24"/>
              </w:rPr>
            </w:pPr>
            <w:r w:rsidRPr="00735CE7">
              <w:rPr>
                <w:sz w:val="24"/>
                <w:szCs w:val="24"/>
              </w:rPr>
              <w:t>5</w:t>
            </w:r>
          </w:p>
        </w:tc>
        <w:tc>
          <w:tcPr>
            <w:tcW w:w="1148" w:type="pct"/>
          </w:tcPr>
          <w:p w14:paraId="5BA039EC" w14:textId="77777777" w:rsidR="00397B6F" w:rsidRPr="00735CE7" w:rsidRDefault="00397B6F" w:rsidP="00397B6F">
            <w:pPr>
              <w:pStyle w:val="62"/>
              <w:rPr>
                <w:sz w:val="24"/>
                <w:szCs w:val="24"/>
              </w:rPr>
            </w:pPr>
            <w:r w:rsidRPr="00735CE7">
              <w:rPr>
                <w:sz w:val="24"/>
                <w:szCs w:val="24"/>
              </w:rPr>
              <w:t>Продолжительный дождь (ливень)</w:t>
            </w:r>
          </w:p>
        </w:tc>
        <w:tc>
          <w:tcPr>
            <w:tcW w:w="1300" w:type="pct"/>
          </w:tcPr>
          <w:p w14:paraId="2CDAEA54" w14:textId="77777777" w:rsidR="00397B6F" w:rsidRPr="00735CE7" w:rsidRDefault="00397B6F" w:rsidP="00397B6F">
            <w:pPr>
              <w:pStyle w:val="62"/>
              <w:rPr>
                <w:sz w:val="24"/>
                <w:szCs w:val="24"/>
              </w:rPr>
            </w:pPr>
            <w:r w:rsidRPr="00735CE7">
              <w:rPr>
                <w:sz w:val="24"/>
                <w:szCs w:val="24"/>
              </w:rPr>
              <w:t>120 мм и более за 12 часов и менее</w:t>
            </w:r>
          </w:p>
        </w:tc>
        <w:tc>
          <w:tcPr>
            <w:tcW w:w="994" w:type="pct"/>
          </w:tcPr>
          <w:p w14:paraId="655C58F4" w14:textId="31618ED3" w:rsidR="00397B6F" w:rsidRPr="00735CE7" w:rsidRDefault="00F33F45" w:rsidP="00397B6F">
            <w:pPr>
              <w:pStyle w:val="62"/>
              <w:rPr>
                <w:sz w:val="24"/>
                <w:szCs w:val="24"/>
              </w:rPr>
            </w:pPr>
            <w:r w:rsidRPr="00735CE7">
              <w:rPr>
                <w:sz w:val="24"/>
                <w:szCs w:val="24"/>
                <w:lang w:val="en-US"/>
              </w:rPr>
              <w:t xml:space="preserve">1 </w:t>
            </w:r>
            <w:r w:rsidRPr="00735CE7">
              <w:rPr>
                <w:sz w:val="24"/>
                <w:szCs w:val="24"/>
              </w:rPr>
              <w:t>раз в 2-3 года</w:t>
            </w:r>
          </w:p>
        </w:tc>
        <w:tc>
          <w:tcPr>
            <w:tcW w:w="1258" w:type="pct"/>
          </w:tcPr>
          <w:p w14:paraId="22CD6A93" w14:textId="77777777" w:rsidR="00397B6F" w:rsidRPr="00735CE7" w:rsidRDefault="00397B6F" w:rsidP="00397B6F">
            <w:pPr>
              <w:pStyle w:val="1d"/>
              <w:rPr>
                <w:sz w:val="24"/>
                <w:szCs w:val="24"/>
              </w:rPr>
            </w:pPr>
            <w:r w:rsidRPr="00735CE7">
              <w:rPr>
                <w:sz w:val="24"/>
                <w:szCs w:val="24"/>
              </w:rPr>
              <w:t>Территория поселения, транспортные магистрали</w:t>
            </w:r>
          </w:p>
        </w:tc>
      </w:tr>
      <w:tr w:rsidR="00397B6F" w:rsidRPr="00735CE7" w14:paraId="0AFC96F2" w14:textId="77777777" w:rsidTr="00CC66A6">
        <w:tc>
          <w:tcPr>
            <w:tcW w:w="300" w:type="pct"/>
          </w:tcPr>
          <w:p w14:paraId="05416DF3" w14:textId="3441C579" w:rsidR="00397B6F" w:rsidRPr="00735CE7" w:rsidRDefault="004B1A64" w:rsidP="00397B6F">
            <w:pPr>
              <w:pStyle w:val="62"/>
              <w:rPr>
                <w:sz w:val="24"/>
                <w:szCs w:val="24"/>
              </w:rPr>
            </w:pPr>
            <w:r w:rsidRPr="00735CE7">
              <w:rPr>
                <w:sz w:val="24"/>
                <w:szCs w:val="24"/>
              </w:rPr>
              <w:t>6</w:t>
            </w:r>
          </w:p>
        </w:tc>
        <w:tc>
          <w:tcPr>
            <w:tcW w:w="1148" w:type="pct"/>
          </w:tcPr>
          <w:p w14:paraId="3A23B614" w14:textId="77777777" w:rsidR="00397B6F" w:rsidRPr="00735CE7" w:rsidRDefault="00397B6F" w:rsidP="00397B6F">
            <w:pPr>
              <w:pStyle w:val="62"/>
              <w:rPr>
                <w:sz w:val="24"/>
                <w:szCs w:val="24"/>
              </w:rPr>
            </w:pPr>
            <w:r w:rsidRPr="00735CE7">
              <w:rPr>
                <w:sz w:val="24"/>
                <w:szCs w:val="24"/>
              </w:rPr>
              <w:t>Град</w:t>
            </w:r>
          </w:p>
        </w:tc>
        <w:tc>
          <w:tcPr>
            <w:tcW w:w="1300" w:type="pct"/>
          </w:tcPr>
          <w:p w14:paraId="070CFCF4" w14:textId="77777777" w:rsidR="00397B6F" w:rsidRPr="00735CE7" w:rsidRDefault="00397B6F" w:rsidP="00397B6F">
            <w:pPr>
              <w:pStyle w:val="62"/>
              <w:rPr>
                <w:sz w:val="24"/>
                <w:szCs w:val="24"/>
              </w:rPr>
            </w:pPr>
            <w:r w:rsidRPr="00735CE7">
              <w:rPr>
                <w:sz w:val="24"/>
                <w:szCs w:val="24"/>
              </w:rPr>
              <w:t>размер 20 мм и более</w:t>
            </w:r>
          </w:p>
        </w:tc>
        <w:tc>
          <w:tcPr>
            <w:tcW w:w="994" w:type="pct"/>
          </w:tcPr>
          <w:p w14:paraId="1850CE65" w14:textId="0BA7F0F6" w:rsidR="00397B6F" w:rsidRPr="00735CE7" w:rsidRDefault="00397B6F" w:rsidP="00397B6F">
            <w:pPr>
              <w:pStyle w:val="62"/>
              <w:rPr>
                <w:sz w:val="24"/>
                <w:szCs w:val="24"/>
              </w:rPr>
            </w:pPr>
            <w:r w:rsidRPr="00735CE7">
              <w:rPr>
                <w:sz w:val="24"/>
                <w:szCs w:val="24"/>
              </w:rPr>
              <w:t>1 раз в 3-</w:t>
            </w:r>
            <w:r w:rsidR="00F33F45" w:rsidRPr="00735CE7">
              <w:rPr>
                <w:sz w:val="24"/>
                <w:szCs w:val="24"/>
              </w:rPr>
              <w:t>4</w:t>
            </w:r>
            <w:r w:rsidRPr="00735CE7">
              <w:rPr>
                <w:sz w:val="24"/>
                <w:szCs w:val="24"/>
              </w:rPr>
              <w:t xml:space="preserve"> </w:t>
            </w:r>
            <w:r w:rsidR="00F33F45" w:rsidRPr="00735CE7">
              <w:rPr>
                <w:sz w:val="24"/>
                <w:szCs w:val="24"/>
              </w:rPr>
              <w:t>года</w:t>
            </w:r>
          </w:p>
        </w:tc>
        <w:tc>
          <w:tcPr>
            <w:tcW w:w="1258" w:type="pct"/>
          </w:tcPr>
          <w:p w14:paraId="6F0AC38B" w14:textId="6EBFEAD2" w:rsidR="00397B6F" w:rsidRPr="00735CE7" w:rsidRDefault="00397B6F" w:rsidP="00397B6F">
            <w:pPr>
              <w:pStyle w:val="1d"/>
              <w:rPr>
                <w:sz w:val="24"/>
                <w:szCs w:val="24"/>
              </w:rPr>
            </w:pPr>
            <w:r w:rsidRPr="00735CE7">
              <w:rPr>
                <w:sz w:val="24"/>
                <w:szCs w:val="24"/>
              </w:rPr>
              <w:t xml:space="preserve">Территория поселения, транспортные магистрали, </w:t>
            </w:r>
            <w:r w:rsidR="00F33F45" w:rsidRPr="00735CE7">
              <w:rPr>
                <w:sz w:val="24"/>
                <w:szCs w:val="24"/>
              </w:rPr>
              <w:t>зоны лесов</w:t>
            </w:r>
          </w:p>
        </w:tc>
      </w:tr>
      <w:tr w:rsidR="00397B6F" w:rsidRPr="00735CE7" w14:paraId="12FA9E71" w14:textId="77777777" w:rsidTr="00CC66A6">
        <w:tc>
          <w:tcPr>
            <w:tcW w:w="300" w:type="pct"/>
          </w:tcPr>
          <w:p w14:paraId="7C59E4D8" w14:textId="2064388B" w:rsidR="00397B6F" w:rsidRPr="00735CE7" w:rsidRDefault="004B1A64" w:rsidP="00397B6F">
            <w:pPr>
              <w:pStyle w:val="62"/>
              <w:rPr>
                <w:sz w:val="24"/>
                <w:szCs w:val="24"/>
              </w:rPr>
            </w:pPr>
            <w:r w:rsidRPr="00735CE7">
              <w:rPr>
                <w:sz w:val="24"/>
                <w:szCs w:val="24"/>
              </w:rPr>
              <w:t>7</w:t>
            </w:r>
          </w:p>
        </w:tc>
        <w:tc>
          <w:tcPr>
            <w:tcW w:w="1148" w:type="pct"/>
          </w:tcPr>
          <w:p w14:paraId="1FAD3B97" w14:textId="77777777" w:rsidR="00397B6F" w:rsidRPr="00735CE7" w:rsidRDefault="00397B6F" w:rsidP="00397B6F">
            <w:pPr>
              <w:pStyle w:val="62"/>
              <w:rPr>
                <w:sz w:val="24"/>
                <w:szCs w:val="24"/>
              </w:rPr>
            </w:pPr>
            <w:r w:rsidRPr="00735CE7">
              <w:rPr>
                <w:sz w:val="24"/>
                <w:szCs w:val="24"/>
              </w:rPr>
              <w:t>Сильный снегопад</w:t>
            </w:r>
          </w:p>
        </w:tc>
        <w:tc>
          <w:tcPr>
            <w:tcW w:w="1300" w:type="pct"/>
          </w:tcPr>
          <w:p w14:paraId="53D3D2EA" w14:textId="77777777" w:rsidR="00397B6F" w:rsidRPr="00735CE7" w:rsidRDefault="00397B6F" w:rsidP="00397B6F">
            <w:pPr>
              <w:pStyle w:val="62"/>
              <w:rPr>
                <w:sz w:val="24"/>
                <w:szCs w:val="24"/>
              </w:rPr>
            </w:pPr>
            <w:r w:rsidRPr="00735CE7">
              <w:rPr>
                <w:sz w:val="24"/>
                <w:szCs w:val="24"/>
              </w:rPr>
              <w:t>20 мм и более за 12 часов и менее</w:t>
            </w:r>
          </w:p>
        </w:tc>
        <w:tc>
          <w:tcPr>
            <w:tcW w:w="994" w:type="pct"/>
          </w:tcPr>
          <w:p w14:paraId="004F4AA8" w14:textId="69EB78DF" w:rsidR="00397B6F" w:rsidRPr="00735CE7" w:rsidRDefault="00397B6F" w:rsidP="00397B6F">
            <w:pPr>
              <w:pStyle w:val="62"/>
              <w:rPr>
                <w:sz w:val="24"/>
                <w:szCs w:val="24"/>
              </w:rPr>
            </w:pPr>
            <w:r w:rsidRPr="00735CE7">
              <w:rPr>
                <w:sz w:val="24"/>
                <w:szCs w:val="24"/>
              </w:rPr>
              <w:t>1 раз в 10 лет</w:t>
            </w:r>
          </w:p>
        </w:tc>
        <w:tc>
          <w:tcPr>
            <w:tcW w:w="1258" w:type="pct"/>
          </w:tcPr>
          <w:p w14:paraId="7CEFB4DE" w14:textId="77777777" w:rsidR="00397B6F" w:rsidRPr="00735CE7" w:rsidRDefault="00397B6F" w:rsidP="00397B6F">
            <w:pPr>
              <w:pStyle w:val="1d"/>
              <w:rPr>
                <w:sz w:val="24"/>
                <w:szCs w:val="24"/>
              </w:rPr>
            </w:pPr>
            <w:r w:rsidRPr="00735CE7">
              <w:rPr>
                <w:sz w:val="24"/>
                <w:szCs w:val="24"/>
              </w:rPr>
              <w:t>Территория поселения, транспортные магистрали</w:t>
            </w:r>
          </w:p>
        </w:tc>
      </w:tr>
      <w:tr w:rsidR="00397B6F" w:rsidRPr="00735CE7" w14:paraId="0E0FC0E9" w14:textId="77777777" w:rsidTr="00CC66A6">
        <w:tc>
          <w:tcPr>
            <w:tcW w:w="300" w:type="pct"/>
          </w:tcPr>
          <w:p w14:paraId="27A886A3" w14:textId="2449E6F1" w:rsidR="00397B6F" w:rsidRPr="00735CE7" w:rsidRDefault="004B1A64" w:rsidP="00397B6F">
            <w:pPr>
              <w:pStyle w:val="62"/>
              <w:rPr>
                <w:sz w:val="24"/>
                <w:szCs w:val="24"/>
              </w:rPr>
            </w:pPr>
            <w:r w:rsidRPr="00735CE7">
              <w:rPr>
                <w:sz w:val="24"/>
                <w:szCs w:val="24"/>
              </w:rPr>
              <w:t>8</w:t>
            </w:r>
          </w:p>
        </w:tc>
        <w:tc>
          <w:tcPr>
            <w:tcW w:w="1148" w:type="pct"/>
          </w:tcPr>
          <w:p w14:paraId="0741D0DE" w14:textId="77777777" w:rsidR="00397B6F" w:rsidRPr="00735CE7" w:rsidRDefault="00397B6F" w:rsidP="00397B6F">
            <w:pPr>
              <w:pStyle w:val="62"/>
              <w:rPr>
                <w:sz w:val="24"/>
                <w:szCs w:val="24"/>
              </w:rPr>
            </w:pPr>
            <w:r w:rsidRPr="00735CE7">
              <w:rPr>
                <w:sz w:val="24"/>
                <w:szCs w:val="24"/>
              </w:rPr>
              <w:t>Сильная жара</w:t>
            </w:r>
          </w:p>
        </w:tc>
        <w:tc>
          <w:tcPr>
            <w:tcW w:w="1300" w:type="pct"/>
          </w:tcPr>
          <w:p w14:paraId="02F68A3A" w14:textId="4C979290" w:rsidR="00397B6F" w:rsidRPr="00735CE7" w:rsidRDefault="00397B6F" w:rsidP="00397B6F">
            <w:pPr>
              <w:pStyle w:val="62"/>
              <w:rPr>
                <w:sz w:val="24"/>
                <w:szCs w:val="24"/>
              </w:rPr>
            </w:pPr>
            <w:r w:rsidRPr="00735CE7">
              <w:rPr>
                <w:sz w:val="24"/>
                <w:szCs w:val="24"/>
              </w:rPr>
              <w:t>Максимальная температура 3</w:t>
            </w:r>
            <w:r w:rsidR="00CC66A6" w:rsidRPr="00735CE7">
              <w:rPr>
                <w:sz w:val="24"/>
                <w:szCs w:val="24"/>
              </w:rPr>
              <w:t>5</w:t>
            </w:r>
            <w:r w:rsidRPr="00735CE7">
              <w:rPr>
                <w:sz w:val="24"/>
                <w:szCs w:val="24"/>
              </w:rPr>
              <w:t xml:space="preserve"> </w:t>
            </w:r>
            <w:r w:rsidRPr="00735CE7">
              <w:rPr>
                <w:sz w:val="24"/>
                <w:szCs w:val="24"/>
                <w:vertAlign w:val="superscript"/>
              </w:rPr>
              <w:t>0</w:t>
            </w:r>
            <w:r w:rsidRPr="00735CE7">
              <w:rPr>
                <w:sz w:val="24"/>
                <w:szCs w:val="24"/>
              </w:rPr>
              <w:t>С и выше</w:t>
            </w:r>
          </w:p>
        </w:tc>
        <w:tc>
          <w:tcPr>
            <w:tcW w:w="994" w:type="pct"/>
          </w:tcPr>
          <w:p w14:paraId="472181AD" w14:textId="7FAE0974" w:rsidR="00397B6F" w:rsidRPr="00735CE7" w:rsidRDefault="00CC66A6" w:rsidP="00397B6F">
            <w:pPr>
              <w:pStyle w:val="62"/>
              <w:rPr>
                <w:sz w:val="24"/>
                <w:szCs w:val="24"/>
              </w:rPr>
            </w:pPr>
            <w:r w:rsidRPr="00735CE7">
              <w:rPr>
                <w:sz w:val="24"/>
                <w:szCs w:val="24"/>
              </w:rPr>
              <w:t>Каждый год</w:t>
            </w:r>
          </w:p>
        </w:tc>
        <w:tc>
          <w:tcPr>
            <w:tcW w:w="1258" w:type="pct"/>
          </w:tcPr>
          <w:p w14:paraId="6B78A2F0" w14:textId="77777777" w:rsidR="00397B6F" w:rsidRPr="00735CE7" w:rsidRDefault="00397B6F" w:rsidP="00397B6F">
            <w:pPr>
              <w:pStyle w:val="62"/>
              <w:rPr>
                <w:sz w:val="24"/>
                <w:szCs w:val="24"/>
              </w:rPr>
            </w:pPr>
            <w:r w:rsidRPr="00735CE7">
              <w:rPr>
                <w:sz w:val="24"/>
                <w:szCs w:val="24"/>
              </w:rPr>
              <w:t>На всей территории поселения, увеличение пожаров</w:t>
            </w:r>
          </w:p>
        </w:tc>
      </w:tr>
      <w:tr w:rsidR="00397B6F" w:rsidRPr="00735CE7" w14:paraId="0810B871" w14:textId="77777777" w:rsidTr="00CC66A6">
        <w:tc>
          <w:tcPr>
            <w:tcW w:w="300" w:type="pct"/>
          </w:tcPr>
          <w:p w14:paraId="0D685788" w14:textId="1D30255F" w:rsidR="00397B6F" w:rsidRPr="00735CE7" w:rsidRDefault="004B1A64" w:rsidP="00397B6F">
            <w:pPr>
              <w:pStyle w:val="62"/>
              <w:rPr>
                <w:color w:val="000000"/>
                <w:sz w:val="24"/>
                <w:szCs w:val="24"/>
              </w:rPr>
            </w:pPr>
            <w:r w:rsidRPr="00735CE7">
              <w:rPr>
                <w:color w:val="000000"/>
                <w:sz w:val="24"/>
                <w:szCs w:val="24"/>
              </w:rPr>
              <w:t>9</w:t>
            </w:r>
          </w:p>
        </w:tc>
        <w:tc>
          <w:tcPr>
            <w:tcW w:w="1148" w:type="pct"/>
          </w:tcPr>
          <w:p w14:paraId="76F2A850" w14:textId="77777777" w:rsidR="00397B6F" w:rsidRPr="00735CE7" w:rsidRDefault="00397B6F" w:rsidP="00397B6F">
            <w:pPr>
              <w:pStyle w:val="62"/>
              <w:rPr>
                <w:color w:val="000000"/>
                <w:sz w:val="24"/>
                <w:szCs w:val="24"/>
              </w:rPr>
            </w:pPr>
            <w:r w:rsidRPr="00735CE7">
              <w:rPr>
                <w:color w:val="000000"/>
                <w:sz w:val="24"/>
                <w:szCs w:val="24"/>
              </w:rPr>
              <w:t xml:space="preserve">Подтопление территории </w:t>
            </w:r>
          </w:p>
        </w:tc>
        <w:tc>
          <w:tcPr>
            <w:tcW w:w="3552" w:type="pct"/>
            <w:gridSpan w:val="3"/>
          </w:tcPr>
          <w:p w14:paraId="562FEFD6" w14:textId="6176A642" w:rsidR="00397B6F" w:rsidRPr="00735CE7" w:rsidRDefault="00397B6F" w:rsidP="00397B6F">
            <w:pPr>
              <w:pStyle w:val="56"/>
              <w:spacing w:before="120" w:after="120" w:line="360" w:lineRule="auto"/>
              <w:contextualSpacing/>
              <w:rPr>
                <w:sz w:val="24"/>
                <w:szCs w:val="24"/>
              </w:rPr>
            </w:pPr>
            <w:r w:rsidRPr="00735CE7">
              <w:rPr>
                <w:sz w:val="24"/>
                <w:szCs w:val="24"/>
              </w:rPr>
              <w:t xml:space="preserve">Возможны подтопления и паводки в </w:t>
            </w:r>
            <w:r w:rsidR="00CC66A6" w:rsidRPr="00735CE7">
              <w:rPr>
                <w:sz w:val="24"/>
                <w:szCs w:val="24"/>
              </w:rPr>
              <w:t>с. Ново-</w:t>
            </w:r>
            <w:proofErr w:type="spellStart"/>
            <w:r w:rsidR="00CC66A6" w:rsidRPr="00735CE7">
              <w:rPr>
                <w:sz w:val="24"/>
                <w:szCs w:val="24"/>
              </w:rPr>
              <w:t>Зубутли</w:t>
            </w:r>
            <w:proofErr w:type="spellEnd"/>
            <w:r w:rsidR="00CC66A6" w:rsidRPr="00735CE7">
              <w:rPr>
                <w:sz w:val="24"/>
                <w:szCs w:val="24"/>
              </w:rPr>
              <w:t xml:space="preserve"> от р. Сулак</w:t>
            </w:r>
          </w:p>
        </w:tc>
      </w:tr>
    </w:tbl>
    <w:p w14:paraId="04807669" w14:textId="57BEB920" w:rsidR="003222C4" w:rsidRPr="00735CE7" w:rsidRDefault="003222C4">
      <w:pPr>
        <w:pStyle w:val="af1"/>
        <w:rPr>
          <w:sz w:val="24"/>
          <w:szCs w:val="24"/>
        </w:rPr>
      </w:pPr>
      <w:r w:rsidRPr="00735CE7">
        <w:rPr>
          <w:sz w:val="24"/>
          <w:szCs w:val="24"/>
        </w:rPr>
        <w:t>Подробно все возможные чрезвычайные ситуации природного характера рассмотрены в разделе «Чрезвычайные ситуации природного характера»</w:t>
      </w:r>
      <w:r w:rsidR="003D6A57">
        <w:rPr>
          <w:sz w:val="24"/>
          <w:szCs w:val="24"/>
        </w:rPr>
        <w:t>.</w:t>
      </w:r>
    </w:p>
    <w:p w14:paraId="4F4B45D4" w14:textId="77777777" w:rsidR="0048714B" w:rsidRPr="00735CE7" w:rsidRDefault="00EE623F" w:rsidP="00F86CBB">
      <w:pPr>
        <w:pStyle w:val="111"/>
        <w:spacing w:before="320" w:after="320"/>
        <w:contextualSpacing/>
        <w:rPr>
          <w:sz w:val="24"/>
          <w:szCs w:val="24"/>
        </w:rPr>
      </w:pPr>
      <w:bookmarkStart w:id="151" w:name="_Toc9265112"/>
      <w:bookmarkStart w:id="152" w:name="_Toc9265437"/>
      <w:bookmarkStart w:id="153" w:name="_Toc9265149"/>
      <w:bookmarkStart w:id="154" w:name="_Toc9265474"/>
      <w:bookmarkStart w:id="155" w:name="_Toc9265162"/>
      <w:bookmarkStart w:id="156" w:name="_Toc9265487"/>
      <w:bookmarkStart w:id="157" w:name="_Toc9265163"/>
      <w:bookmarkStart w:id="158" w:name="_Toc9265488"/>
      <w:bookmarkStart w:id="159" w:name="_Toc9265164"/>
      <w:bookmarkStart w:id="160" w:name="_Toc9265489"/>
      <w:bookmarkStart w:id="161" w:name="_Toc9265165"/>
      <w:bookmarkStart w:id="162" w:name="_Toc9265490"/>
      <w:bookmarkStart w:id="163" w:name="_Toc9265166"/>
      <w:bookmarkStart w:id="164" w:name="_Toc9265491"/>
      <w:bookmarkStart w:id="165" w:name="_Toc9265167"/>
      <w:bookmarkStart w:id="166" w:name="_Toc9265492"/>
      <w:bookmarkStart w:id="167" w:name="_Toc9265168"/>
      <w:bookmarkStart w:id="168" w:name="_Toc9265493"/>
      <w:bookmarkStart w:id="169" w:name="_Toc9265169"/>
      <w:bookmarkStart w:id="170" w:name="_Toc9265494"/>
      <w:bookmarkStart w:id="171" w:name="_Toc9265170"/>
      <w:bookmarkStart w:id="172" w:name="_Toc9265495"/>
      <w:bookmarkStart w:id="173" w:name="_Toc9265171"/>
      <w:bookmarkStart w:id="174" w:name="_Toc9265496"/>
      <w:bookmarkStart w:id="175" w:name="_Toc9265172"/>
      <w:bookmarkStart w:id="176" w:name="_Toc9265497"/>
      <w:bookmarkStart w:id="177" w:name="_Toc9265173"/>
      <w:bookmarkStart w:id="178" w:name="_Toc9265498"/>
      <w:bookmarkStart w:id="179" w:name="_Toc9265174"/>
      <w:bookmarkStart w:id="180" w:name="_Toc9265499"/>
      <w:bookmarkStart w:id="181" w:name="_Toc9265175"/>
      <w:bookmarkStart w:id="182" w:name="_Toc9265500"/>
      <w:bookmarkStart w:id="183" w:name="_Toc9265176"/>
      <w:bookmarkStart w:id="184" w:name="_Toc9265501"/>
      <w:bookmarkStart w:id="185" w:name="_Toc9265177"/>
      <w:bookmarkStart w:id="186" w:name="_Toc9265502"/>
      <w:bookmarkStart w:id="187" w:name="_Toc9265178"/>
      <w:bookmarkStart w:id="188" w:name="_Toc9265503"/>
      <w:bookmarkStart w:id="189" w:name="_Toc9265179"/>
      <w:bookmarkStart w:id="190" w:name="_Toc9265504"/>
      <w:bookmarkStart w:id="191" w:name="_Toc9265180"/>
      <w:bookmarkStart w:id="192" w:name="_Toc9265505"/>
      <w:bookmarkStart w:id="193" w:name="_Toc9265181"/>
      <w:bookmarkStart w:id="194" w:name="_Toc9265506"/>
      <w:bookmarkStart w:id="195" w:name="_Toc9265182"/>
      <w:bookmarkStart w:id="196" w:name="_Toc9265507"/>
      <w:bookmarkStart w:id="197" w:name="_Toc9265183"/>
      <w:bookmarkStart w:id="198" w:name="_Toc9265508"/>
      <w:bookmarkStart w:id="199" w:name="_Toc9265184"/>
      <w:bookmarkStart w:id="200" w:name="_Toc9265509"/>
      <w:bookmarkStart w:id="201" w:name="_Toc9265185"/>
      <w:bookmarkStart w:id="202" w:name="_Toc9265510"/>
      <w:bookmarkStart w:id="203" w:name="_Toc9265186"/>
      <w:bookmarkStart w:id="204" w:name="_Toc9265511"/>
      <w:bookmarkStart w:id="205" w:name="_Toc9265187"/>
      <w:bookmarkStart w:id="206" w:name="_Toc9265512"/>
      <w:bookmarkStart w:id="207" w:name="_Toc9265188"/>
      <w:bookmarkStart w:id="208" w:name="_Toc9265513"/>
      <w:bookmarkStart w:id="209" w:name="_Toc9265189"/>
      <w:bookmarkStart w:id="210" w:name="_Toc9265514"/>
      <w:bookmarkStart w:id="211" w:name="_Toc9265190"/>
      <w:bookmarkStart w:id="212" w:name="_Toc9265515"/>
      <w:bookmarkStart w:id="213" w:name="_Toc9265191"/>
      <w:bookmarkStart w:id="214" w:name="_Toc9265516"/>
      <w:bookmarkStart w:id="215" w:name="_Toc9265192"/>
      <w:bookmarkStart w:id="216" w:name="_Toc9265517"/>
      <w:bookmarkStart w:id="217" w:name="_Toc527467340"/>
      <w:bookmarkStart w:id="218" w:name="_Toc13194789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735CE7">
        <w:rPr>
          <w:sz w:val="24"/>
          <w:szCs w:val="24"/>
        </w:rPr>
        <w:t>Источники техногенных чрезвычайных ситуаций</w:t>
      </w:r>
      <w:bookmarkEnd w:id="217"/>
      <w:bookmarkEnd w:id="218"/>
    </w:p>
    <w:p w14:paraId="6848DD15" w14:textId="77777777" w:rsidR="000A3871" w:rsidRPr="00735CE7" w:rsidRDefault="000A3871" w:rsidP="003005FB">
      <w:pPr>
        <w:pStyle w:val="a4"/>
        <w:rPr>
          <w:sz w:val="24"/>
          <w:szCs w:val="24"/>
        </w:rPr>
      </w:pPr>
      <w:r w:rsidRPr="00735CE7">
        <w:rPr>
          <w:color w:val="000000"/>
          <w:sz w:val="24"/>
          <w:szCs w:val="24"/>
        </w:rPr>
        <w:t xml:space="preserve">аварии на </w:t>
      </w:r>
      <w:proofErr w:type="spellStart"/>
      <w:r w:rsidRPr="00735CE7">
        <w:rPr>
          <w:color w:val="000000"/>
          <w:sz w:val="24"/>
          <w:szCs w:val="24"/>
        </w:rPr>
        <w:t>гидродинамически</w:t>
      </w:r>
      <w:proofErr w:type="spellEnd"/>
      <w:r w:rsidRPr="00735CE7">
        <w:rPr>
          <w:color w:val="000000"/>
          <w:sz w:val="24"/>
          <w:szCs w:val="24"/>
        </w:rPr>
        <w:t xml:space="preserve"> опасных объектах</w:t>
      </w:r>
    </w:p>
    <w:p w14:paraId="4E56629E" w14:textId="77777777" w:rsidR="003222C4" w:rsidRPr="00735CE7" w:rsidRDefault="003222C4" w:rsidP="003005FB">
      <w:pPr>
        <w:pStyle w:val="a4"/>
        <w:rPr>
          <w:sz w:val="24"/>
          <w:szCs w:val="24"/>
        </w:rPr>
      </w:pPr>
      <w:r w:rsidRPr="00735CE7">
        <w:rPr>
          <w:sz w:val="24"/>
          <w:szCs w:val="24"/>
        </w:rPr>
        <w:t>транспортные аварии (катастрофы);</w:t>
      </w:r>
    </w:p>
    <w:p w14:paraId="63122821" w14:textId="77777777" w:rsidR="003222C4" w:rsidRPr="00735CE7" w:rsidRDefault="003222C4" w:rsidP="003005FB">
      <w:pPr>
        <w:pStyle w:val="a4"/>
        <w:rPr>
          <w:sz w:val="24"/>
          <w:szCs w:val="24"/>
        </w:rPr>
      </w:pPr>
      <w:r w:rsidRPr="00735CE7">
        <w:rPr>
          <w:sz w:val="24"/>
          <w:szCs w:val="24"/>
        </w:rPr>
        <w:t>пожары и взрывы (с возможным горением);</w:t>
      </w:r>
    </w:p>
    <w:p w14:paraId="4A9A66EF" w14:textId="77777777" w:rsidR="003222C4" w:rsidRPr="00735CE7" w:rsidRDefault="003222C4" w:rsidP="003005FB">
      <w:pPr>
        <w:pStyle w:val="a4"/>
        <w:rPr>
          <w:sz w:val="24"/>
          <w:szCs w:val="24"/>
        </w:rPr>
      </w:pPr>
      <w:r w:rsidRPr="00735CE7">
        <w:rPr>
          <w:sz w:val="24"/>
          <w:szCs w:val="24"/>
        </w:rPr>
        <w:t>аварии на электрических системах;</w:t>
      </w:r>
    </w:p>
    <w:p w14:paraId="206BBCB6" w14:textId="77777777" w:rsidR="003222C4" w:rsidRPr="00735CE7" w:rsidRDefault="003222C4" w:rsidP="003005FB">
      <w:pPr>
        <w:pStyle w:val="a4"/>
        <w:rPr>
          <w:sz w:val="24"/>
          <w:szCs w:val="24"/>
        </w:rPr>
      </w:pPr>
      <w:r w:rsidRPr="00735CE7">
        <w:rPr>
          <w:sz w:val="24"/>
          <w:szCs w:val="24"/>
        </w:rPr>
        <w:t>аварии на коммунальных системах жизнеобеспечения</w:t>
      </w:r>
      <w:r w:rsidR="009A193B" w:rsidRPr="00735CE7">
        <w:rPr>
          <w:sz w:val="24"/>
          <w:szCs w:val="24"/>
        </w:rPr>
        <w:t>.</w:t>
      </w:r>
    </w:p>
    <w:p w14:paraId="60335C72" w14:textId="77777777" w:rsidR="003222C4" w:rsidRPr="00735CE7" w:rsidRDefault="003222C4" w:rsidP="003005FB">
      <w:pPr>
        <w:pStyle w:val="11110"/>
        <w:rPr>
          <w:sz w:val="24"/>
          <w:szCs w:val="24"/>
        </w:rPr>
      </w:pPr>
      <w:r w:rsidRPr="00735CE7">
        <w:rPr>
          <w:sz w:val="24"/>
          <w:szCs w:val="24"/>
        </w:rPr>
        <w:t>Характеристика потенциально опасных объектов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1718"/>
        <w:gridCol w:w="1951"/>
        <w:gridCol w:w="1984"/>
        <w:gridCol w:w="1416"/>
        <w:gridCol w:w="1739"/>
      </w:tblGrid>
      <w:tr w:rsidR="008E5171" w:rsidRPr="00735CE7" w14:paraId="259820A0" w14:textId="77777777" w:rsidTr="004B1A64">
        <w:trPr>
          <w:tblHeader/>
        </w:trPr>
        <w:tc>
          <w:tcPr>
            <w:tcW w:w="286" w:type="pct"/>
            <w:vAlign w:val="center"/>
          </w:tcPr>
          <w:p w14:paraId="2D6E6273" w14:textId="77777777" w:rsidR="008E5171" w:rsidRPr="00735CE7" w:rsidRDefault="008E5171" w:rsidP="000A3871">
            <w:pPr>
              <w:spacing w:after="0" w:line="240" w:lineRule="auto"/>
              <w:jc w:val="center"/>
              <w:rPr>
                <w:rFonts w:ascii="Times New Roman" w:eastAsia="Times New Roman" w:hAnsi="Times New Roman" w:cs="Times New Roman"/>
                <w:b/>
                <w:bCs/>
                <w:sz w:val="24"/>
                <w:szCs w:val="24"/>
                <w:lang w:eastAsia="ru-RU"/>
              </w:rPr>
            </w:pPr>
            <w:r w:rsidRPr="00735CE7">
              <w:rPr>
                <w:rFonts w:ascii="Times New Roman" w:eastAsia="Times New Roman" w:hAnsi="Times New Roman" w:cs="Times New Roman"/>
                <w:b/>
                <w:bCs/>
                <w:sz w:val="24"/>
                <w:szCs w:val="24"/>
                <w:lang w:eastAsia="ru-RU"/>
              </w:rPr>
              <w:t>№ п/п</w:t>
            </w:r>
          </w:p>
        </w:tc>
        <w:tc>
          <w:tcPr>
            <w:tcW w:w="915" w:type="pct"/>
            <w:vAlign w:val="center"/>
          </w:tcPr>
          <w:p w14:paraId="7EC391DE" w14:textId="77777777" w:rsidR="008E5171" w:rsidRPr="00735CE7" w:rsidRDefault="008E5171" w:rsidP="000A3871">
            <w:pPr>
              <w:spacing w:after="0" w:line="240" w:lineRule="auto"/>
              <w:jc w:val="center"/>
              <w:rPr>
                <w:rFonts w:ascii="Times New Roman" w:eastAsia="Times New Roman" w:hAnsi="Times New Roman" w:cs="Times New Roman"/>
                <w:b/>
                <w:bCs/>
                <w:sz w:val="24"/>
                <w:szCs w:val="24"/>
                <w:lang w:eastAsia="ru-RU"/>
              </w:rPr>
            </w:pPr>
            <w:r w:rsidRPr="00735CE7">
              <w:rPr>
                <w:rFonts w:ascii="Times New Roman" w:eastAsia="Times New Roman" w:hAnsi="Times New Roman" w:cs="Times New Roman"/>
                <w:b/>
                <w:bCs/>
                <w:sz w:val="24"/>
                <w:szCs w:val="24"/>
                <w:lang w:eastAsia="ru-RU"/>
              </w:rPr>
              <w:t>Наименование объекта</w:t>
            </w:r>
          </w:p>
        </w:tc>
        <w:tc>
          <w:tcPr>
            <w:tcW w:w="1058" w:type="pct"/>
            <w:shd w:val="clear" w:color="auto" w:fill="auto"/>
            <w:vAlign w:val="center"/>
          </w:tcPr>
          <w:p w14:paraId="2FBFE56A" w14:textId="77777777" w:rsidR="008E5171" w:rsidRPr="00735CE7" w:rsidRDefault="008E5171" w:rsidP="000A3871">
            <w:pPr>
              <w:spacing w:after="0" w:line="240" w:lineRule="auto"/>
              <w:jc w:val="center"/>
              <w:rPr>
                <w:rFonts w:ascii="Times New Roman" w:eastAsia="Times New Roman" w:hAnsi="Times New Roman" w:cs="Times New Roman"/>
                <w:b/>
                <w:bCs/>
                <w:sz w:val="24"/>
                <w:szCs w:val="24"/>
                <w:lang w:eastAsia="ru-RU"/>
              </w:rPr>
            </w:pPr>
            <w:r w:rsidRPr="00735CE7">
              <w:rPr>
                <w:rFonts w:ascii="Times New Roman" w:eastAsia="Times New Roman" w:hAnsi="Times New Roman" w:cs="Times New Roman"/>
                <w:b/>
                <w:bCs/>
                <w:sz w:val="24"/>
                <w:szCs w:val="24"/>
                <w:lang w:eastAsia="ru-RU"/>
              </w:rPr>
              <w:t>Местоположение опасного объекта</w:t>
            </w:r>
          </w:p>
        </w:tc>
        <w:tc>
          <w:tcPr>
            <w:tcW w:w="1058" w:type="pct"/>
            <w:shd w:val="clear" w:color="auto" w:fill="auto"/>
            <w:vAlign w:val="center"/>
          </w:tcPr>
          <w:p w14:paraId="6FD0DF68" w14:textId="77777777" w:rsidR="008E5171" w:rsidRPr="00735CE7" w:rsidRDefault="008E5171" w:rsidP="000A3871">
            <w:pPr>
              <w:spacing w:after="0" w:line="240" w:lineRule="auto"/>
              <w:jc w:val="center"/>
              <w:rPr>
                <w:rFonts w:ascii="Times New Roman" w:eastAsia="Times New Roman" w:hAnsi="Times New Roman" w:cs="Times New Roman"/>
                <w:b/>
                <w:bCs/>
                <w:sz w:val="24"/>
                <w:szCs w:val="24"/>
                <w:lang w:eastAsia="ru-RU"/>
              </w:rPr>
            </w:pPr>
            <w:r w:rsidRPr="00735CE7">
              <w:rPr>
                <w:rFonts w:ascii="Times New Roman" w:eastAsia="Times New Roman" w:hAnsi="Times New Roman" w:cs="Times New Roman"/>
                <w:b/>
                <w:bCs/>
                <w:sz w:val="24"/>
                <w:szCs w:val="24"/>
                <w:lang w:eastAsia="ru-RU"/>
              </w:rPr>
              <w:t>Тип опасного вещества</w:t>
            </w:r>
          </w:p>
        </w:tc>
        <w:tc>
          <w:tcPr>
            <w:tcW w:w="755" w:type="pct"/>
            <w:shd w:val="clear" w:color="auto" w:fill="auto"/>
            <w:vAlign w:val="center"/>
          </w:tcPr>
          <w:p w14:paraId="3B17990F" w14:textId="77777777" w:rsidR="008E5171" w:rsidRPr="00735CE7" w:rsidRDefault="00E56D8A" w:rsidP="000A3871">
            <w:pPr>
              <w:spacing w:after="0" w:line="240" w:lineRule="auto"/>
              <w:jc w:val="center"/>
              <w:rPr>
                <w:rFonts w:ascii="Times New Roman" w:eastAsia="Times New Roman" w:hAnsi="Times New Roman" w:cs="Times New Roman"/>
                <w:b/>
                <w:bCs/>
                <w:sz w:val="24"/>
                <w:szCs w:val="24"/>
                <w:lang w:eastAsia="ru-RU"/>
              </w:rPr>
            </w:pPr>
            <w:r w:rsidRPr="00735CE7">
              <w:rPr>
                <w:rFonts w:ascii="Times New Roman" w:eastAsia="Times New Roman" w:hAnsi="Times New Roman" w:cs="Times New Roman"/>
                <w:b/>
                <w:bCs/>
                <w:sz w:val="24"/>
                <w:szCs w:val="24"/>
                <w:lang w:eastAsia="ru-RU"/>
              </w:rPr>
              <w:t xml:space="preserve">Количество опасного вещества, </w:t>
            </w:r>
            <w:r w:rsidR="008E5171" w:rsidRPr="00735CE7">
              <w:rPr>
                <w:rFonts w:ascii="Times New Roman" w:eastAsia="Times New Roman" w:hAnsi="Times New Roman" w:cs="Times New Roman"/>
                <w:b/>
                <w:bCs/>
                <w:sz w:val="24"/>
                <w:szCs w:val="24"/>
                <w:lang w:eastAsia="ru-RU"/>
              </w:rPr>
              <w:t>т</w:t>
            </w:r>
          </w:p>
        </w:tc>
        <w:tc>
          <w:tcPr>
            <w:tcW w:w="927" w:type="pct"/>
            <w:vAlign w:val="center"/>
          </w:tcPr>
          <w:p w14:paraId="1357AD18" w14:textId="77777777" w:rsidR="008E5171" w:rsidRPr="00735CE7" w:rsidRDefault="008E5171" w:rsidP="000A3871">
            <w:pPr>
              <w:spacing w:after="0" w:line="240" w:lineRule="auto"/>
              <w:jc w:val="center"/>
              <w:rPr>
                <w:rFonts w:ascii="Times New Roman" w:eastAsia="Times New Roman" w:hAnsi="Times New Roman" w:cs="Times New Roman"/>
                <w:b/>
                <w:bCs/>
                <w:sz w:val="24"/>
                <w:szCs w:val="24"/>
                <w:lang w:eastAsia="ru-RU"/>
              </w:rPr>
            </w:pPr>
            <w:r w:rsidRPr="00735CE7">
              <w:rPr>
                <w:rFonts w:ascii="Times New Roman" w:eastAsia="Times New Roman" w:hAnsi="Times New Roman" w:cs="Times New Roman"/>
                <w:b/>
                <w:bCs/>
                <w:sz w:val="24"/>
                <w:szCs w:val="24"/>
                <w:lang w:eastAsia="ru-RU"/>
              </w:rPr>
              <w:t xml:space="preserve">Возможное </w:t>
            </w:r>
            <w:r w:rsidR="00E56D8A" w:rsidRPr="00735CE7">
              <w:rPr>
                <w:rFonts w:ascii="Times New Roman" w:eastAsia="Times New Roman" w:hAnsi="Times New Roman" w:cs="Times New Roman"/>
                <w:b/>
                <w:bCs/>
                <w:sz w:val="24"/>
                <w:szCs w:val="24"/>
                <w:lang w:eastAsia="ru-RU"/>
              </w:rPr>
              <w:t>количество</w:t>
            </w:r>
            <w:r w:rsidRPr="00735CE7">
              <w:rPr>
                <w:rFonts w:ascii="Times New Roman" w:eastAsia="Times New Roman" w:hAnsi="Times New Roman" w:cs="Times New Roman"/>
                <w:b/>
                <w:bCs/>
                <w:sz w:val="24"/>
                <w:szCs w:val="24"/>
                <w:lang w:eastAsia="ru-RU"/>
              </w:rPr>
              <w:t xml:space="preserve"> пострадавших, чел.</w:t>
            </w:r>
          </w:p>
        </w:tc>
      </w:tr>
      <w:tr w:rsidR="000A3871" w:rsidRPr="00735CE7" w14:paraId="1B297433" w14:textId="77777777" w:rsidTr="004B1A64">
        <w:tc>
          <w:tcPr>
            <w:tcW w:w="286" w:type="pct"/>
            <w:vAlign w:val="center"/>
          </w:tcPr>
          <w:p w14:paraId="582868B9" w14:textId="77777777" w:rsidR="000A3871" w:rsidRPr="00735CE7" w:rsidRDefault="000A3871" w:rsidP="000A3871">
            <w:pPr>
              <w:snapToGrid w:val="0"/>
              <w:spacing w:after="0" w:line="240" w:lineRule="auto"/>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1</w:t>
            </w:r>
          </w:p>
        </w:tc>
        <w:tc>
          <w:tcPr>
            <w:tcW w:w="915" w:type="pct"/>
            <w:vAlign w:val="center"/>
          </w:tcPr>
          <w:p w14:paraId="21466FCE" w14:textId="5ED8407F" w:rsidR="000A3871" w:rsidRPr="00735CE7" w:rsidRDefault="004B1A64" w:rsidP="000A3871">
            <w:pPr>
              <w:spacing w:after="0" w:line="240" w:lineRule="auto"/>
              <w:jc w:val="center"/>
              <w:rPr>
                <w:rFonts w:ascii="Times New Roman" w:hAnsi="Times New Roman" w:cs="Times New Roman"/>
                <w:sz w:val="24"/>
                <w:szCs w:val="24"/>
              </w:rPr>
            </w:pPr>
            <w:proofErr w:type="spellStart"/>
            <w:r w:rsidRPr="00735CE7">
              <w:rPr>
                <w:rFonts w:ascii="Times New Roman" w:hAnsi="Times New Roman" w:cs="Times New Roman"/>
                <w:sz w:val="24"/>
                <w:szCs w:val="24"/>
              </w:rPr>
              <w:t>Миатлинская</w:t>
            </w:r>
            <w:proofErr w:type="spellEnd"/>
            <w:r w:rsidRPr="00735CE7">
              <w:rPr>
                <w:rFonts w:ascii="Times New Roman" w:hAnsi="Times New Roman" w:cs="Times New Roman"/>
                <w:sz w:val="24"/>
                <w:szCs w:val="24"/>
              </w:rPr>
              <w:t xml:space="preserve"> ГЭС</w:t>
            </w:r>
          </w:p>
        </w:tc>
        <w:tc>
          <w:tcPr>
            <w:tcW w:w="1058" w:type="pct"/>
            <w:shd w:val="clear" w:color="auto" w:fill="auto"/>
            <w:vAlign w:val="center"/>
          </w:tcPr>
          <w:p w14:paraId="263BE936" w14:textId="4317B654" w:rsidR="000A3871" w:rsidRPr="00735CE7" w:rsidRDefault="004B1A64" w:rsidP="000A3871">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р. Сулак</w:t>
            </w:r>
          </w:p>
        </w:tc>
        <w:tc>
          <w:tcPr>
            <w:tcW w:w="1058" w:type="pct"/>
            <w:shd w:val="clear" w:color="auto" w:fill="auto"/>
            <w:vAlign w:val="center"/>
          </w:tcPr>
          <w:p w14:paraId="636E7902" w14:textId="446F2CB7" w:rsidR="000A3871" w:rsidRPr="00735CE7" w:rsidRDefault="004B1A64" w:rsidP="000A3871">
            <w:pPr>
              <w:pStyle w:val="62"/>
              <w:jc w:val="center"/>
              <w:rPr>
                <w:sz w:val="24"/>
                <w:szCs w:val="24"/>
              </w:rPr>
            </w:pPr>
            <w:r w:rsidRPr="00735CE7">
              <w:rPr>
                <w:sz w:val="24"/>
                <w:szCs w:val="24"/>
              </w:rPr>
              <w:t>Катастрофическое наводнение</w:t>
            </w:r>
          </w:p>
        </w:tc>
        <w:tc>
          <w:tcPr>
            <w:tcW w:w="755" w:type="pct"/>
            <w:shd w:val="clear" w:color="auto" w:fill="auto"/>
            <w:vAlign w:val="center"/>
          </w:tcPr>
          <w:p w14:paraId="20252B01" w14:textId="77777777" w:rsidR="000A3871" w:rsidRPr="00735CE7" w:rsidRDefault="000A3871" w:rsidP="000A3871">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w:t>
            </w:r>
          </w:p>
        </w:tc>
        <w:tc>
          <w:tcPr>
            <w:tcW w:w="927" w:type="pct"/>
            <w:vAlign w:val="center"/>
          </w:tcPr>
          <w:p w14:paraId="4CEF80B5" w14:textId="7CBFB9C2" w:rsidR="000A3871" w:rsidRPr="00735CE7" w:rsidRDefault="004B1A64" w:rsidP="000A3871">
            <w:pPr>
              <w:spacing w:after="0" w:line="240" w:lineRule="auto"/>
              <w:jc w:val="center"/>
              <w:rPr>
                <w:rFonts w:ascii="Times New Roman" w:hAnsi="Times New Roman" w:cs="Times New Roman"/>
                <w:sz w:val="24"/>
                <w:szCs w:val="24"/>
              </w:rPr>
            </w:pPr>
            <w:r w:rsidRPr="00735CE7">
              <w:rPr>
                <w:rFonts w:ascii="Times New Roman" w:hAnsi="Times New Roman" w:cs="Times New Roman"/>
                <w:sz w:val="24"/>
                <w:szCs w:val="24"/>
              </w:rPr>
              <w:t>500</w:t>
            </w:r>
          </w:p>
        </w:tc>
      </w:tr>
    </w:tbl>
    <w:p w14:paraId="306BDE19" w14:textId="6132F01E" w:rsidR="003222C4" w:rsidRPr="00735CE7" w:rsidRDefault="008E5171" w:rsidP="003005FB">
      <w:pPr>
        <w:pStyle w:val="af1"/>
        <w:rPr>
          <w:sz w:val="24"/>
          <w:szCs w:val="24"/>
        </w:rPr>
      </w:pPr>
      <w:r w:rsidRPr="00735CE7">
        <w:rPr>
          <w:sz w:val="24"/>
          <w:szCs w:val="24"/>
        </w:rPr>
        <w:lastRenderedPageBreak/>
        <w:t xml:space="preserve">Подробно все возможные на </w:t>
      </w:r>
      <w:r w:rsidR="003D6A57" w:rsidRPr="003D6A57">
        <w:rPr>
          <w:sz w:val="24"/>
          <w:szCs w:val="24"/>
        </w:rPr>
        <w:t xml:space="preserve">территории сельского поселения </w:t>
      </w:r>
      <w:r w:rsidRPr="00735CE7">
        <w:rPr>
          <w:sz w:val="24"/>
          <w:szCs w:val="24"/>
        </w:rPr>
        <w:t>чрезвычайные ситуации техногенного характера рассмотрены в разделе «Чрезвычайные ситуации техногенного характера»</w:t>
      </w:r>
    </w:p>
    <w:p w14:paraId="3534443E" w14:textId="77777777" w:rsidR="0048714B" w:rsidRPr="00735CE7" w:rsidRDefault="00EE623F" w:rsidP="00F86CBB">
      <w:pPr>
        <w:pStyle w:val="111"/>
        <w:contextualSpacing/>
        <w:rPr>
          <w:sz w:val="24"/>
          <w:szCs w:val="24"/>
        </w:rPr>
      </w:pPr>
      <w:bookmarkStart w:id="219" w:name="_Toc9265194"/>
      <w:bookmarkStart w:id="220" w:name="_Toc9265519"/>
      <w:bookmarkStart w:id="221" w:name="_Toc9265195"/>
      <w:bookmarkStart w:id="222" w:name="_Toc9265520"/>
      <w:bookmarkStart w:id="223" w:name="_Toc9265196"/>
      <w:bookmarkStart w:id="224" w:name="_Toc9265521"/>
      <w:bookmarkStart w:id="225" w:name="_Toc9265197"/>
      <w:bookmarkStart w:id="226" w:name="_Toc9265522"/>
      <w:bookmarkStart w:id="227" w:name="_Toc9265198"/>
      <w:bookmarkStart w:id="228" w:name="_Toc9265523"/>
      <w:bookmarkStart w:id="229" w:name="_Toc9265199"/>
      <w:bookmarkStart w:id="230" w:name="_Toc9265524"/>
      <w:bookmarkStart w:id="231" w:name="_Toc9265200"/>
      <w:bookmarkStart w:id="232" w:name="_Toc9265525"/>
      <w:bookmarkStart w:id="233" w:name="_Toc9265201"/>
      <w:bookmarkStart w:id="234" w:name="_Toc9265526"/>
      <w:bookmarkStart w:id="235" w:name="_Toc9265202"/>
      <w:bookmarkStart w:id="236" w:name="_Toc9265527"/>
      <w:bookmarkStart w:id="237" w:name="_Toc9265203"/>
      <w:bookmarkStart w:id="238" w:name="_Toc9265528"/>
      <w:bookmarkStart w:id="239" w:name="_Toc9265204"/>
      <w:bookmarkStart w:id="240" w:name="_Toc9265529"/>
      <w:bookmarkStart w:id="241" w:name="_Toc9265205"/>
      <w:bookmarkStart w:id="242" w:name="_Toc9265530"/>
      <w:bookmarkStart w:id="243" w:name="_Toc9265206"/>
      <w:bookmarkStart w:id="244" w:name="_Toc9265531"/>
      <w:bookmarkStart w:id="245" w:name="_Toc9265207"/>
      <w:bookmarkStart w:id="246" w:name="_Toc9265532"/>
      <w:bookmarkStart w:id="247" w:name="_Toc9265208"/>
      <w:bookmarkStart w:id="248" w:name="_Toc9265533"/>
      <w:bookmarkStart w:id="249" w:name="_Toc9265209"/>
      <w:bookmarkStart w:id="250" w:name="_Toc9265534"/>
      <w:bookmarkStart w:id="251" w:name="_Toc9265210"/>
      <w:bookmarkStart w:id="252" w:name="_Toc9265535"/>
      <w:bookmarkStart w:id="253" w:name="_Toc9265211"/>
      <w:bookmarkStart w:id="254" w:name="_Toc9265536"/>
      <w:bookmarkStart w:id="255" w:name="_Toc9265212"/>
      <w:bookmarkStart w:id="256" w:name="_Toc9265537"/>
      <w:bookmarkStart w:id="257" w:name="_Toc9265213"/>
      <w:bookmarkStart w:id="258" w:name="_Toc9265538"/>
      <w:bookmarkStart w:id="259" w:name="_Toc9265214"/>
      <w:bookmarkStart w:id="260" w:name="_Toc9265539"/>
      <w:bookmarkStart w:id="261" w:name="_Toc9265215"/>
      <w:bookmarkStart w:id="262" w:name="_Toc9265540"/>
      <w:bookmarkStart w:id="263" w:name="_Toc9265216"/>
      <w:bookmarkStart w:id="264" w:name="_Toc9265541"/>
      <w:bookmarkStart w:id="265" w:name="_Toc9265217"/>
      <w:bookmarkStart w:id="266" w:name="_Toc9265542"/>
      <w:bookmarkStart w:id="267" w:name="_Toc9265218"/>
      <w:bookmarkStart w:id="268" w:name="_Toc9265543"/>
      <w:bookmarkStart w:id="269" w:name="_Toc9265219"/>
      <w:bookmarkStart w:id="270" w:name="_Toc9265544"/>
      <w:bookmarkStart w:id="271" w:name="_Toc9265220"/>
      <w:bookmarkStart w:id="272" w:name="_Toc9265545"/>
      <w:bookmarkStart w:id="273" w:name="_Toc9265221"/>
      <w:bookmarkStart w:id="274" w:name="_Toc9265546"/>
      <w:bookmarkStart w:id="275" w:name="_Toc9265222"/>
      <w:bookmarkStart w:id="276" w:name="_Toc9265547"/>
      <w:bookmarkStart w:id="277" w:name="_Toc9265223"/>
      <w:bookmarkStart w:id="278" w:name="_Toc9265548"/>
      <w:bookmarkStart w:id="279" w:name="_Toc9265224"/>
      <w:bookmarkStart w:id="280" w:name="_Toc9265549"/>
      <w:bookmarkStart w:id="281" w:name="_Toc9265225"/>
      <w:bookmarkStart w:id="282" w:name="_Toc9265550"/>
      <w:bookmarkStart w:id="283" w:name="_Toc9265226"/>
      <w:bookmarkStart w:id="284" w:name="_Toc9265551"/>
      <w:bookmarkStart w:id="285" w:name="_Toc9265227"/>
      <w:bookmarkStart w:id="286" w:name="_Toc9265552"/>
      <w:bookmarkStart w:id="287" w:name="_Toc9265228"/>
      <w:bookmarkStart w:id="288" w:name="_Toc9265553"/>
      <w:bookmarkStart w:id="289" w:name="_Toc9265229"/>
      <w:bookmarkStart w:id="290" w:name="_Toc9265554"/>
      <w:bookmarkStart w:id="291" w:name="_Toc9265230"/>
      <w:bookmarkStart w:id="292" w:name="_Toc9265555"/>
      <w:bookmarkStart w:id="293" w:name="_Toc9265231"/>
      <w:bookmarkStart w:id="294" w:name="_Toc9265556"/>
      <w:bookmarkStart w:id="295" w:name="_Toc9265232"/>
      <w:bookmarkStart w:id="296" w:name="_Toc9265557"/>
      <w:bookmarkStart w:id="297" w:name="_Toc9265233"/>
      <w:bookmarkStart w:id="298" w:name="_Toc9265558"/>
      <w:bookmarkStart w:id="299" w:name="_Toc9265234"/>
      <w:bookmarkStart w:id="300" w:name="_Toc9265559"/>
      <w:bookmarkStart w:id="301" w:name="_Toc9265235"/>
      <w:bookmarkStart w:id="302" w:name="_Toc9265560"/>
      <w:bookmarkStart w:id="303" w:name="_Toc9265236"/>
      <w:bookmarkStart w:id="304" w:name="_Toc9265561"/>
      <w:bookmarkStart w:id="305" w:name="_Toc9265237"/>
      <w:bookmarkStart w:id="306" w:name="_Toc9265562"/>
      <w:bookmarkStart w:id="307" w:name="_Toc9265238"/>
      <w:bookmarkStart w:id="308" w:name="_Toc9265563"/>
      <w:bookmarkStart w:id="309" w:name="_Toc9265239"/>
      <w:bookmarkStart w:id="310" w:name="_Toc9265564"/>
      <w:bookmarkStart w:id="311" w:name="_Toc9265240"/>
      <w:bookmarkStart w:id="312" w:name="_Toc9265565"/>
      <w:bookmarkStart w:id="313" w:name="_Toc9265241"/>
      <w:bookmarkStart w:id="314" w:name="_Toc9265566"/>
      <w:bookmarkStart w:id="315" w:name="_Toc9265242"/>
      <w:bookmarkStart w:id="316" w:name="_Toc9265567"/>
      <w:bookmarkStart w:id="317" w:name="_Toc9265243"/>
      <w:bookmarkStart w:id="318" w:name="_Toc9265568"/>
      <w:bookmarkStart w:id="319" w:name="_Toc9265244"/>
      <w:bookmarkStart w:id="320" w:name="_Toc9265569"/>
      <w:bookmarkStart w:id="321" w:name="_Toc9265245"/>
      <w:bookmarkStart w:id="322" w:name="_Toc9265570"/>
      <w:bookmarkStart w:id="323" w:name="_Toc9265246"/>
      <w:bookmarkStart w:id="324" w:name="_Toc9265571"/>
      <w:bookmarkStart w:id="325" w:name="_Toc9265247"/>
      <w:bookmarkStart w:id="326" w:name="_Toc9265572"/>
      <w:bookmarkStart w:id="327" w:name="_Toc9265248"/>
      <w:bookmarkStart w:id="328" w:name="_Toc9265573"/>
      <w:bookmarkStart w:id="329" w:name="_Toc9265249"/>
      <w:bookmarkStart w:id="330" w:name="_Toc9265574"/>
      <w:bookmarkStart w:id="331" w:name="_Toc9265250"/>
      <w:bookmarkStart w:id="332" w:name="_Toc9265575"/>
      <w:bookmarkStart w:id="333" w:name="_Toc9265251"/>
      <w:bookmarkStart w:id="334" w:name="_Toc9265576"/>
      <w:bookmarkStart w:id="335" w:name="_Toc9265252"/>
      <w:bookmarkStart w:id="336" w:name="_Toc9265577"/>
      <w:bookmarkStart w:id="337" w:name="_Toc9265253"/>
      <w:bookmarkStart w:id="338" w:name="_Toc9265578"/>
      <w:bookmarkStart w:id="339" w:name="_Toc9265254"/>
      <w:bookmarkStart w:id="340" w:name="_Toc9265579"/>
      <w:bookmarkStart w:id="341" w:name="_Toc9265255"/>
      <w:bookmarkStart w:id="342" w:name="_Toc9265580"/>
      <w:bookmarkStart w:id="343" w:name="_Toc9265256"/>
      <w:bookmarkStart w:id="344" w:name="_Toc9265581"/>
      <w:bookmarkStart w:id="345" w:name="_Toc9265257"/>
      <w:bookmarkStart w:id="346" w:name="_Toc9265582"/>
      <w:bookmarkStart w:id="347" w:name="_Toc9265258"/>
      <w:bookmarkStart w:id="348" w:name="_Toc9265583"/>
      <w:bookmarkStart w:id="349" w:name="_Toc9265259"/>
      <w:bookmarkStart w:id="350" w:name="_Toc9265584"/>
      <w:bookmarkStart w:id="351" w:name="_Toc9265260"/>
      <w:bookmarkStart w:id="352" w:name="_Toc9265585"/>
      <w:bookmarkStart w:id="353" w:name="_Toc9265261"/>
      <w:bookmarkStart w:id="354" w:name="_Toc9265586"/>
      <w:bookmarkStart w:id="355" w:name="_Toc9265262"/>
      <w:bookmarkStart w:id="356" w:name="_Toc9265587"/>
      <w:bookmarkStart w:id="357" w:name="_Toc188338213"/>
      <w:bookmarkStart w:id="358" w:name="_Toc525737654"/>
      <w:bookmarkStart w:id="359" w:name="_Toc131947891"/>
      <w:bookmarkStart w:id="360" w:name="_Toc489917351"/>
      <w:bookmarkStart w:id="361" w:name="_Toc350161341"/>
      <w:bookmarkStart w:id="362" w:name="_Toc412032630"/>
      <w:bookmarkStart w:id="363" w:name="_Toc527467341"/>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Pr="00735CE7">
        <w:rPr>
          <w:sz w:val="24"/>
          <w:szCs w:val="24"/>
        </w:rPr>
        <w:t>Чрезвычайные ситуации природного характера</w:t>
      </w:r>
      <w:bookmarkEnd w:id="357"/>
      <w:bookmarkEnd w:id="358"/>
      <w:bookmarkEnd w:id="359"/>
    </w:p>
    <w:p w14:paraId="312ACC3A" w14:textId="77777777" w:rsidR="008E5171" w:rsidRPr="00735CE7" w:rsidRDefault="008E5171" w:rsidP="00F86CBB">
      <w:pPr>
        <w:pStyle w:val="affe"/>
        <w:rPr>
          <w:b w:val="0"/>
          <w:sz w:val="24"/>
          <w:szCs w:val="24"/>
        </w:rPr>
      </w:pPr>
      <w:bookmarkStart w:id="364" w:name="_Toc489917353"/>
      <w:bookmarkEnd w:id="360"/>
      <w:r w:rsidRPr="00735CE7">
        <w:rPr>
          <w:sz w:val="24"/>
          <w:szCs w:val="24"/>
        </w:rPr>
        <w:t>Сильный ветер</w:t>
      </w:r>
    </w:p>
    <w:p w14:paraId="51E98E68" w14:textId="3AF245E7" w:rsidR="008E5171" w:rsidRPr="00735CE7" w:rsidRDefault="008E5171" w:rsidP="00F86CBB">
      <w:pPr>
        <w:widowControl w:val="0"/>
        <w:autoSpaceDE w:val="0"/>
        <w:autoSpaceDN w:val="0"/>
        <w:adjustRightInd w:val="0"/>
        <w:spacing w:before="120" w:after="120" w:line="360" w:lineRule="auto"/>
        <w:ind w:firstLine="709"/>
        <w:contextualSpacing/>
        <w:jc w:val="both"/>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 xml:space="preserve">Распространяются на всей территории </w:t>
      </w:r>
      <w:r w:rsidR="00023BFA">
        <w:rPr>
          <w:rFonts w:ascii="Times New Roman" w:eastAsia="Times New Roman" w:hAnsi="Times New Roman" w:cs="Times New Roman"/>
          <w:sz w:val="24"/>
          <w:szCs w:val="24"/>
          <w:lang w:eastAsia="ru-RU"/>
        </w:rPr>
        <w:t>сельского поселения</w:t>
      </w:r>
      <w:r w:rsidRPr="00735CE7">
        <w:rPr>
          <w:rFonts w:ascii="Times New Roman" w:eastAsia="Times New Roman" w:hAnsi="Times New Roman" w:cs="Times New Roman"/>
          <w:sz w:val="24"/>
          <w:szCs w:val="24"/>
          <w:lang w:eastAsia="ru-RU"/>
        </w:rPr>
        <w:t>. Характеризуются скоростью при порывах 25 м/с и более, могут вызвать:</w:t>
      </w:r>
    </w:p>
    <w:p w14:paraId="0809149C" w14:textId="77777777" w:rsidR="008E5171" w:rsidRPr="00735CE7" w:rsidRDefault="008E5171" w:rsidP="003005FB">
      <w:pPr>
        <w:pStyle w:val="a4"/>
        <w:rPr>
          <w:sz w:val="24"/>
          <w:szCs w:val="24"/>
        </w:rPr>
      </w:pPr>
      <w:r w:rsidRPr="00735CE7">
        <w:rPr>
          <w:sz w:val="24"/>
          <w:szCs w:val="24"/>
        </w:rPr>
        <w:t>значительные разрушения зданий и сооружений;</w:t>
      </w:r>
    </w:p>
    <w:p w14:paraId="5F685C91" w14:textId="77777777" w:rsidR="008E5171" w:rsidRPr="00735CE7" w:rsidRDefault="008E5171" w:rsidP="003005FB">
      <w:pPr>
        <w:pStyle w:val="a4"/>
        <w:rPr>
          <w:sz w:val="24"/>
          <w:szCs w:val="24"/>
        </w:rPr>
      </w:pPr>
      <w:r w:rsidRPr="00735CE7">
        <w:rPr>
          <w:sz w:val="24"/>
          <w:szCs w:val="24"/>
        </w:rPr>
        <w:t>нарушение тепло- и энергоснабжение объектов;</w:t>
      </w:r>
    </w:p>
    <w:p w14:paraId="41B413D9" w14:textId="77777777" w:rsidR="008E5171" w:rsidRPr="00735CE7" w:rsidRDefault="008E5171" w:rsidP="003005FB">
      <w:pPr>
        <w:pStyle w:val="a4"/>
        <w:rPr>
          <w:sz w:val="24"/>
          <w:szCs w:val="24"/>
        </w:rPr>
      </w:pPr>
      <w:r w:rsidRPr="00735CE7">
        <w:rPr>
          <w:sz w:val="24"/>
          <w:szCs w:val="24"/>
        </w:rPr>
        <w:t>нарушение работы транспорт;</w:t>
      </w:r>
    </w:p>
    <w:p w14:paraId="346A3843" w14:textId="77777777" w:rsidR="008E5171" w:rsidRPr="00735CE7" w:rsidRDefault="008E5171" w:rsidP="003005FB">
      <w:pPr>
        <w:pStyle w:val="a4"/>
        <w:rPr>
          <w:sz w:val="24"/>
          <w:szCs w:val="24"/>
        </w:rPr>
      </w:pPr>
      <w:r w:rsidRPr="00735CE7">
        <w:rPr>
          <w:sz w:val="24"/>
          <w:szCs w:val="24"/>
        </w:rPr>
        <w:t>обрыв воздушных ЛЭП, линий связи и радиовещания.</w:t>
      </w:r>
    </w:p>
    <w:p w14:paraId="69FD204E" w14:textId="77777777" w:rsidR="008E5171" w:rsidRPr="00735CE7" w:rsidRDefault="008E5171" w:rsidP="00F86CBB">
      <w:pPr>
        <w:pStyle w:val="affe"/>
        <w:rPr>
          <w:b w:val="0"/>
          <w:sz w:val="24"/>
          <w:szCs w:val="24"/>
        </w:rPr>
      </w:pPr>
      <w:r w:rsidRPr="00735CE7">
        <w:rPr>
          <w:sz w:val="24"/>
          <w:szCs w:val="24"/>
        </w:rPr>
        <w:t>Продолжительный дождь (ливень)</w:t>
      </w:r>
    </w:p>
    <w:p w14:paraId="2ECD327E" w14:textId="70EF4FEA" w:rsidR="008E5171" w:rsidRPr="00735CE7" w:rsidRDefault="008E5171" w:rsidP="003005FB">
      <w:pPr>
        <w:pStyle w:val="af1"/>
        <w:rPr>
          <w:sz w:val="24"/>
          <w:szCs w:val="24"/>
        </w:rPr>
      </w:pPr>
      <w:r w:rsidRPr="00735CE7">
        <w:rPr>
          <w:sz w:val="24"/>
          <w:szCs w:val="24"/>
        </w:rPr>
        <w:t xml:space="preserve">При выпадении 50 мм. осадков в виде дождя или суммарного количества осадков 120 мм. за </w:t>
      </w:r>
      <w:r w:rsidR="009A193B" w:rsidRPr="00735CE7">
        <w:rPr>
          <w:sz w:val="24"/>
          <w:szCs w:val="24"/>
        </w:rPr>
        <w:t>двое</w:t>
      </w:r>
      <w:r w:rsidR="00354E8F" w:rsidRPr="00735CE7">
        <w:rPr>
          <w:sz w:val="24"/>
          <w:szCs w:val="24"/>
        </w:rPr>
        <w:t xml:space="preserve"> суток</w:t>
      </w:r>
      <w:r w:rsidRPr="00735CE7">
        <w:rPr>
          <w:sz w:val="24"/>
          <w:szCs w:val="24"/>
        </w:rPr>
        <w:t xml:space="preserve"> на территории </w:t>
      </w:r>
      <w:r w:rsidR="004B1A64" w:rsidRPr="00735CE7">
        <w:rPr>
          <w:sz w:val="24"/>
          <w:szCs w:val="24"/>
        </w:rPr>
        <w:t>сельского поселения</w:t>
      </w:r>
      <w:r w:rsidRPr="00735CE7">
        <w:rPr>
          <w:sz w:val="24"/>
          <w:szCs w:val="24"/>
        </w:rPr>
        <w:t xml:space="preserve"> могут возникнуть следующие опасные явления:</w:t>
      </w:r>
    </w:p>
    <w:p w14:paraId="1116E3AB" w14:textId="77777777" w:rsidR="008E5171" w:rsidRPr="00735CE7" w:rsidRDefault="008E5171" w:rsidP="003005FB">
      <w:pPr>
        <w:pStyle w:val="a4"/>
        <w:rPr>
          <w:sz w:val="24"/>
          <w:szCs w:val="24"/>
        </w:rPr>
      </w:pPr>
      <w:r w:rsidRPr="00735CE7">
        <w:rPr>
          <w:sz w:val="24"/>
          <w:szCs w:val="24"/>
        </w:rPr>
        <w:t>повышение уровня воды в реках до критических отметок с последующим затоплением и повреждением мостов, дорог, пастбищ и сенокосов;</w:t>
      </w:r>
    </w:p>
    <w:p w14:paraId="3628CD12" w14:textId="77777777" w:rsidR="008E5171" w:rsidRPr="00735CE7" w:rsidRDefault="008E5171" w:rsidP="003005FB">
      <w:pPr>
        <w:pStyle w:val="a4"/>
        <w:rPr>
          <w:sz w:val="24"/>
          <w:szCs w:val="24"/>
        </w:rPr>
      </w:pPr>
      <w:r w:rsidRPr="00735CE7">
        <w:rPr>
          <w:sz w:val="24"/>
          <w:szCs w:val="24"/>
        </w:rPr>
        <w:t xml:space="preserve">слив и попадание в реки, и водопроводные сети экологически опасных продуктов (ГСМ и </w:t>
      </w:r>
      <w:r w:rsidR="007376FD" w:rsidRPr="00735CE7">
        <w:rPr>
          <w:sz w:val="24"/>
          <w:szCs w:val="24"/>
        </w:rPr>
        <w:t>других</w:t>
      </w:r>
      <w:r w:rsidRPr="00735CE7">
        <w:rPr>
          <w:sz w:val="24"/>
          <w:szCs w:val="24"/>
        </w:rPr>
        <w:t>);</w:t>
      </w:r>
    </w:p>
    <w:p w14:paraId="564FFCFC" w14:textId="77777777" w:rsidR="008E5171" w:rsidRPr="00735CE7" w:rsidRDefault="008E5171" w:rsidP="003005FB">
      <w:pPr>
        <w:pStyle w:val="a4"/>
        <w:rPr>
          <w:sz w:val="24"/>
          <w:szCs w:val="24"/>
        </w:rPr>
      </w:pPr>
      <w:r w:rsidRPr="00735CE7">
        <w:rPr>
          <w:sz w:val="24"/>
          <w:szCs w:val="24"/>
        </w:rPr>
        <w:t>превышение в питьевой воде содержания опасных веществ (от 1,5 и более ПДК);</w:t>
      </w:r>
    </w:p>
    <w:p w14:paraId="55A93A65" w14:textId="77777777" w:rsidR="008E5171" w:rsidRPr="00735CE7" w:rsidRDefault="008E5171" w:rsidP="003005FB">
      <w:pPr>
        <w:pStyle w:val="a4"/>
        <w:rPr>
          <w:sz w:val="24"/>
          <w:szCs w:val="24"/>
        </w:rPr>
      </w:pPr>
      <w:r w:rsidRPr="00735CE7">
        <w:rPr>
          <w:sz w:val="24"/>
          <w:szCs w:val="24"/>
        </w:rPr>
        <w:t>разрушение и смыв плодородного слоя почвы;</w:t>
      </w:r>
    </w:p>
    <w:p w14:paraId="58320F47" w14:textId="77777777" w:rsidR="008E5171" w:rsidRPr="00735CE7" w:rsidRDefault="008E5171" w:rsidP="003005FB">
      <w:pPr>
        <w:pStyle w:val="a4"/>
        <w:rPr>
          <w:sz w:val="24"/>
          <w:szCs w:val="24"/>
        </w:rPr>
      </w:pPr>
      <w:r w:rsidRPr="00735CE7">
        <w:rPr>
          <w:sz w:val="24"/>
          <w:szCs w:val="24"/>
        </w:rPr>
        <w:t>размыв автомобильных дорог;</w:t>
      </w:r>
    </w:p>
    <w:p w14:paraId="138107CA" w14:textId="77777777" w:rsidR="008E5171" w:rsidRPr="00735CE7" w:rsidRDefault="008E5171" w:rsidP="003005FB">
      <w:pPr>
        <w:pStyle w:val="a4"/>
        <w:rPr>
          <w:sz w:val="24"/>
          <w:szCs w:val="24"/>
        </w:rPr>
      </w:pPr>
      <w:r w:rsidRPr="00735CE7">
        <w:rPr>
          <w:sz w:val="24"/>
          <w:szCs w:val="24"/>
        </w:rPr>
        <w:t>затруднения транспортного движения;</w:t>
      </w:r>
    </w:p>
    <w:p w14:paraId="58148090" w14:textId="77777777" w:rsidR="008E5171" w:rsidRPr="00735CE7" w:rsidRDefault="008E5171" w:rsidP="003005FB">
      <w:pPr>
        <w:pStyle w:val="a4"/>
        <w:rPr>
          <w:sz w:val="24"/>
          <w:szCs w:val="24"/>
        </w:rPr>
      </w:pPr>
      <w:r w:rsidRPr="00735CE7">
        <w:rPr>
          <w:sz w:val="24"/>
          <w:szCs w:val="24"/>
        </w:rPr>
        <w:t xml:space="preserve">повреждение </w:t>
      </w:r>
      <w:r w:rsidR="00D61000" w:rsidRPr="00735CE7">
        <w:rPr>
          <w:sz w:val="24"/>
          <w:szCs w:val="24"/>
        </w:rPr>
        <w:t>ВЛ, линий связи и радиовещания</w:t>
      </w:r>
      <w:r w:rsidRPr="00735CE7">
        <w:rPr>
          <w:sz w:val="24"/>
          <w:szCs w:val="24"/>
        </w:rPr>
        <w:t>;</w:t>
      </w:r>
    </w:p>
    <w:p w14:paraId="2594E649" w14:textId="77777777" w:rsidR="008E5171" w:rsidRPr="00735CE7" w:rsidRDefault="008E5171" w:rsidP="003005FB">
      <w:pPr>
        <w:pStyle w:val="a4"/>
        <w:rPr>
          <w:sz w:val="24"/>
          <w:szCs w:val="24"/>
        </w:rPr>
      </w:pPr>
      <w:r w:rsidRPr="00735CE7">
        <w:rPr>
          <w:sz w:val="24"/>
          <w:szCs w:val="24"/>
        </w:rPr>
        <w:t xml:space="preserve">повреждение </w:t>
      </w:r>
      <w:r w:rsidR="00B5201C" w:rsidRPr="00735CE7">
        <w:rPr>
          <w:sz w:val="24"/>
          <w:szCs w:val="24"/>
        </w:rPr>
        <w:t>сельскохозяйственных</w:t>
      </w:r>
      <w:r w:rsidRPr="00735CE7">
        <w:rPr>
          <w:sz w:val="24"/>
          <w:szCs w:val="24"/>
        </w:rPr>
        <w:t xml:space="preserve"> посевов;</w:t>
      </w:r>
    </w:p>
    <w:p w14:paraId="5C534D6B" w14:textId="77777777" w:rsidR="008E5171" w:rsidRPr="00735CE7" w:rsidRDefault="008E5171" w:rsidP="003005FB">
      <w:pPr>
        <w:pStyle w:val="a4"/>
        <w:rPr>
          <w:sz w:val="24"/>
          <w:szCs w:val="24"/>
        </w:rPr>
      </w:pPr>
      <w:r w:rsidRPr="00735CE7">
        <w:rPr>
          <w:sz w:val="24"/>
          <w:szCs w:val="24"/>
        </w:rPr>
        <w:t xml:space="preserve">затопление подземных коммуникаций, подвалов, убежищ и </w:t>
      </w:r>
      <w:r w:rsidR="00B5201C" w:rsidRPr="00735CE7">
        <w:rPr>
          <w:sz w:val="24"/>
          <w:szCs w:val="24"/>
        </w:rPr>
        <w:t>противорадиационных укрытий</w:t>
      </w:r>
      <w:r w:rsidRPr="00735CE7">
        <w:rPr>
          <w:sz w:val="24"/>
          <w:szCs w:val="24"/>
        </w:rPr>
        <w:t>.</w:t>
      </w:r>
    </w:p>
    <w:p w14:paraId="02CDE5FB" w14:textId="77777777" w:rsidR="008E5171" w:rsidRPr="00735CE7" w:rsidRDefault="008E5171" w:rsidP="00F86CBB">
      <w:pPr>
        <w:pStyle w:val="affe"/>
        <w:rPr>
          <w:b w:val="0"/>
          <w:sz w:val="24"/>
          <w:szCs w:val="24"/>
        </w:rPr>
      </w:pPr>
      <w:r w:rsidRPr="00735CE7">
        <w:rPr>
          <w:sz w:val="24"/>
          <w:szCs w:val="24"/>
        </w:rPr>
        <w:t>Крупный град</w:t>
      </w:r>
    </w:p>
    <w:p w14:paraId="2FFC7513" w14:textId="77777777" w:rsidR="008E5171" w:rsidRPr="00735CE7" w:rsidRDefault="008E5171" w:rsidP="00F86CBB">
      <w:pPr>
        <w:widowControl w:val="0"/>
        <w:autoSpaceDE w:val="0"/>
        <w:autoSpaceDN w:val="0"/>
        <w:adjustRightInd w:val="0"/>
        <w:spacing w:before="120" w:after="120" w:line="360" w:lineRule="auto"/>
        <w:ind w:firstLine="709"/>
        <w:contextualSpacing/>
        <w:jc w:val="both"/>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При размере градин более 15 мм. возможны следующие последствия:</w:t>
      </w:r>
    </w:p>
    <w:p w14:paraId="032417CD" w14:textId="77777777" w:rsidR="008E5171" w:rsidRPr="00735CE7" w:rsidRDefault="008E5171" w:rsidP="003005FB">
      <w:pPr>
        <w:pStyle w:val="a4"/>
        <w:rPr>
          <w:sz w:val="24"/>
          <w:szCs w:val="24"/>
        </w:rPr>
      </w:pPr>
      <w:r w:rsidRPr="00735CE7">
        <w:rPr>
          <w:sz w:val="24"/>
          <w:szCs w:val="24"/>
        </w:rPr>
        <w:t>нарушено остекление зданий и сооружений;</w:t>
      </w:r>
    </w:p>
    <w:p w14:paraId="1AB1B8F0" w14:textId="77777777" w:rsidR="008E5171" w:rsidRPr="00735CE7" w:rsidRDefault="008E5171" w:rsidP="003005FB">
      <w:pPr>
        <w:pStyle w:val="a4"/>
        <w:rPr>
          <w:sz w:val="24"/>
          <w:szCs w:val="24"/>
        </w:rPr>
      </w:pPr>
      <w:r w:rsidRPr="00735CE7">
        <w:rPr>
          <w:sz w:val="24"/>
          <w:szCs w:val="24"/>
        </w:rPr>
        <w:t>нанесены травмы людям и животным;</w:t>
      </w:r>
    </w:p>
    <w:p w14:paraId="2F10A223" w14:textId="77777777" w:rsidR="008E5171" w:rsidRPr="00735CE7" w:rsidRDefault="008E5171" w:rsidP="003005FB">
      <w:pPr>
        <w:pStyle w:val="a4"/>
        <w:rPr>
          <w:sz w:val="24"/>
          <w:szCs w:val="24"/>
        </w:rPr>
      </w:pPr>
      <w:r w:rsidRPr="00735CE7">
        <w:rPr>
          <w:sz w:val="24"/>
          <w:szCs w:val="24"/>
        </w:rPr>
        <w:t xml:space="preserve">уничтожены </w:t>
      </w:r>
      <w:r w:rsidR="00D61000" w:rsidRPr="00735CE7">
        <w:rPr>
          <w:sz w:val="24"/>
          <w:szCs w:val="24"/>
        </w:rPr>
        <w:t>с</w:t>
      </w:r>
      <w:r w:rsidR="00B5201C" w:rsidRPr="00735CE7">
        <w:rPr>
          <w:sz w:val="24"/>
          <w:szCs w:val="24"/>
        </w:rPr>
        <w:t>ельскохозяйственные</w:t>
      </w:r>
      <w:r w:rsidRPr="00735CE7">
        <w:rPr>
          <w:sz w:val="24"/>
          <w:szCs w:val="24"/>
        </w:rPr>
        <w:t xml:space="preserve"> посевы.</w:t>
      </w:r>
    </w:p>
    <w:p w14:paraId="2C28E61E" w14:textId="77777777" w:rsidR="008E5171" w:rsidRPr="00735CE7" w:rsidRDefault="008E5171" w:rsidP="003005FB">
      <w:pPr>
        <w:pStyle w:val="affe"/>
        <w:rPr>
          <w:sz w:val="24"/>
          <w:szCs w:val="24"/>
        </w:rPr>
      </w:pPr>
      <w:r w:rsidRPr="00735CE7">
        <w:rPr>
          <w:sz w:val="24"/>
          <w:szCs w:val="24"/>
        </w:rPr>
        <w:t>Сильный снегопад</w:t>
      </w:r>
    </w:p>
    <w:p w14:paraId="3810D8BA" w14:textId="77777777" w:rsidR="008E5171" w:rsidRPr="00735CE7" w:rsidRDefault="008E5171" w:rsidP="003005FB">
      <w:pPr>
        <w:pStyle w:val="af1"/>
        <w:rPr>
          <w:sz w:val="24"/>
          <w:szCs w:val="24"/>
        </w:rPr>
      </w:pPr>
      <w:r w:rsidRPr="00735CE7">
        <w:rPr>
          <w:sz w:val="24"/>
          <w:szCs w:val="24"/>
        </w:rPr>
        <w:t>При выпадении в течение 12 часов 20 мм и более осадков в виде снега на территории района возможны следующие последствия:</w:t>
      </w:r>
    </w:p>
    <w:p w14:paraId="79572A83" w14:textId="77777777" w:rsidR="008E5171" w:rsidRPr="00735CE7" w:rsidRDefault="008E5171" w:rsidP="003005FB">
      <w:pPr>
        <w:pStyle w:val="a4"/>
        <w:rPr>
          <w:sz w:val="24"/>
          <w:szCs w:val="24"/>
        </w:rPr>
      </w:pPr>
      <w:r w:rsidRPr="00735CE7">
        <w:rPr>
          <w:sz w:val="24"/>
          <w:szCs w:val="24"/>
        </w:rPr>
        <w:lastRenderedPageBreak/>
        <w:t>затруднено движение автомобильного транспорта;</w:t>
      </w:r>
    </w:p>
    <w:p w14:paraId="2006E6B7" w14:textId="77777777" w:rsidR="008E5171" w:rsidRPr="00735CE7" w:rsidRDefault="008E5171" w:rsidP="003005FB">
      <w:pPr>
        <w:pStyle w:val="a4"/>
        <w:rPr>
          <w:sz w:val="24"/>
          <w:szCs w:val="24"/>
        </w:rPr>
      </w:pPr>
      <w:r w:rsidRPr="00735CE7">
        <w:rPr>
          <w:sz w:val="24"/>
          <w:szCs w:val="24"/>
        </w:rPr>
        <w:t xml:space="preserve">обрыв </w:t>
      </w:r>
      <w:r w:rsidR="009A193B" w:rsidRPr="00735CE7">
        <w:rPr>
          <w:sz w:val="24"/>
          <w:szCs w:val="24"/>
        </w:rPr>
        <w:t>ВЛ</w:t>
      </w:r>
      <w:r w:rsidRPr="00735CE7">
        <w:rPr>
          <w:sz w:val="24"/>
          <w:szCs w:val="24"/>
        </w:rPr>
        <w:t>, линий связи и радиовещания.</w:t>
      </w:r>
    </w:p>
    <w:p w14:paraId="43CDCF86" w14:textId="77777777" w:rsidR="008E5171" w:rsidRPr="00735CE7" w:rsidRDefault="008E5171" w:rsidP="003005FB">
      <w:pPr>
        <w:pStyle w:val="af1"/>
        <w:rPr>
          <w:sz w:val="24"/>
          <w:szCs w:val="24"/>
          <w:lang w:eastAsia="ru-RU"/>
        </w:rPr>
      </w:pPr>
      <w:r w:rsidRPr="00735CE7">
        <w:rPr>
          <w:sz w:val="24"/>
          <w:szCs w:val="24"/>
          <w:lang w:eastAsia="ru-RU"/>
        </w:rPr>
        <w:t xml:space="preserve">Обильные снегопады на территории </w:t>
      </w:r>
      <w:r w:rsidR="000A3871" w:rsidRPr="00735CE7">
        <w:rPr>
          <w:sz w:val="24"/>
          <w:szCs w:val="24"/>
          <w:lang w:eastAsia="ru-RU"/>
        </w:rPr>
        <w:t>поселения</w:t>
      </w:r>
      <w:r w:rsidRPr="00735CE7">
        <w:rPr>
          <w:sz w:val="24"/>
          <w:szCs w:val="24"/>
          <w:lang w:eastAsia="ru-RU"/>
        </w:rPr>
        <w:t xml:space="preserve"> выпадают практически </w:t>
      </w:r>
      <w:r w:rsidRPr="00735CE7">
        <w:rPr>
          <w:sz w:val="24"/>
          <w:szCs w:val="24"/>
        </w:rPr>
        <w:t>ежегодно</w:t>
      </w:r>
      <w:r w:rsidRPr="00735CE7">
        <w:rPr>
          <w:sz w:val="24"/>
          <w:szCs w:val="24"/>
          <w:lang w:eastAsia="ru-RU"/>
        </w:rPr>
        <w:t>.</w:t>
      </w:r>
    </w:p>
    <w:p w14:paraId="499F27BD" w14:textId="77777777" w:rsidR="008E5171" w:rsidRPr="00735CE7" w:rsidRDefault="008E5171" w:rsidP="00F86CBB">
      <w:pPr>
        <w:pStyle w:val="affe"/>
        <w:rPr>
          <w:b w:val="0"/>
          <w:sz w:val="24"/>
          <w:szCs w:val="24"/>
        </w:rPr>
      </w:pPr>
      <w:r w:rsidRPr="00735CE7">
        <w:rPr>
          <w:sz w:val="24"/>
          <w:szCs w:val="24"/>
        </w:rPr>
        <w:t>Сильная метель (ежечасные заносы)</w:t>
      </w:r>
    </w:p>
    <w:p w14:paraId="79C45240" w14:textId="77777777" w:rsidR="008E5171" w:rsidRPr="00735CE7" w:rsidRDefault="008E5171" w:rsidP="003005FB">
      <w:pPr>
        <w:pStyle w:val="af1"/>
        <w:rPr>
          <w:sz w:val="24"/>
          <w:szCs w:val="24"/>
        </w:rPr>
      </w:pPr>
      <w:r w:rsidRPr="00735CE7">
        <w:rPr>
          <w:sz w:val="24"/>
          <w:szCs w:val="24"/>
        </w:rPr>
        <w:t>При обильном выпадении снега в течение суток и скорости ветра 15 м/с обстановка для района будет аналогичной сильному снегопаду, только с более тяжелыми последствиями и экономическим ущербом.</w:t>
      </w:r>
    </w:p>
    <w:p w14:paraId="7B946439" w14:textId="77777777" w:rsidR="008E5171" w:rsidRPr="00735CE7" w:rsidRDefault="008E5171" w:rsidP="00F86CBB">
      <w:pPr>
        <w:pStyle w:val="affe"/>
        <w:rPr>
          <w:b w:val="0"/>
          <w:sz w:val="24"/>
          <w:szCs w:val="24"/>
        </w:rPr>
      </w:pPr>
      <w:r w:rsidRPr="00735CE7">
        <w:rPr>
          <w:sz w:val="24"/>
          <w:szCs w:val="24"/>
        </w:rPr>
        <w:t>Сильный гололед</w:t>
      </w:r>
    </w:p>
    <w:p w14:paraId="06D5CC08" w14:textId="77777777" w:rsidR="008E5171" w:rsidRPr="00735CE7" w:rsidRDefault="008E5171" w:rsidP="003005FB">
      <w:pPr>
        <w:pStyle w:val="af1"/>
        <w:rPr>
          <w:sz w:val="24"/>
          <w:szCs w:val="24"/>
        </w:rPr>
      </w:pPr>
      <w:r w:rsidRPr="00735CE7">
        <w:rPr>
          <w:sz w:val="24"/>
          <w:szCs w:val="24"/>
        </w:rPr>
        <w:t xml:space="preserve">При обильном выпадении осадков и резком колебании температур воздуха </w:t>
      </w:r>
      <w:r w:rsidR="00894B90" w:rsidRPr="00735CE7">
        <w:rPr>
          <w:sz w:val="24"/>
          <w:szCs w:val="24"/>
        </w:rPr>
        <w:t xml:space="preserve">возможно образование </w:t>
      </w:r>
      <w:r w:rsidRPr="00735CE7">
        <w:rPr>
          <w:sz w:val="24"/>
          <w:szCs w:val="24"/>
        </w:rPr>
        <w:t>явлени</w:t>
      </w:r>
      <w:r w:rsidR="00894B90" w:rsidRPr="00735CE7">
        <w:rPr>
          <w:sz w:val="24"/>
          <w:szCs w:val="24"/>
        </w:rPr>
        <w:t>я</w:t>
      </w:r>
      <w:r w:rsidRPr="00735CE7">
        <w:rPr>
          <w:sz w:val="24"/>
          <w:szCs w:val="24"/>
        </w:rPr>
        <w:t xml:space="preserve"> гололеда. При отложении на проводах льда</w:t>
      </w:r>
      <w:r w:rsidR="00D61000" w:rsidRPr="00735CE7">
        <w:rPr>
          <w:sz w:val="24"/>
          <w:szCs w:val="24"/>
        </w:rPr>
        <w:t>,</w:t>
      </w:r>
      <w:r w:rsidRPr="00735CE7">
        <w:rPr>
          <w:sz w:val="24"/>
          <w:szCs w:val="24"/>
        </w:rPr>
        <w:t xml:space="preserve"> в 1,5</w:t>
      </w:r>
      <w:r w:rsidR="00D61000" w:rsidRPr="00735CE7">
        <w:rPr>
          <w:sz w:val="24"/>
          <w:szCs w:val="24"/>
        </w:rPr>
        <w:t xml:space="preserve"> и более</w:t>
      </w:r>
      <w:r w:rsidRPr="00735CE7">
        <w:rPr>
          <w:sz w:val="24"/>
          <w:szCs w:val="24"/>
        </w:rPr>
        <w:t xml:space="preserve"> раза превышающего диаметр провода</w:t>
      </w:r>
      <w:r w:rsidR="00D61000" w:rsidRPr="00735CE7">
        <w:rPr>
          <w:sz w:val="24"/>
          <w:szCs w:val="24"/>
        </w:rPr>
        <w:t>,</w:t>
      </w:r>
      <w:r w:rsidRPr="00735CE7">
        <w:rPr>
          <w:sz w:val="24"/>
          <w:szCs w:val="24"/>
        </w:rPr>
        <w:t xml:space="preserve"> возможны следующие последствия</w:t>
      </w:r>
      <w:r w:rsidR="00D61000" w:rsidRPr="00735CE7">
        <w:rPr>
          <w:sz w:val="24"/>
          <w:szCs w:val="24"/>
        </w:rPr>
        <w:t>:</w:t>
      </w:r>
    </w:p>
    <w:p w14:paraId="530102FB" w14:textId="77777777" w:rsidR="008E5171" w:rsidRPr="00735CE7" w:rsidRDefault="008E5171" w:rsidP="003005FB">
      <w:pPr>
        <w:pStyle w:val="a4"/>
        <w:rPr>
          <w:sz w:val="24"/>
          <w:szCs w:val="24"/>
        </w:rPr>
      </w:pPr>
      <w:r w:rsidRPr="00735CE7">
        <w:rPr>
          <w:sz w:val="24"/>
          <w:szCs w:val="24"/>
        </w:rPr>
        <w:t xml:space="preserve">обрыв </w:t>
      </w:r>
      <w:r w:rsidR="00894B90" w:rsidRPr="00735CE7">
        <w:rPr>
          <w:sz w:val="24"/>
          <w:szCs w:val="24"/>
        </w:rPr>
        <w:t>ВЛ</w:t>
      </w:r>
      <w:r w:rsidRPr="00735CE7">
        <w:rPr>
          <w:sz w:val="24"/>
          <w:szCs w:val="24"/>
        </w:rPr>
        <w:t>, линий связи и радиовещания;</w:t>
      </w:r>
    </w:p>
    <w:p w14:paraId="68DC3A3D" w14:textId="77777777" w:rsidR="008E5171" w:rsidRPr="00735CE7" w:rsidRDefault="008E5171" w:rsidP="003005FB">
      <w:pPr>
        <w:pStyle w:val="a4"/>
        <w:rPr>
          <w:sz w:val="24"/>
          <w:szCs w:val="24"/>
        </w:rPr>
      </w:pPr>
      <w:r w:rsidRPr="00735CE7">
        <w:rPr>
          <w:sz w:val="24"/>
          <w:szCs w:val="24"/>
        </w:rPr>
        <w:t>ухудшение транспортного движения.</w:t>
      </w:r>
    </w:p>
    <w:p w14:paraId="63B314F1" w14:textId="77777777" w:rsidR="008E5171" w:rsidRPr="00735CE7" w:rsidRDefault="008E5171" w:rsidP="00F86CBB">
      <w:pPr>
        <w:pStyle w:val="affe"/>
        <w:rPr>
          <w:b w:val="0"/>
          <w:sz w:val="24"/>
          <w:szCs w:val="24"/>
        </w:rPr>
      </w:pPr>
      <w:r w:rsidRPr="00735CE7">
        <w:rPr>
          <w:sz w:val="24"/>
          <w:szCs w:val="24"/>
        </w:rPr>
        <w:t>Сильная жара</w:t>
      </w:r>
    </w:p>
    <w:p w14:paraId="68375922" w14:textId="200E0F9F" w:rsidR="000A3871" w:rsidRPr="00735CE7" w:rsidRDefault="000A3871" w:rsidP="000A3871">
      <w:pPr>
        <w:pStyle w:val="af1"/>
        <w:rPr>
          <w:sz w:val="24"/>
          <w:szCs w:val="24"/>
        </w:rPr>
      </w:pPr>
      <w:r w:rsidRPr="00735CE7">
        <w:rPr>
          <w:sz w:val="24"/>
          <w:szCs w:val="24"/>
        </w:rPr>
        <w:t xml:space="preserve">Для </w:t>
      </w:r>
      <w:r w:rsidR="002B6932" w:rsidRPr="00735CE7">
        <w:rPr>
          <w:sz w:val="24"/>
          <w:szCs w:val="24"/>
        </w:rPr>
        <w:t>сельского</w:t>
      </w:r>
      <w:r w:rsidRPr="00735CE7">
        <w:rPr>
          <w:sz w:val="24"/>
          <w:szCs w:val="24"/>
        </w:rPr>
        <w:t xml:space="preserve"> поселения экстремально высокой температурой является +3</w:t>
      </w:r>
      <w:r w:rsidR="002B6932" w:rsidRPr="00735CE7">
        <w:rPr>
          <w:sz w:val="24"/>
          <w:szCs w:val="24"/>
        </w:rPr>
        <w:t xml:space="preserve">5 </w:t>
      </w:r>
      <w:r w:rsidRPr="00735CE7">
        <w:rPr>
          <w:sz w:val="24"/>
          <w:szCs w:val="24"/>
        </w:rPr>
        <w:t>С.</w:t>
      </w:r>
    </w:p>
    <w:p w14:paraId="36D938FC" w14:textId="77777777" w:rsidR="008E5171" w:rsidRPr="00735CE7" w:rsidRDefault="008E5171" w:rsidP="003005FB">
      <w:pPr>
        <w:pStyle w:val="a4"/>
        <w:rPr>
          <w:sz w:val="24"/>
          <w:szCs w:val="24"/>
        </w:rPr>
      </w:pPr>
      <w:r w:rsidRPr="00735CE7">
        <w:rPr>
          <w:sz w:val="24"/>
          <w:szCs w:val="24"/>
        </w:rPr>
        <w:t>повышение частоты всех видов пожаров;</w:t>
      </w:r>
    </w:p>
    <w:p w14:paraId="466BE50D" w14:textId="77777777" w:rsidR="008E5171" w:rsidRPr="00735CE7" w:rsidRDefault="008E5171" w:rsidP="003005FB">
      <w:pPr>
        <w:pStyle w:val="a4"/>
        <w:rPr>
          <w:sz w:val="24"/>
          <w:szCs w:val="24"/>
        </w:rPr>
      </w:pPr>
      <w:r w:rsidRPr="00735CE7">
        <w:rPr>
          <w:sz w:val="24"/>
          <w:szCs w:val="24"/>
        </w:rPr>
        <w:t xml:space="preserve">повышение угрозы желудочно-кишечных и </w:t>
      </w:r>
      <w:r w:rsidR="00D61000" w:rsidRPr="00735CE7">
        <w:rPr>
          <w:sz w:val="24"/>
          <w:szCs w:val="24"/>
        </w:rPr>
        <w:t>других</w:t>
      </w:r>
      <w:r w:rsidRPr="00735CE7">
        <w:rPr>
          <w:sz w:val="24"/>
          <w:szCs w:val="24"/>
        </w:rPr>
        <w:t xml:space="preserve"> инфекционных заболеваний;</w:t>
      </w:r>
    </w:p>
    <w:p w14:paraId="343F04D5" w14:textId="77777777" w:rsidR="008E5171" w:rsidRPr="00735CE7" w:rsidRDefault="008E5171" w:rsidP="003005FB">
      <w:pPr>
        <w:pStyle w:val="a4"/>
        <w:rPr>
          <w:sz w:val="24"/>
          <w:szCs w:val="24"/>
        </w:rPr>
      </w:pPr>
      <w:r w:rsidRPr="00735CE7">
        <w:rPr>
          <w:sz w:val="24"/>
          <w:szCs w:val="24"/>
        </w:rPr>
        <w:t>ухудшение самочувствия ряда категорий больных;</w:t>
      </w:r>
    </w:p>
    <w:p w14:paraId="70A92270" w14:textId="77777777" w:rsidR="008E5171" w:rsidRPr="00735CE7" w:rsidRDefault="008E5171" w:rsidP="003005FB">
      <w:pPr>
        <w:pStyle w:val="a4"/>
        <w:rPr>
          <w:sz w:val="24"/>
          <w:szCs w:val="24"/>
        </w:rPr>
      </w:pPr>
      <w:r w:rsidRPr="00735CE7">
        <w:rPr>
          <w:sz w:val="24"/>
          <w:szCs w:val="24"/>
        </w:rPr>
        <w:t>повреждение асфальтобетонных покрытий.</w:t>
      </w:r>
    </w:p>
    <w:p w14:paraId="239B1255" w14:textId="77777777" w:rsidR="008E5171" w:rsidRPr="00735CE7" w:rsidRDefault="008E5171" w:rsidP="00F86CBB">
      <w:pPr>
        <w:pStyle w:val="affe"/>
        <w:rPr>
          <w:b w:val="0"/>
          <w:sz w:val="24"/>
          <w:szCs w:val="24"/>
        </w:rPr>
      </w:pPr>
      <w:r w:rsidRPr="00735CE7">
        <w:rPr>
          <w:sz w:val="24"/>
          <w:szCs w:val="24"/>
        </w:rPr>
        <w:t>Высокие уровни воды (наводнения) при половодьях, дождевых павод</w:t>
      </w:r>
      <w:r w:rsidR="006C1AC2" w:rsidRPr="00735CE7">
        <w:rPr>
          <w:sz w:val="24"/>
          <w:szCs w:val="24"/>
        </w:rPr>
        <w:t>ках, заторах и ветровых нагонах</w:t>
      </w:r>
    </w:p>
    <w:p w14:paraId="0F1B133C" w14:textId="0FB57B54" w:rsidR="000A3871" w:rsidRPr="00735CE7" w:rsidRDefault="000A3871" w:rsidP="003005FB">
      <w:pPr>
        <w:pStyle w:val="af1"/>
        <w:rPr>
          <w:sz w:val="24"/>
          <w:szCs w:val="24"/>
        </w:rPr>
      </w:pPr>
      <w:r w:rsidRPr="00735CE7">
        <w:rPr>
          <w:sz w:val="24"/>
          <w:szCs w:val="24"/>
        </w:rPr>
        <w:t>В период весеннего половодья</w:t>
      </w:r>
      <w:r w:rsidR="002B6932" w:rsidRPr="00735CE7">
        <w:rPr>
          <w:sz w:val="24"/>
          <w:szCs w:val="24"/>
        </w:rPr>
        <w:t xml:space="preserve"> при обильных осадках</w:t>
      </w:r>
      <w:r w:rsidRPr="00735CE7">
        <w:rPr>
          <w:sz w:val="24"/>
          <w:szCs w:val="24"/>
        </w:rPr>
        <w:t xml:space="preserve"> возможны подтопления и паводки </w:t>
      </w:r>
      <w:r w:rsidR="002B6932" w:rsidRPr="00735CE7">
        <w:rPr>
          <w:sz w:val="24"/>
          <w:szCs w:val="24"/>
        </w:rPr>
        <w:t>на р. Сулак в с. Ново-</w:t>
      </w:r>
      <w:proofErr w:type="spellStart"/>
      <w:r w:rsidR="002B6932" w:rsidRPr="00735CE7">
        <w:rPr>
          <w:sz w:val="24"/>
          <w:szCs w:val="24"/>
        </w:rPr>
        <w:t>Зубутли</w:t>
      </w:r>
      <w:proofErr w:type="spellEnd"/>
      <w:r w:rsidRPr="00735CE7">
        <w:rPr>
          <w:sz w:val="24"/>
          <w:szCs w:val="24"/>
        </w:rPr>
        <w:t>.</w:t>
      </w:r>
    </w:p>
    <w:p w14:paraId="033D0E58" w14:textId="77777777" w:rsidR="008E5171" w:rsidRPr="00735CE7" w:rsidRDefault="008E5171" w:rsidP="00F86CBB">
      <w:pPr>
        <w:pStyle w:val="affe"/>
        <w:rPr>
          <w:b w:val="0"/>
          <w:sz w:val="24"/>
          <w:szCs w:val="24"/>
        </w:rPr>
      </w:pPr>
      <w:r w:rsidRPr="00735CE7">
        <w:rPr>
          <w:sz w:val="24"/>
          <w:szCs w:val="24"/>
        </w:rPr>
        <w:t>Природные пожары</w:t>
      </w:r>
    </w:p>
    <w:p w14:paraId="585C0488" w14:textId="33395DF0" w:rsidR="006B0D9B" w:rsidRPr="00735CE7" w:rsidRDefault="006B0D9B" w:rsidP="006B0D9B">
      <w:pPr>
        <w:pStyle w:val="af1"/>
        <w:rPr>
          <w:sz w:val="24"/>
          <w:szCs w:val="24"/>
        </w:rPr>
      </w:pPr>
      <w:r w:rsidRPr="00735CE7">
        <w:rPr>
          <w:sz w:val="24"/>
          <w:szCs w:val="24"/>
        </w:rPr>
        <w:t xml:space="preserve">На территории </w:t>
      </w:r>
      <w:r w:rsidR="002B6932" w:rsidRPr="00735CE7">
        <w:rPr>
          <w:sz w:val="24"/>
          <w:szCs w:val="24"/>
        </w:rPr>
        <w:t>сельского</w:t>
      </w:r>
      <w:r w:rsidRPr="00735CE7">
        <w:rPr>
          <w:sz w:val="24"/>
          <w:szCs w:val="24"/>
        </w:rPr>
        <w:t xml:space="preserve"> поселения наиболее </w:t>
      </w:r>
      <w:r w:rsidR="002B6932" w:rsidRPr="00735CE7">
        <w:rPr>
          <w:sz w:val="24"/>
          <w:szCs w:val="24"/>
        </w:rPr>
        <w:t xml:space="preserve">вероятно </w:t>
      </w:r>
      <w:r w:rsidRPr="00735CE7">
        <w:rPr>
          <w:sz w:val="24"/>
          <w:szCs w:val="24"/>
        </w:rPr>
        <w:t>возникновение ландшафтных пожаров с апреля по октябрь.</w:t>
      </w:r>
      <w:r w:rsidR="003D6A57">
        <w:rPr>
          <w:sz w:val="24"/>
          <w:szCs w:val="24"/>
        </w:rPr>
        <w:t xml:space="preserve"> Средняя площадь пожаров 3 га.</w:t>
      </w:r>
    </w:p>
    <w:p w14:paraId="5D26C8F2" w14:textId="77777777" w:rsidR="006B0D9B" w:rsidRPr="00735CE7" w:rsidRDefault="006B0D9B" w:rsidP="006B0D9B">
      <w:pPr>
        <w:pStyle w:val="af1"/>
        <w:rPr>
          <w:sz w:val="24"/>
          <w:szCs w:val="24"/>
        </w:rPr>
      </w:pPr>
      <w:r w:rsidRPr="00735CE7">
        <w:rPr>
          <w:sz w:val="24"/>
          <w:szCs w:val="24"/>
        </w:rPr>
        <w:t>Наиболее пожароопасными являются территории, примыкающие к автодорогам, населенным пунктам, садоводческим участкам и местам массового отдыха населения и пребывания туристов.</w:t>
      </w:r>
    </w:p>
    <w:p w14:paraId="33F7E034" w14:textId="77777777" w:rsidR="008E5171" w:rsidRPr="00735CE7" w:rsidRDefault="008E5171" w:rsidP="003013D3">
      <w:pPr>
        <w:pStyle w:val="affe"/>
        <w:rPr>
          <w:sz w:val="24"/>
          <w:szCs w:val="24"/>
        </w:rPr>
      </w:pPr>
      <w:r w:rsidRPr="00735CE7">
        <w:rPr>
          <w:sz w:val="24"/>
          <w:szCs w:val="24"/>
        </w:rPr>
        <w:t>Меры предупреждения и снижения ущерба</w:t>
      </w:r>
      <w:r w:rsidR="007376FD" w:rsidRPr="00735CE7">
        <w:rPr>
          <w:sz w:val="24"/>
          <w:szCs w:val="24"/>
        </w:rPr>
        <w:t>:</w:t>
      </w:r>
    </w:p>
    <w:p w14:paraId="47610122" w14:textId="77777777" w:rsidR="008E5171" w:rsidRPr="00735CE7" w:rsidRDefault="008E5171" w:rsidP="004A43CE">
      <w:pPr>
        <w:pStyle w:val="a2"/>
        <w:numPr>
          <w:ilvl w:val="0"/>
          <w:numId w:val="6"/>
        </w:numPr>
        <w:rPr>
          <w:sz w:val="24"/>
          <w:szCs w:val="24"/>
        </w:rPr>
      </w:pPr>
      <w:r w:rsidRPr="00735CE7">
        <w:rPr>
          <w:sz w:val="24"/>
          <w:szCs w:val="24"/>
        </w:rPr>
        <w:t>Проведение регулярного анализа причин возникновения природных пожаров на территории поселения</w:t>
      </w:r>
      <w:r w:rsidR="007376FD" w:rsidRPr="00735CE7">
        <w:rPr>
          <w:sz w:val="24"/>
          <w:szCs w:val="24"/>
        </w:rPr>
        <w:t>;</w:t>
      </w:r>
    </w:p>
    <w:p w14:paraId="6F7551CF" w14:textId="77777777" w:rsidR="008E5171" w:rsidRPr="00735CE7" w:rsidRDefault="008E5171" w:rsidP="004A43CE">
      <w:pPr>
        <w:pStyle w:val="a2"/>
        <w:numPr>
          <w:ilvl w:val="0"/>
          <w:numId w:val="6"/>
        </w:numPr>
        <w:rPr>
          <w:sz w:val="24"/>
          <w:szCs w:val="24"/>
        </w:rPr>
      </w:pPr>
      <w:r w:rsidRPr="00735CE7">
        <w:rPr>
          <w:sz w:val="24"/>
          <w:szCs w:val="24"/>
        </w:rPr>
        <w:lastRenderedPageBreak/>
        <w:t>Контроль соблюдения правил пожарной безопасности, проведение разъяснительной работы среди населения</w:t>
      </w:r>
      <w:r w:rsidR="007376FD" w:rsidRPr="00735CE7">
        <w:rPr>
          <w:sz w:val="24"/>
          <w:szCs w:val="24"/>
        </w:rPr>
        <w:t>;</w:t>
      </w:r>
    </w:p>
    <w:p w14:paraId="02D077F3" w14:textId="77777777" w:rsidR="008E5171" w:rsidRPr="00735CE7" w:rsidRDefault="008E5171" w:rsidP="004A43CE">
      <w:pPr>
        <w:pStyle w:val="a2"/>
        <w:numPr>
          <w:ilvl w:val="0"/>
          <w:numId w:val="6"/>
        </w:numPr>
        <w:rPr>
          <w:sz w:val="24"/>
          <w:szCs w:val="24"/>
        </w:rPr>
      </w:pPr>
      <w:r w:rsidRPr="00735CE7">
        <w:rPr>
          <w:sz w:val="24"/>
          <w:szCs w:val="24"/>
        </w:rPr>
        <w:t>Проведение проверки состояния средств пожаротушения, замена непригодного к использованию оборудования</w:t>
      </w:r>
      <w:r w:rsidR="007376FD" w:rsidRPr="00735CE7">
        <w:rPr>
          <w:sz w:val="24"/>
          <w:szCs w:val="24"/>
        </w:rPr>
        <w:t>;</w:t>
      </w:r>
    </w:p>
    <w:p w14:paraId="12966199" w14:textId="77777777" w:rsidR="008E5171" w:rsidRPr="00735CE7" w:rsidRDefault="008E5171" w:rsidP="004A43CE">
      <w:pPr>
        <w:pStyle w:val="a2"/>
        <w:numPr>
          <w:ilvl w:val="0"/>
          <w:numId w:val="6"/>
        </w:numPr>
        <w:rPr>
          <w:sz w:val="24"/>
          <w:szCs w:val="24"/>
        </w:rPr>
      </w:pPr>
      <w:r w:rsidRPr="00735CE7">
        <w:rPr>
          <w:sz w:val="24"/>
          <w:szCs w:val="24"/>
        </w:rPr>
        <w:t>Поддержание в готовности противопожарных формирований</w:t>
      </w:r>
      <w:r w:rsidR="007376FD" w:rsidRPr="00735CE7">
        <w:rPr>
          <w:sz w:val="24"/>
          <w:szCs w:val="24"/>
        </w:rPr>
        <w:t>;</w:t>
      </w:r>
    </w:p>
    <w:p w14:paraId="2E2AE687" w14:textId="77777777" w:rsidR="008E5171" w:rsidRPr="00735CE7" w:rsidRDefault="008E5171" w:rsidP="004A43CE">
      <w:pPr>
        <w:pStyle w:val="a2"/>
        <w:numPr>
          <w:ilvl w:val="0"/>
          <w:numId w:val="6"/>
        </w:numPr>
        <w:rPr>
          <w:sz w:val="24"/>
          <w:szCs w:val="24"/>
        </w:rPr>
      </w:pPr>
      <w:r w:rsidRPr="00735CE7">
        <w:rPr>
          <w:sz w:val="24"/>
          <w:szCs w:val="24"/>
        </w:rPr>
        <w:t>Информирование населения о наступлении пожароопасного сезона</w:t>
      </w:r>
      <w:r w:rsidR="007376FD" w:rsidRPr="00735CE7">
        <w:rPr>
          <w:sz w:val="24"/>
          <w:szCs w:val="24"/>
        </w:rPr>
        <w:t>;</w:t>
      </w:r>
    </w:p>
    <w:p w14:paraId="3EDA9F83" w14:textId="77777777" w:rsidR="008E5171" w:rsidRPr="00735CE7" w:rsidRDefault="008E5171" w:rsidP="004A43CE">
      <w:pPr>
        <w:pStyle w:val="a2"/>
        <w:numPr>
          <w:ilvl w:val="0"/>
          <w:numId w:val="6"/>
        </w:numPr>
        <w:rPr>
          <w:sz w:val="24"/>
          <w:szCs w:val="24"/>
        </w:rPr>
      </w:pPr>
      <w:r w:rsidRPr="00735CE7">
        <w:rPr>
          <w:sz w:val="24"/>
          <w:szCs w:val="24"/>
        </w:rPr>
        <w:t>Постоянный мониторинг погодных условий для составления краткосрочных прогнозов развития обстановки</w:t>
      </w:r>
      <w:r w:rsidR="007376FD" w:rsidRPr="00735CE7">
        <w:rPr>
          <w:sz w:val="24"/>
          <w:szCs w:val="24"/>
        </w:rPr>
        <w:t>;</w:t>
      </w:r>
    </w:p>
    <w:p w14:paraId="64262F97" w14:textId="77777777" w:rsidR="006B0D9B" w:rsidRPr="00735CE7" w:rsidRDefault="006B0D9B" w:rsidP="004A43CE">
      <w:pPr>
        <w:pStyle w:val="a2"/>
        <w:numPr>
          <w:ilvl w:val="0"/>
          <w:numId w:val="6"/>
        </w:numPr>
        <w:rPr>
          <w:sz w:val="24"/>
          <w:szCs w:val="24"/>
        </w:rPr>
      </w:pPr>
      <w:r w:rsidRPr="00735CE7">
        <w:rPr>
          <w:sz w:val="24"/>
          <w:szCs w:val="24"/>
        </w:rPr>
        <w:t>Запрещение разведения костров на сельскохозяйственных угодьях и садоводствах в пожароопасный период.</w:t>
      </w:r>
    </w:p>
    <w:p w14:paraId="5A4F9BBF" w14:textId="1ECE7B4D" w:rsidR="002B6932" w:rsidRPr="00735CE7" w:rsidRDefault="002B6932" w:rsidP="002B6932">
      <w:pPr>
        <w:pStyle w:val="affe"/>
        <w:rPr>
          <w:b w:val="0"/>
          <w:sz w:val="24"/>
          <w:szCs w:val="24"/>
        </w:rPr>
      </w:pPr>
      <w:r w:rsidRPr="00735CE7">
        <w:rPr>
          <w:sz w:val="24"/>
          <w:szCs w:val="24"/>
        </w:rPr>
        <w:t>Землетрясения</w:t>
      </w:r>
    </w:p>
    <w:p w14:paraId="7C1DD437" w14:textId="6CDCF6E4" w:rsidR="002B6932" w:rsidRPr="00735CE7" w:rsidRDefault="002B6932" w:rsidP="002B6932">
      <w:pPr>
        <w:pStyle w:val="af1"/>
        <w:rPr>
          <w:sz w:val="24"/>
          <w:szCs w:val="24"/>
        </w:rPr>
      </w:pPr>
      <w:proofErr w:type="spellStart"/>
      <w:r w:rsidRPr="00735CE7">
        <w:rPr>
          <w:sz w:val="24"/>
          <w:szCs w:val="24"/>
        </w:rPr>
        <w:t>Казбековский</w:t>
      </w:r>
      <w:proofErr w:type="spellEnd"/>
      <w:r w:rsidRPr="00735CE7">
        <w:rPr>
          <w:sz w:val="24"/>
          <w:szCs w:val="24"/>
        </w:rPr>
        <w:t xml:space="preserve"> район относится к 9-ти бальной сейсмической зоне </w:t>
      </w:r>
      <w:proofErr w:type="spellStart"/>
      <w:r w:rsidRPr="00735CE7">
        <w:rPr>
          <w:sz w:val="24"/>
          <w:szCs w:val="24"/>
        </w:rPr>
        <w:t>землятресения</w:t>
      </w:r>
      <w:proofErr w:type="spellEnd"/>
      <w:r w:rsidRPr="00735CE7">
        <w:rPr>
          <w:sz w:val="24"/>
          <w:szCs w:val="24"/>
        </w:rPr>
        <w:t xml:space="preserve"> возможны на всей территории района и сними могут быть связаны катастрофические разрушения и даже – гибель людей. Необходимы неукоснительное соблюдение строительных нормативов для сейсмически опасных зон, постоянный мониторинг состояния конструкций.</w:t>
      </w:r>
    </w:p>
    <w:p w14:paraId="73E7726D" w14:textId="3D36DF19" w:rsidR="002B6932" w:rsidRPr="00735CE7" w:rsidRDefault="002B6932" w:rsidP="002B6932">
      <w:pPr>
        <w:pStyle w:val="af1"/>
        <w:rPr>
          <w:sz w:val="24"/>
          <w:szCs w:val="24"/>
        </w:rPr>
      </w:pPr>
      <w:r w:rsidRPr="00735CE7">
        <w:rPr>
          <w:sz w:val="24"/>
          <w:szCs w:val="24"/>
        </w:rPr>
        <w:t xml:space="preserve">По данным Управления сейсмической безопасности 9-ти бальное землетрясение на территории </w:t>
      </w:r>
      <w:proofErr w:type="spellStart"/>
      <w:r w:rsidRPr="00735CE7">
        <w:rPr>
          <w:sz w:val="24"/>
          <w:szCs w:val="24"/>
        </w:rPr>
        <w:t>Казбековского</w:t>
      </w:r>
      <w:proofErr w:type="spellEnd"/>
      <w:r w:rsidRPr="00735CE7">
        <w:rPr>
          <w:sz w:val="24"/>
          <w:szCs w:val="24"/>
        </w:rPr>
        <w:t xml:space="preserve"> района возможно 1 раз в 100 лет, землетрясения в 4 балла и выше - 1 раз в 5 лет.</w:t>
      </w:r>
    </w:p>
    <w:p w14:paraId="7501E927" w14:textId="75872C45" w:rsidR="000F261B" w:rsidRPr="00735CE7" w:rsidRDefault="000F261B" w:rsidP="000F261B">
      <w:pPr>
        <w:pStyle w:val="affe"/>
        <w:rPr>
          <w:b w:val="0"/>
          <w:sz w:val="24"/>
          <w:szCs w:val="24"/>
        </w:rPr>
      </w:pPr>
      <w:r w:rsidRPr="00735CE7">
        <w:rPr>
          <w:sz w:val="24"/>
          <w:szCs w:val="24"/>
        </w:rPr>
        <w:t>Обвалы</w:t>
      </w:r>
    </w:p>
    <w:p w14:paraId="4FC0028F" w14:textId="6B95FF87" w:rsidR="002B6932" w:rsidRPr="00735CE7" w:rsidRDefault="000F261B" w:rsidP="003013D3">
      <w:pPr>
        <w:pStyle w:val="af1"/>
        <w:rPr>
          <w:sz w:val="24"/>
          <w:szCs w:val="24"/>
        </w:rPr>
      </w:pPr>
      <w:r w:rsidRPr="00735CE7">
        <w:rPr>
          <w:sz w:val="24"/>
          <w:szCs w:val="24"/>
        </w:rPr>
        <w:t xml:space="preserve">Обвалы в основном происходят после сильных ливневых дождей. Несмотря на то, что обвалам подвержены в основном ненаселенные территории сельского поселения, в </w:t>
      </w:r>
      <w:proofErr w:type="spellStart"/>
      <w:r w:rsidRPr="00735CE7">
        <w:rPr>
          <w:sz w:val="24"/>
          <w:szCs w:val="24"/>
        </w:rPr>
        <w:t>обвалоопасной</w:t>
      </w:r>
      <w:proofErr w:type="spellEnd"/>
      <w:r w:rsidRPr="00735CE7">
        <w:rPr>
          <w:sz w:val="24"/>
          <w:szCs w:val="24"/>
        </w:rPr>
        <w:t xml:space="preserve"> зоне находится автомобильная дорога с. </w:t>
      </w:r>
      <w:proofErr w:type="spellStart"/>
      <w:r w:rsidRPr="00735CE7">
        <w:rPr>
          <w:sz w:val="24"/>
          <w:szCs w:val="24"/>
        </w:rPr>
        <w:t>Миатли</w:t>
      </w:r>
      <w:proofErr w:type="spellEnd"/>
      <w:r w:rsidRPr="00735CE7">
        <w:rPr>
          <w:sz w:val="24"/>
          <w:szCs w:val="24"/>
        </w:rPr>
        <w:t xml:space="preserve"> – с. </w:t>
      </w:r>
      <w:proofErr w:type="spellStart"/>
      <w:r w:rsidRPr="00735CE7">
        <w:rPr>
          <w:sz w:val="24"/>
          <w:szCs w:val="24"/>
        </w:rPr>
        <w:t>Зубутли</w:t>
      </w:r>
      <w:proofErr w:type="spellEnd"/>
      <w:r w:rsidRPr="00735CE7">
        <w:rPr>
          <w:sz w:val="24"/>
          <w:szCs w:val="24"/>
        </w:rPr>
        <w:t xml:space="preserve">. </w:t>
      </w:r>
      <w:r w:rsidR="008B39C3" w:rsidRPr="00735CE7">
        <w:rPr>
          <w:sz w:val="24"/>
          <w:szCs w:val="24"/>
        </w:rPr>
        <w:t>Необходима</w:t>
      </w:r>
      <w:r w:rsidRPr="00735CE7">
        <w:rPr>
          <w:sz w:val="24"/>
          <w:szCs w:val="24"/>
        </w:rPr>
        <w:t xml:space="preserve"> реконструкция автомобильной дороги с проведением работ по укреплению склонов</w:t>
      </w:r>
      <w:r w:rsidR="008B39C3" w:rsidRPr="00735CE7">
        <w:rPr>
          <w:sz w:val="24"/>
          <w:szCs w:val="24"/>
        </w:rPr>
        <w:t>.</w:t>
      </w:r>
    </w:p>
    <w:p w14:paraId="0BAD5917" w14:textId="3826F4A8" w:rsidR="008B39C3" w:rsidRPr="00735CE7" w:rsidRDefault="003D6A57" w:rsidP="008B39C3">
      <w:pPr>
        <w:pStyle w:val="affe"/>
        <w:rPr>
          <w:b w:val="0"/>
          <w:sz w:val="24"/>
          <w:szCs w:val="24"/>
        </w:rPr>
      </w:pPr>
      <w:r>
        <w:rPr>
          <w:sz w:val="24"/>
          <w:szCs w:val="24"/>
        </w:rPr>
        <w:t>Селевые потоки</w:t>
      </w:r>
    </w:p>
    <w:p w14:paraId="2ECBB8A3" w14:textId="179028DC" w:rsidR="008B39C3" w:rsidRPr="00735CE7" w:rsidRDefault="008B39C3" w:rsidP="008B39C3">
      <w:pPr>
        <w:pStyle w:val="af1"/>
        <w:rPr>
          <w:sz w:val="24"/>
          <w:szCs w:val="24"/>
        </w:rPr>
      </w:pPr>
      <w:r w:rsidRPr="00735CE7">
        <w:rPr>
          <w:sz w:val="24"/>
          <w:szCs w:val="24"/>
        </w:rPr>
        <w:t>Селевым потока подвержены долины оврагов, малых водотоков. В качестве меры защиты рекомендуется укрепление бортов, выравнивание профиля.</w:t>
      </w:r>
    </w:p>
    <w:p w14:paraId="3B565B9A" w14:textId="77777777" w:rsidR="0048714B" w:rsidRPr="00735CE7" w:rsidRDefault="00EE623F" w:rsidP="00F86CBB">
      <w:pPr>
        <w:pStyle w:val="111"/>
        <w:contextualSpacing/>
        <w:rPr>
          <w:sz w:val="24"/>
          <w:szCs w:val="24"/>
        </w:rPr>
      </w:pPr>
      <w:bookmarkStart w:id="365" w:name="_Toc9265284"/>
      <w:bookmarkStart w:id="366" w:name="_Toc9265609"/>
      <w:bookmarkStart w:id="367" w:name="_Toc9265285"/>
      <w:bookmarkStart w:id="368" w:name="_Toc9265610"/>
      <w:bookmarkStart w:id="369" w:name="_Toc9265286"/>
      <w:bookmarkStart w:id="370" w:name="_Toc9265611"/>
      <w:bookmarkStart w:id="371" w:name="_Toc9265287"/>
      <w:bookmarkStart w:id="372" w:name="_Toc9265612"/>
      <w:bookmarkStart w:id="373" w:name="_Toc9265288"/>
      <w:bookmarkStart w:id="374" w:name="_Toc9265613"/>
      <w:bookmarkStart w:id="375" w:name="_Toc9265289"/>
      <w:bookmarkStart w:id="376" w:name="_Toc9265614"/>
      <w:bookmarkStart w:id="377" w:name="_Toc188338214"/>
      <w:bookmarkStart w:id="378" w:name="_Toc489917355"/>
      <w:bookmarkStart w:id="379" w:name="_Toc131947892"/>
      <w:bookmarkEnd w:id="364"/>
      <w:bookmarkEnd w:id="365"/>
      <w:bookmarkEnd w:id="366"/>
      <w:bookmarkEnd w:id="367"/>
      <w:bookmarkEnd w:id="368"/>
      <w:bookmarkEnd w:id="369"/>
      <w:bookmarkEnd w:id="370"/>
      <w:bookmarkEnd w:id="371"/>
      <w:bookmarkEnd w:id="372"/>
      <w:bookmarkEnd w:id="373"/>
      <w:bookmarkEnd w:id="374"/>
      <w:bookmarkEnd w:id="375"/>
      <w:bookmarkEnd w:id="376"/>
      <w:r w:rsidRPr="00735CE7">
        <w:rPr>
          <w:sz w:val="24"/>
          <w:szCs w:val="24"/>
        </w:rPr>
        <w:t>Чрезвычайные ситуации техногенного характера</w:t>
      </w:r>
      <w:bookmarkEnd w:id="377"/>
      <w:bookmarkEnd w:id="378"/>
      <w:bookmarkEnd w:id="379"/>
    </w:p>
    <w:p w14:paraId="6B61E267" w14:textId="77777777" w:rsidR="006B0D9B" w:rsidRPr="00735CE7" w:rsidRDefault="006B0D9B" w:rsidP="006B0D9B">
      <w:pPr>
        <w:pStyle w:val="affe"/>
        <w:rPr>
          <w:sz w:val="24"/>
          <w:szCs w:val="24"/>
        </w:rPr>
      </w:pPr>
      <w:r w:rsidRPr="00735CE7">
        <w:rPr>
          <w:sz w:val="24"/>
          <w:szCs w:val="24"/>
        </w:rPr>
        <w:t xml:space="preserve">Аварии на </w:t>
      </w:r>
      <w:proofErr w:type="spellStart"/>
      <w:r w:rsidRPr="00735CE7">
        <w:rPr>
          <w:sz w:val="24"/>
          <w:szCs w:val="24"/>
        </w:rPr>
        <w:t>гидродинамически</w:t>
      </w:r>
      <w:proofErr w:type="spellEnd"/>
      <w:r w:rsidRPr="00735CE7">
        <w:rPr>
          <w:sz w:val="24"/>
          <w:szCs w:val="24"/>
        </w:rPr>
        <w:t xml:space="preserve"> опасных объектах</w:t>
      </w:r>
    </w:p>
    <w:p w14:paraId="6B530687" w14:textId="732E5DD9" w:rsidR="0042597D" w:rsidRPr="00735CE7" w:rsidRDefault="00EA302A" w:rsidP="008B39C3">
      <w:pPr>
        <w:pStyle w:val="af1"/>
        <w:rPr>
          <w:sz w:val="24"/>
          <w:szCs w:val="24"/>
        </w:rPr>
      </w:pPr>
      <w:r w:rsidRPr="00735CE7">
        <w:rPr>
          <w:sz w:val="24"/>
          <w:szCs w:val="24"/>
        </w:rPr>
        <w:t xml:space="preserve">На территории </w:t>
      </w:r>
      <w:r w:rsidR="008B39C3" w:rsidRPr="00735CE7">
        <w:rPr>
          <w:sz w:val="24"/>
          <w:szCs w:val="24"/>
        </w:rPr>
        <w:t xml:space="preserve">сельского поселения нет </w:t>
      </w:r>
      <w:proofErr w:type="spellStart"/>
      <w:r w:rsidRPr="00735CE7">
        <w:rPr>
          <w:sz w:val="24"/>
          <w:szCs w:val="24"/>
        </w:rPr>
        <w:t>гидродинамически</w:t>
      </w:r>
      <w:proofErr w:type="spellEnd"/>
      <w:r w:rsidRPr="00735CE7">
        <w:rPr>
          <w:sz w:val="24"/>
          <w:szCs w:val="24"/>
        </w:rPr>
        <w:t xml:space="preserve"> опасны</w:t>
      </w:r>
      <w:r w:rsidR="008B39C3" w:rsidRPr="00735CE7">
        <w:rPr>
          <w:sz w:val="24"/>
          <w:szCs w:val="24"/>
        </w:rPr>
        <w:t>х</w:t>
      </w:r>
      <w:r w:rsidRPr="00735CE7">
        <w:rPr>
          <w:sz w:val="24"/>
          <w:szCs w:val="24"/>
        </w:rPr>
        <w:t xml:space="preserve"> объект</w:t>
      </w:r>
      <w:r w:rsidR="008B39C3" w:rsidRPr="00735CE7">
        <w:rPr>
          <w:sz w:val="24"/>
          <w:szCs w:val="24"/>
        </w:rPr>
        <w:t xml:space="preserve">ов, однако в непосредственной близости выше по течению р. Сулак расположена </w:t>
      </w:r>
      <w:proofErr w:type="spellStart"/>
      <w:r w:rsidR="008B39C3" w:rsidRPr="00735CE7">
        <w:rPr>
          <w:sz w:val="24"/>
          <w:szCs w:val="24"/>
        </w:rPr>
        <w:t>Миатлинская</w:t>
      </w:r>
      <w:proofErr w:type="spellEnd"/>
      <w:r w:rsidR="008B39C3" w:rsidRPr="00735CE7">
        <w:rPr>
          <w:sz w:val="24"/>
          <w:szCs w:val="24"/>
        </w:rPr>
        <w:t xml:space="preserve"> ГЭС, южнее с. </w:t>
      </w:r>
      <w:proofErr w:type="spellStart"/>
      <w:r w:rsidR="003D6A57" w:rsidRPr="00735CE7">
        <w:rPr>
          <w:sz w:val="24"/>
          <w:szCs w:val="24"/>
        </w:rPr>
        <w:t>Зубутли</w:t>
      </w:r>
      <w:proofErr w:type="spellEnd"/>
      <w:r w:rsidR="008B39C3" w:rsidRPr="00735CE7">
        <w:rPr>
          <w:sz w:val="24"/>
          <w:szCs w:val="24"/>
        </w:rPr>
        <w:t xml:space="preserve"> – крупнейшая в Республике Дагестан </w:t>
      </w:r>
      <w:proofErr w:type="spellStart"/>
      <w:r w:rsidR="008B39C3" w:rsidRPr="00735CE7">
        <w:rPr>
          <w:sz w:val="24"/>
          <w:szCs w:val="24"/>
        </w:rPr>
        <w:t>Чиркейская</w:t>
      </w:r>
      <w:proofErr w:type="spellEnd"/>
      <w:r w:rsidR="008B39C3" w:rsidRPr="00735CE7">
        <w:rPr>
          <w:sz w:val="24"/>
          <w:szCs w:val="24"/>
        </w:rPr>
        <w:t xml:space="preserve"> ГЭС</w:t>
      </w:r>
      <w:r w:rsidR="003D6A57">
        <w:rPr>
          <w:sz w:val="24"/>
          <w:szCs w:val="24"/>
        </w:rPr>
        <w:t>.</w:t>
      </w:r>
    </w:p>
    <w:p w14:paraId="512B8833" w14:textId="19611627" w:rsidR="0042597D" w:rsidRPr="00735CE7" w:rsidRDefault="0042597D" w:rsidP="0042597D">
      <w:pPr>
        <w:pStyle w:val="af1"/>
        <w:rPr>
          <w:sz w:val="24"/>
          <w:szCs w:val="24"/>
        </w:rPr>
      </w:pPr>
      <w:r w:rsidRPr="00735CE7">
        <w:rPr>
          <w:sz w:val="24"/>
          <w:szCs w:val="24"/>
        </w:rPr>
        <w:t xml:space="preserve">Неблагоприятная гидрометеорологическая и сейсмическая обстановка может повлечь прорыв плотин наиболее крупных водохранилищ, </w:t>
      </w:r>
      <w:r w:rsidR="003D6A57" w:rsidRPr="00735CE7">
        <w:rPr>
          <w:sz w:val="24"/>
          <w:szCs w:val="24"/>
        </w:rPr>
        <w:t>которым</w:t>
      </w:r>
      <w:r w:rsidRPr="00735CE7">
        <w:rPr>
          <w:sz w:val="24"/>
          <w:szCs w:val="24"/>
        </w:rPr>
        <w:t xml:space="preserve"> относятся </w:t>
      </w:r>
      <w:proofErr w:type="spellStart"/>
      <w:r w:rsidRPr="00735CE7">
        <w:rPr>
          <w:sz w:val="24"/>
          <w:szCs w:val="24"/>
        </w:rPr>
        <w:t>Чиркейское</w:t>
      </w:r>
      <w:proofErr w:type="spellEnd"/>
      <w:r w:rsidRPr="00735CE7">
        <w:rPr>
          <w:sz w:val="24"/>
          <w:szCs w:val="24"/>
        </w:rPr>
        <w:t xml:space="preserve"> и </w:t>
      </w:r>
      <w:proofErr w:type="spellStart"/>
      <w:r w:rsidRPr="00735CE7">
        <w:rPr>
          <w:sz w:val="24"/>
          <w:szCs w:val="24"/>
        </w:rPr>
        <w:t>Миатлинское</w:t>
      </w:r>
      <w:proofErr w:type="spellEnd"/>
      <w:r w:rsidRPr="00735CE7">
        <w:rPr>
          <w:sz w:val="24"/>
          <w:szCs w:val="24"/>
        </w:rPr>
        <w:t xml:space="preserve"> водохранилища. При возникновении чрезвычайных ситуаций особый риск </w:t>
      </w:r>
      <w:r w:rsidRPr="00735CE7">
        <w:rPr>
          <w:sz w:val="24"/>
          <w:szCs w:val="24"/>
        </w:rPr>
        <w:lastRenderedPageBreak/>
        <w:t xml:space="preserve">представляют те из них, с которыми связана опасность затопления промышленных и гражданских объектов, угрожающих жизни и здоровью населения. В зону катастрофического затопления в случае прорыва </w:t>
      </w:r>
      <w:proofErr w:type="spellStart"/>
      <w:r w:rsidRPr="00735CE7">
        <w:rPr>
          <w:sz w:val="24"/>
          <w:szCs w:val="24"/>
        </w:rPr>
        <w:t>Чиркейского</w:t>
      </w:r>
      <w:proofErr w:type="spellEnd"/>
      <w:r w:rsidRPr="00735CE7">
        <w:rPr>
          <w:sz w:val="24"/>
          <w:szCs w:val="24"/>
        </w:rPr>
        <w:t xml:space="preserve"> водохранилища попадает 1650 кв. км территории, где проживают 68 тыс. человек, а также железная дорога, участок магистрального нефтепровода «Грозный</w:t>
      </w:r>
      <w:r w:rsidR="003D6A57">
        <w:rPr>
          <w:sz w:val="24"/>
          <w:szCs w:val="24"/>
        </w:rPr>
        <w:t>-</w:t>
      </w:r>
      <w:r w:rsidRPr="00735CE7">
        <w:rPr>
          <w:sz w:val="24"/>
          <w:szCs w:val="24"/>
        </w:rPr>
        <w:t xml:space="preserve">Махачкала-Баку» диаметром 720 мм, газопровод, химически опасные производства и т. д., расположенные на территории </w:t>
      </w:r>
      <w:proofErr w:type="spellStart"/>
      <w:r w:rsidRPr="00735CE7">
        <w:rPr>
          <w:sz w:val="24"/>
          <w:szCs w:val="24"/>
        </w:rPr>
        <w:t>Казбековского</w:t>
      </w:r>
      <w:proofErr w:type="spellEnd"/>
      <w:r w:rsidRPr="00735CE7">
        <w:rPr>
          <w:sz w:val="24"/>
          <w:szCs w:val="24"/>
        </w:rPr>
        <w:t xml:space="preserve"> и </w:t>
      </w:r>
      <w:proofErr w:type="spellStart"/>
      <w:r w:rsidRPr="00735CE7">
        <w:rPr>
          <w:sz w:val="24"/>
          <w:szCs w:val="24"/>
        </w:rPr>
        <w:t>Кизилюртовского</w:t>
      </w:r>
      <w:proofErr w:type="spellEnd"/>
      <w:r w:rsidRPr="00735CE7">
        <w:rPr>
          <w:sz w:val="24"/>
          <w:szCs w:val="24"/>
        </w:rPr>
        <w:t xml:space="preserve"> района и г. </w:t>
      </w:r>
      <w:proofErr w:type="spellStart"/>
      <w:r w:rsidRPr="00735CE7">
        <w:rPr>
          <w:sz w:val="24"/>
          <w:szCs w:val="24"/>
        </w:rPr>
        <w:t>Кизилюрт</w:t>
      </w:r>
      <w:proofErr w:type="spellEnd"/>
      <w:r w:rsidRPr="00735CE7">
        <w:rPr>
          <w:sz w:val="24"/>
          <w:szCs w:val="24"/>
        </w:rPr>
        <w:t>.</w:t>
      </w:r>
    </w:p>
    <w:p w14:paraId="5D10FC84" w14:textId="5B1B6559" w:rsidR="004C5789" w:rsidRPr="00735CE7" w:rsidRDefault="0042597D" w:rsidP="004C5789">
      <w:pPr>
        <w:pStyle w:val="af1"/>
        <w:rPr>
          <w:sz w:val="24"/>
          <w:szCs w:val="24"/>
        </w:rPr>
      </w:pPr>
      <w:r w:rsidRPr="00735CE7">
        <w:rPr>
          <w:sz w:val="24"/>
          <w:szCs w:val="24"/>
        </w:rPr>
        <w:t xml:space="preserve">По предварительным исследованиям, было выявлено, что радиус возбужденной сейсмичности </w:t>
      </w:r>
      <w:proofErr w:type="spellStart"/>
      <w:r w:rsidRPr="00735CE7">
        <w:rPr>
          <w:sz w:val="24"/>
          <w:szCs w:val="24"/>
        </w:rPr>
        <w:t>Чиркейской</w:t>
      </w:r>
      <w:proofErr w:type="spellEnd"/>
      <w:r w:rsidRPr="00735CE7">
        <w:rPr>
          <w:sz w:val="24"/>
          <w:szCs w:val="24"/>
        </w:rPr>
        <w:t xml:space="preserve"> ГЭС ограничивается 25-30 км. Четко прослеживается связанность резких изменений УВБ (уровня верхнего бьефа) </w:t>
      </w:r>
      <w:proofErr w:type="spellStart"/>
      <w:r w:rsidRPr="00735CE7">
        <w:rPr>
          <w:sz w:val="24"/>
          <w:szCs w:val="24"/>
        </w:rPr>
        <w:t>Чиркейской</w:t>
      </w:r>
      <w:proofErr w:type="spellEnd"/>
      <w:r w:rsidRPr="00735CE7">
        <w:rPr>
          <w:sz w:val="24"/>
          <w:szCs w:val="24"/>
        </w:rPr>
        <w:t xml:space="preserve"> ГЭС с землетрясениями энергетических классов от 9 до 11, особенно на максимуме УВБ. </w:t>
      </w:r>
      <w:proofErr w:type="spellStart"/>
      <w:r w:rsidRPr="00735CE7">
        <w:rPr>
          <w:sz w:val="24"/>
          <w:szCs w:val="24"/>
        </w:rPr>
        <w:t>Чиркейская</w:t>
      </w:r>
      <w:proofErr w:type="spellEnd"/>
      <w:r w:rsidRPr="00735CE7">
        <w:rPr>
          <w:sz w:val="24"/>
          <w:szCs w:val="24"/>
        </w:rPr>
        <w:t xml:space="preserve"> ГЭС имеет вторую по высоте плотину в России и самую высокую в стране арочную плотину, поэтому </w:t>
      </w:r>
      <w:proofErr w:type="spellStart"/>
      <w:r w:rsidRPr="00735CE7">
        <w:rPr>
          <w:sz w:val="24"/>
          <w:szCs w:val="24"/>
        </w:rPr>
        <w:t>Чиркейский</w:t>
      </w:r>
      <w:proofErr w:type="spellEnd"/>
      <w:r w:rsidRPr="00735CE7">
        <w:rPr>
          <w:sz w:val="24"/>
          <w:szCs w:val="24"/>
        </w:rPr>
        <w:t xml:space="preserve"> гидроузел нуждается как в непрерывном мониторинге сейсмичности в районе гидроузла, так и в мониторинге состояния плотины</w:t>
      </w:r>
      <w:r w:rsidR="004C5789" w:rsidRPr="00735CE7">
        <w:rPr>
          <w:sz w:val="24"/>
          <w:szCs w:val="24"/>
        </w:rPr>
        <w:t>. При анализе и оценке последствий ЧС затраты, направляемые на снижение уровня материальных рисков при ЧС, выражаются в денежной форме, а возможные последствия и в человеческих жизнях.</w:t>
      </w:r>
    </w:p>
    <w:p w14:paraId="6E1B2C8C" w14:textId="38D0F75F" w:rsidR="0042597D" w:rsidRPr="00735CE7" w:rsidRDefault="004C5789" w:rsidP="004C5789">
      <w:pPr>
        <w:pStyle w:val="af1"/>
        <w:rPr>
          <w:sz w:val="24"/>
          <w:szCs w:val="24"/>
        </w:rPr>
      </w:pPr>
      <w:r w:rsidRPr="00735CE7">
        <w:rPr>
          <w:sz w:val="24"/>
          <w:szCs w:val="24"/>
        </w:rPr>
        <w:t xml:space="preserve">При этом разрушение дорог и коммуникаций связи дезорганизует работу по спасению пострадавших. Вода уничтожает запасы продовольствия, медикаментов, стада скота, провоцируя развитие голода и эпидемий. В зону риска затопления при возникновении размыва дамб </w:t>
      </w:r>
      <w:proofErr w:type="spellStart"/>
      <w:r w:rsidRPr="00735CE7">
        <w:rPr>
          <w:sz w:val="24"/>
          <w:szCs w:val="24"/>
        </w:rPr>
        <w:t>Сулакского</w:t>
      </w:r>
      <w:proofErr w:type="spellEnd"/>
      <w:r w:rsidRPr="00735CE7">
        <w:rPr>
          <w:sz w:val="24"/>
          <w:szCs w:val="24"/>
        </w:rPr>
        <w:t xml:space="preserve"> каскада ГЭС и нарушения целостности водохранилищ попадают </w:t>
      </w:r>
      <w:proofErr w:type="spellStart"/>
      <w:r w:rsidRPr="00735CE7">
        <w:rPr>
          <w:sz w:val="24"/>
          <w:szCs w:val="24"/>
        </w:rPr>
        <w:t>Кизилюртовский</w:t>
      </w:r>
      <w:proofErr w:type="spellEnd"/>
      <w:r w:rsidRPr="00735CE7">
        <w:rPr>
          <w:sz w:val="24"/>
          <w:szCs w:val="24"/>
        </w:rPr>
        <w:t xml:space="preserve">, </w:t>
      </w:r>
      <w:proofErr w:type="spellStart"/>
      <w:r w:rsidRPr="00735CE7">
        <w:rPr>
          <w:sz w:val="24"/>
          <w:szCs w:val="24"/>
        </w:rPr>
        <w:t>Кумторкалинский</w:t>
      </w:r>
      <w:proofErr w:type="spellEnd"/>
      <w:r w:rsidRPr="00735CE7">
        <w:rPr>
          <w:sz w:val="24"/>
          <w:szCs w:val="24"/>
        </w:rPr>
        <w:t xml:space="preserve">, Буйнакский, части </w:t>
      </w:r>
      <w:proofErr w:type="spellStart"/>
      <w:r w:rsidRPr="00735CE7">
        <w:rPr>
          <w:sz w:val="24"/>
          <w:szCs w:val="24"/>
        </w:rPr>
        <w:t>Гумбетовского</w:t>
      </w:r>
      <w:proofErr w:type="spellEnd"/>
      <w:r w:rsidRPr="00735CE7">
        <w:rPr>
          <w:sz w:val="24"/>
          <w:szCs w:val="24"/>
        </w:rPr>
        <w:t xml:space="preserve">, </w:t>
      </w:r>
      <w:proofErr w:type="spellStart"/>
      <w:r w:rsidRPr="00735CE7">
        <w:rPr>
          <w:sz w:val="24"/>
          <w:szCs w:val="24"/>
        </w:rPr>
        <w:t>Унцукульского</w:t>
      </w:r>
      <w:proofErr w:type="spellEnd"/>
      <w:r w:rsidRPr="00735CE7">
        <w:rPr>
          <w:sz w:val="24"/>
          <w:szCs w:val="24"/>
        </w:rPr>
        <w:t xml:space="preserve">, </w:t>
      </w:r>
      <w:proofErr w:type="spellStart"/>
      <w:r w:rsidRPr="00735CE7">
        <w:rPr>
          <w:sz w:val="24"/>
          <w:szCs w:val="24"/>
        </w:rPr>
        <w:t>Хунзахского</w:t>
      </w:r>
      <w:proofErr w:type="spellEnd"/>
      <w:r w:rsidRPr="00735CE7">
        <w:rPr>
          <w:sz w:val="24"/>
          <w:szCs w:val="24"/>
        </w:rPr>
        <w:t xml:space="preserve">, </w:t>
      </w:r>
      <w:proofErr w:type="spellStart"/>
      <w:r w:rsidRPr="00735CE7">
        <w:rPr>
          <w:sz w:val="24"/>
          <w:szCs w:val="24"/>
        </w:rPr>
        <w:t>Гергебильского</w:t>
      </w:r>
      <w:proofErr w:type="spellEnd"/>
      <w:r w:rsidRPr="00735CE7">
        <w:rPr>
          <w:sz w:val="24"/>
          <w:szCs w:val="24"/>
        </w:rPr>
        <w:t xml:space="preserve"> районов РД. (Алиева, </w:t>
      </w:r>
      <w:proofErr w:type="spellStart"/>
      <w:r w:rsidRPr="00735CE7">
        <w:rPr>
          <w:sz w:val="24"/>
          <w:szCs w:val="24"/>
        </w:rPr>
        <w:t>Даниялов</w:t>
      </w:r>
      <w:proofErr w:type="spellEnd"/>
      <w:r w:rsidRPr="00735CE7">
        <w:rPr>
          <w:sz w:val="24"/>
          <w:szCs w:val="24"/>
        </w:rPr>
        <w:t>, Анализ и оценка возможных последствий чрезвычайных ситуаций на плотинах ГЭС и водохранилищах Республики Дагестан).</w:t>
      </w:r>
    </w:p>
    <w:p w14:paraId="7BBB4C84" w14:textId="77777777" w:rsidR="00EA302A" w:rsidRPr="00735CE7" w:rsidRDefault="00EA302A" w:rsidP="00EA302A">
      <w:pPr>
        <w:pStyle w:val="af1"/>
        <w:rPr>
          <w:sz w:val="24"/>
          <w:szCs w:val="24"/>
        </w:rPr>
      </w:pPr>
      <w:r w:rsidRPr="00735CE7">
        <w:rPr>
          <w:sz w:val="24"/>
          <w:szCs w:val="24"/>
        </w:rPr>
        <w:t>Мероприятия по предотвращению аварийных ситуаций:</w:t>
      </w:r>
    </w:p>
    <w:p w14:paraId="5B735ED6" w14:textId="77777777" w:rsidR="00EA302A" w:rsidRPr="00735CE7" w:rsidRDefault="00EA302A" w:rsidP="00EA302A">
      <w:pPr>
        <w:pStyle w:val="a4"/>
        <w:rPr>
          <w:sz w:val="24"/>
          <w:szCs w:val="24"/>
        </w:rPr>
      </w:pPr>
      <w:r w:rsidRPr="00735CE7">
        <w:rPr>
          <w:sz w:val="24"/>
          <w:szCs w:val="24"/>
        </w:rPr>
        <w:t>профилактика возникновения аварий (диагностика состояния зданий, сооружений, оборудования с точки зрения их устойчивости к воздействию поражающих факторов опасных природных и техногенных явлений, планово-предупредительные ремонты);</w:t>
      </w:r>
    </w:p>
    <w:p w14:paraId="740A0D62" w14:textId="77777777" w:rsidR="00EA302A" w:rsidRPr="00735CE7" w:rsidRDefault="00EA302A" w:rsidP="00EA302A">
      <w:pPr>
        <w:pStyle w:val="a4"/>
        <w:rPr>
          <w:sz w:val="24"/>
          <w:szCs w:val="24"/>
        </w:rPr>
      </w:pPr>
      <w:r w:rsidRPr="00735CE7">
        <w:rPr>
          <w:sz w:val="24"/>
          <w:szCs w:val="24"/>
        </w:rPr>
        <w:t>повышение технологической безопасности производственных процессов и эксплуатационной надежности оборудования; мониторинг окружающей природной среды;</w:t>
      </w:r>
    </w:p>
    <w:p w14:paraId="40B05A0B" w14:textId="77777777" w:rsidR="00EA302A" w:rsidRPr="00735CE7" w:rsidRDefault="00EA302A" w:rsidP="00EA302A">
      <w:pPr>
        <w:pStyle w:val="a4"/>
        <w:rPr>
          <w:sz w:val="24"/>
          <w:szCs w:val="24"/>
        </w:rPr>
      </w:pPr>
      <w:r w:rsidRPr="00735CE7">
        <w:rPr>
          <w:sz w:val="24"/>
          <w:szCs w:val="24"/>
        </w:rPr>
        <w:t>прогнозирование опасностей и угроз возникновения чрезвычайных ситуаций природного и техногенного характера и последствий воздействия их поражающих факторов на население, объекты экономики и окружающую природную среду;</w:t>
      </w:r>
    </w:p>
    <w:p w14:paraId="487B3222" w14:textId="77777777" w:rsidR="00EA302A" w:rsidRPr="00735CE7" w:rsidRDefault="00EA302A" w:rsidP="00EA302A">
      <w:pPr>
        <w:pStyle w:val="a4"/>
        <w:rPr>
          <w:sz w:val="24"/>
          <w:szCs w:val="24"/>
        </w:rPr>
      </w:pPr>
      <w:r w:rsidRPr="00735CE7">
        <w:rPr>
          <w:sz w:val="24"/>
          <w:szCs w:val="24"/>
        </w:rPr>
        <w:lastRenderedPageBreak/>
        <w:t>предупреждение (снижение интенсивности) некоторых опасных природных явлений;</w:t>
      </w:r>
    </w:p>
    <w:p w14:paraId="393F2FE6" w14:textId="77777777" w:rsidR="00EA302A" w:rsidRPr="00735CE7" w:rsidRDefault="00EA302A" w:rsidP="00EA302A">
      <w:pPr>
        <w:pStyle w:val="a4"/>
        <w:rPr>
          <w:sz w:val="24"/>
          <w:szCs w:val="24"/>
        </w:rPr>
      </w:pPr>
      <w:r w:rsidRPr="00735CE7">
        <w:rPr>
          <w:sz w:val="24"/>
          <w:szCs w:val="24"/>
        </w:rPr>
        <w:t>обеспечение защищенности объектов (снижение уровней нагрузок, возникающих от опасных явлений): регулирование стока рек, увеличение пропускной способности речного русла (расчистка, углубление, расширение);</w:t>
      </w:r>
    </w:p>
    <w:p w14:paraId="481D5376" w14:textId="77777777" w:rsidR="006B0D9B" w:rsidRPr="00735CE7" w:rsidRDefault="00EA302A" w:rsidP="00EA302A">
      <w:pPr>
        <w:pStyle w:val="a4"/>
        <w:rPr>
          <w:sz w:val="24"/>
          <w:szCs w:val="24"/>
        </w:rPr>
      </w:pPr>
      <w:r w:rsidRPr="00735CE7">
        <w:rPr>
          <w:sz w:val="24"/>
          <w:szCs w:val="24"/>
        </w:rPr>
        <w:t>обеспечение физической стойкости зданий и сооружений и др.</w:t>
      </w:r>
    </w:p>
    <w:p w14:paraId="2817A598" w14:textId="77777777" w:rsidR="006B0D9B" w:rsidRPr="00735CE7" w:rsidRDefault="006B0D9B" w:rsidP="006B0D9B">
      <w:pPr>
        <w:pStyle w:val="affe"/>
        <w:rPr>
          <w:sz w:val="24"/>
          <w:szCs w:val="24"/>
        </w:rPr>
      </w:pPr>
      <w:r w:rsidRPr="00735CE7">
        <w:rPr>
          <w:sz w:val="24"/>
          <w:szCs w:val="24"/>
        </w:rPr>
        <w:t>Аварии на автомобильном транспорте</w:t>
      </w:r>
    </w:p>
    <w:p w14:paraId="2E3875E3" w14:textId="6F7620EB" w:rsidR="00A12C31" w:rsidRPr="00735CE7" w:rsidRDefault="006B0D9B" w:rsidP="006B0D9B">
      <w:pPr>
        <w:pStyle w:val="af1"/>
        <w:rPr>
          <w:sz w:val="24"/>
          <w:szCs w:val="24"/>
        </w:rPr>
      </w:pPr>
      <w:r w:rsidRPr="00735CE7">
        <w:rPr>
          <w:sz w:val="24"/>
          <w:szCs w:val="24"/>
        </w:rPr>
        <w:t>Основными видами чрезвычайных ситуаций на автомобильном транспорте могут быть катастрофы пассажирского транспорта и аварии специальных</w:t>
      </w:r>
      <w:r w:rsidR="00B55EBE" w:rsidRPr="00735CE7">
        <w:rPr>
          <w:sz w:val="24"/>
          <w:szCs w:val="24"/>
        </w:rPr>
        <w:t xml:space="preserve"> перевозящих ГСМ и другие потенциально-опасные грузы</w:t>
      </w:r>
      <w:r w:rsidR="004C5789" w:rsidRPr="00735CE7">
        <w:rPr>
          <w:sz w:val="24"/>
          <w:szCs w:val="24"/>
        </w:rPr>
        <w:t>.</w:t>
      </w:r>
      <w:r w:rsidRPr="00735CE7">
        <w:rPr>
          <w:sz w:val="24"/>
          <w:szCs w:val="24"/>
        </w:rPr>
        <w:t xml:space="preserve"> </w:t>
      </w:r>
      <w:r w:rsidR="00A12C31" w:rsidRPr="00735CE7">
        <w:rPr>
          <w:sz w:val="24"/>
          <w:szCs w:val="24"/>
        </w:rPr>
        <w:t xml:space="preserve">Основными причинами </w:t>
      </w:r>
      <w:r w:rsidR="005671D7" w:rsidRPr="00735CE7">
        <w:rPr>
          <w:sz w:val="24"/>
          <w:szCs w:val="24"/>
        </w:rPr>
        <w:t>чрезвычайных ситуаций</w:t>
      </w:r>
      <w:r w:rsidR="00A12C31" w:rsidRPr="00735CE7">
        <w:rPr>
          <w:sz w:val="24"/>
          <w:szCs w:val="24"/>
        </w:rPr>
        <w:t xml:space="preserve"> на автомобильном транспорте могут быть:</w:t>
      </w:r>
    </w:p>
    <w:p w14:paraId="470F4BBF" w14:textId="77777777" w:rsidR="00A12C31" w:rsidRPr="00735CE7" w:rsidRDefault="00A12C31" w:rsidP="003013D3">
      <w:pPr>
        <w:pStyle w:val="a4"/>
        <w:rPr>
          <w:sz w:val="24"/>
          <w:szCs w:val="24"/>
        </w:rPr>
      </w:pPr>
      <w:r w:rsidRPr="00735CE7">
        <w:rPr>
          <w:sz w:val="24"/>
          <w:szCs w:val="24"/>
        </w:rPr>
        <w:t>сложные метеоусловия;</w:t>
      </w:r>
    </w:p>
    <w:p w14:paraId="30D9C6C3" w14:textId="77777777" w:rsidR="00A12C31" w:rsidRPr="00735CE7" w:rsidRDefault="00A12C31" w:rsidP="003013D3">
      <w:pPr>
        <w:pStyle w:val="a4"/>
        <w:rPr>
          <w:sz w:val="24"/>
          <w:szCs w:val="24"/>
        </w:rPr>
      </w:pPr>
      <w:r w:rsidRPr="00735CE7">
        <w:rPr>
          <w:sz w:val="24"/>
          <w:szCs w:val="24"/>
        </w:rPr>
        <w:t>нарушение правил дорожного движения;</w:t>
      </w:r>
    </w:p>
    <w:p w14:paraId="2DAB01A8" w14:textId="77777777" w:rsidR="00A12C31" w:rsidRPr="00735CE7" w:rsidRDefault="00A12C31" w:rsidP="003013D3">
      <w:pPr>
        <w:pStyle w:val="a4"/>
        <w:rPr>
          <w:sz w:val="24"/>
          <w:szCs w:val="24"/>
        </w:rPr>
      </w:pPr>
      <w:r w:rsidRPr="00735CE7">
        <w:rPr>
          <w:sz w:val="24"/>
          <w:szCs w:val="24"/>
        </w:rPr>
        <w:t>неисправность транспортных средств и дорожного покрытия;</w:t>
      </w:r>
    </w:p>
    <w:p w14:paraId="146B4334" w14:textId="77777777" w:rsidR="00A12C31" w:rsidRPr="00735CE7" w:rsidRDefault="00A12C31" w:rsidP="003013D3">
      <w:pPr>
        <w:pStyle w:val="a4"/>
        <w:rPr>
          <w:sz w:val="24"/>
          <w:szCs w:val="24"/>
        </w:rPr>
      </w:pPr>
      <w:r w:rsidRPr="00735CE7">
        <w:rPr>
          <w:sz w:val="24"/>
          <w:szCs w:val="24"/>
        </w:rPr>
        <w:t>увеличения транспортного потока.</w:t>
      </w:r>
    </w:p>
    <w:p w14:paraId="71FDEC11" w14:textId="77777777" w:rsidR="00A12C31" w:rsidRPr="00735CE7" w:rsidRDefault="00A12C31" w:rsidP="003013D3">
      <w:pPr>
        <w:pStyle w:val="af1"/>
        <w:rPr>
          <w:sz w:val="24"/>
          <w:szCs w:val="24"/>
        </w:rPr>
      </w:pPr>
      <w:r w:rsidRPr="00735CE7">
        <w:rPr>
          <w:sz w:val="24"/>
          <w:szCs w:val="24"/>
        </w:rPr>
        <w:t>В результате катастроф пассажирского транспорта могут быть до 40 чел</w:t>
      </w:r>
      <w:r w:rsidR="005671D7" w:rsidRPr="00735CE7">
        <w:rPr>
          <w:sz w:val="24"/>
          <w:szCs w:val="24"/>
        </w:rPr>
        <w:t>овек</w:t>
      </w:r>
      <w:r w:rsidRPr="00735CE7">
        <w:rPr>
          <w:sz w:val="24"/>
          <w:szCs w:val="24"/>
        </w:rPr>
        <w:t xml:space="preserve"> пострадавших.</w:t>
      </w:r>
    </w:p>
    <w:p w14:paraId="355641A3" w14:textId="00A8587D" w:rsidR="00A12C31" w:rsidRPr="00735CE7" w:rsidRDefault="00A12C31" w:rsidP="003013D3">
      <w:pPr>
        <w:pStyle w:val="af1"/>
        <w:rPr>
          <w:sz w:val="24"/>
          <w:szCs w:val="24"/>
        </w:rPr>
      </w:pPr>
      <w:r w:rsidRPr="00735CE7">
        <w:rPr>
          <w:sz w:val="24"/>
          <w:szCs w:val="24"/>
        </w:rPr>
        <w:t>Наибольшую угрозу представляют возможные аварии на автомобильном транспорте при транспортировке ГСМ</w:t>
      </w:r>
      <w:r w:rsidR="00D9207B" w:rsidRPr="00735CE7">
        <w:rPr>
          <w:sz w:val="24"/>
          <w:szCs w:val="24"/>
        </w:rPr>
        <w:t xml:space="preserve"> и нефтепродуктов</w:t>
      </w:r>
      <w:r w:rsidRPr="00735CE7">
        <w:rPr>
          <w:sz w:val="24"/>
          <w:szCs w:val="24"/>
        </w:rPr>
        <w:t xml:space="preserve"> по территории </w:t>
      </w:r>
      <w:r w:rsidR="00023BFA">
        <w:rPr>
          <w:sz w:val="24"/>
          <w:szCs w:val="24"/>
        </w:rPr>
        <w:t>сельского поселения</w:t>
      </w:r>
      <w:r w:rsidRPr="00735CE7">
        <w:rPr>
          <w:sz w:val="24"/>
          <w:szCs w:val="24"/>
        </w:rPr>
        <w:t>. При аварии с разливом и последующим воспламенением ГСМ</w:t>
      </w:r>
      <w:r w:rsidR="00D9207B" w:rsidRPr="00735CE7">
        <w:rPr>
          <w:sz w:val="24"/>
          <w:szCs w:val="24"/>
        </w:rPr>
        <w:t xml:space="preserve"> и нефтепродуктов</w:t>
      </w:r>
      <w:r w:rsidRPr="00735CE7">
        <w:rPr>
          <w:sz w:val="24"/>
          <w:szCs w:val="24"/>
        </w:rPr>
        <w:t xml:space="preserve"> и других легковоспламеняющихся жидкостей основную опасность будет представлять возникший пожар.</w:t>
      </w:r>
    </w:p>
    <w:p w14:paraId="4920CEA0" w14:textId="17186B71" w:rsidR="00A12C31" w:rsidRPr="00735CE7" w:rsidRDefault="00A12C31" w:rsidP="003013D3">
      <w:pPr>
        <w:pStyle w:val="af1"/>
        <w:rPr>
          <w:sz w:val="24"/>
          <w:szCs w:val="24"/>
        </w:rPr>
      </w:pPr>
      <w:r w:rsidRPr="00735CE7">
        <w:rPr>
          <w:sz w:val="24"/>
          <w:szCs w:val="24"/>
        </w:rPr>
        <w:t xml:space="preserve">При аварии с разливом и последующим воспламенением ГСМ и других легковоспламеняющихся жидкостей основную опасность будет представлять пожар на площади до 100,0 кв. м. В случае столкновения </w:t>
      </w:r>
      <w:proofErr w:type="spellStart"/>
      <w:r w:rsidRPr="00735CE7">
        <w:rPr>
          <w:sz w:val="24"/>
          <w:szCs w:val="24"/>
        </w:rPr>
        <w:t>автотопливозаправщика</w:t>
      </w:r>
      <w:proofErr w:type="spellEnd"/>
      <w:r w:rsidRPr="00735CE7">
        <w:rPr>
          <w:sz w:val="24"/>
          <w:szCs w:val="24"/>
        </w:rPr>
        <w:t xml:space="preserve"> (автоцистерны) с пассажирским транспортом и другими автомобилями может быть до 40 чел</w:t>
      </w:r>
      <w:r w:rsidR="005671D7" w:rsidRPr="00735CE7">
        <w:rPr>
          <w:sz w:val="24"/>
          <w:szCs w:val="24"/>
        </w:rPr>
        <w:t>овек</w:t>
      </w:r>
      <w:r w:rsidRPr="00735CE7">
        <w:rPr>
          <w:sz w:val="24"/>
          <w:szCs w:val="24"/>
        </w:rPr>
        <w:t xml:space="preserve"> пострадавших. Ряд токсичных веществ может вызвать загрязнение почвы, воздуха и водного бассейна (</w:t>
      </w:r>
      <w:r w:rsidR="005671D7" w:rsidRPr="00735CE7">
        <w:rPr>
          <w:sz w:val="24"/>
          <w:szCs w:val="24"/>
        </w:rPr>
        <w:t>в том числе</w:t>
      </w:r>
      <w:r w:rsidR="003D6A57">
        <w:rPr>
          <w:sz w:val="24"/>
          <w:szCs w:val="24"/>
        </w:rPr>
        <w:t xml:space="preserve"> грунтовых вод).</w:t>
      </w:r>
    </w:p>
    <w:p w14:paraId="0AA3A3C0" w14:textId="77777777" w:rsidR="00A12C31" w:rsidRPr="00735CE7" w:rsidRDefault="00A12C31" w:rsidP="003013D3">
      <w:pPr>
        <w:pStyle w:val="af1"/>
        <w:rPr>
          <w:sz w:val="24"/>
          <w:szCs w:val="24"/>
        </w:rPr>
      </w:pPr>
      <w:r w:rsidRPr="00735CE7">
        <w:rPr>
          <w:sz w:val="24"/>
          <w:szCs w:val="24"/>
        </w:rPr>
        <w:t xml:space="preserve">Время ведения </w:t>
      </w:r>
      <w:r w:rsidR="005671D7" w:rsidRPr="00735CE7">
        <w:rPr>
          <w:sz w:val="24"/>
          <w:szCs w:val="24"/>
        </w:rPr>
        <w:t>аварийно-спасательных и других неотложных работ</w:t>
      </w:r>
      <w:r w:rsidRPr="00735CE7">
        <w:rPr>
          <w:sz w:val="24"/>
          <w:szCs w:val="24"/>
        </w:rPr>
        <w:t xml:space="preserve"> от 3 до 12 часов.</w:t>
      </w:r>
    </w:p>
    <w:p w14:paraId="42CDA523" w14:textId="038A8B9F" w:rsidR="003D7CA6" w:rsidRDefault="00A12C31" w:rsidP="003013D3">
      <w:pPr>
        <w:pStyle w:val="af1"/>
        <w:rPr>
          <w:sz w:val="24"/>
          <w:szCs w:val="24"/>
        </w:rPr>
      </w:pPr>
      <w:r w:rsidRPr="00735CE7">
        <w:rPr>
          <w:sz w:val="24"/>
          <w:szCs w:val="24"/>
        </w:rPr>
        <w:t>Радиусы зон поражения для некоторых, наиболее часто перевозимых опасных веществ, приведены в таблицах</w:t>
      </w:r>
      <w:r w:rsidR="005671D7" w:rsidRPr="00735CE7">
        <w:rPr>
          <w:sz w:val="24"/>
          <w:szCs w:val="24"/>
        </w:rPr>
        <w:t xml:space="preserve"> 2.</w:t>
      </w:r>
      <w:r w:rsidR="003D6A57">
        <w:rPr>
          <w:sz w:val="24"/>
          <w:szCs w:val="24"/>
        </w:rPr>
        <w:t>5</w:t>
      </w:r>
      <w:r w:rsidR="005671D7" w:rsidRPr="00735CE7">
        <w:rPr>
          <w:sz w:val="24"/>
          <w:szCs w:val="24"/>
        </w:rPr>
        <w:t>.5-</w:t>
      </w:r>
      <w:r w:rsidR="00B55EBE" w:rsidRPr="00735CE7">
        <w:rPr>
          <w:sz w:val="24"/>
          <w:szCs w:val="24"/>
        </w:rPr>
        <w:t>1</w:t>
      </w:r>
      <w:r w:rsidR="005671D7" w:rsidRPr="00735CE7">
        <w:rPr>
          <w:sz w:val="24"/>
          <w:szCs w:val="24"/>
        </w:rPr>
        <w:t>,-</w:t>
      </w:r>
      <w:r w:rsidR="00B55EBE" w:rsidRPr="00735CE7">
        <w:rPr>
          <w:sz w:val="24"/>
          <w:szCs w:val="24"/>
        </w:rPr>
        <w:t>2</w:t>
      </w:r>
      <w:r w:rsidR="003D7CA6">
        <w:rPr>
          <w:sz w:val="24"/>
          <w:szCs w:val="24"/>
        </w:rPr>
        <w:t>.</w:t>
      </w:r>
    </w:p>
    <w:p w14:paraId="751B07BC" w14:textId="77777777" w:rsidR="003D7CA6" w:rsidRDefault="003D7CA6">
      <w:pPr>
        <w:rPr>
          <w:rFonts w:ascii="Times New Roman" w:hAnsi="Times New Roman" w:cs="Times New Roman"/>
          <w:iCs/>
          <w:sz w:val="24"/>
          <w:szCs w:val="24"/>
        </w:rPr>
      </w:pPr>
      <w:r>
        <w:rPr>
          <w:sz w:val="24"/>
          <w:szCs w:val="24"/>
        </w:rPr>
        <w:br w:type="page"/>
      </w:r>
    </w:p>
    <w:p w14:paraId="664505E1" w14:textId="77777777" w:rsidR="00A12C31" w:rsidRPr="00735CE7" w:rsidRDefault="00A12C31" w:rsidP="00F86CBB">
      <w:pPr>
        <w:pStyle w:val="11110"/>
        <w:spacing w:before="120" w:line="360" w:lineRule="auto"/>
        <w:ind w:left="0" w:right="0" w:firstLine="709"/>
        <w:mirrorIndents w:val="0"/>
        <w:rPr>
          <w:sz w:val="24"/>
          <w:szCs w:val="24"/>
        </w:rPr>
      </w:pPr>
      <w:r w:rsidRPr="00735CE7">
        <w:rPr>
          <w:sz w:val="24"/>
          <w:szCs w:val="24"/>
        </w:rPr>
        <w:lastRenderedPageBreak/>
        <w:t>Взрывопожароопасные вещества при транспортировке автотранспортом</w:t>
      </w:r>
    </w:p>
    <w:tbl>
      <w:tblPr>
        <w:tblW w:w="5000" w:type="pct"/>
        <w:jc w:val="center"/>
        <w:tblLook w:val="01E0" w:firstRow="1" w:lastRow="1" w:firstColumn="1" w:lastColumn="1" w:noHBand="0" w:noVBand="0"/>
      </w:tblPr>
      <w:tblGrid>
        <w:gridCol w:w="1071"/>
        <w:gridCol w:w="1095"/>
        <w:gridCol w:w="1011"/>
        <w:gridCol w:w="1042"/>
        <w:gridCol w:w="1258"/>
        <w:gridCol w:w="1497"/>
        <w:gridCol w:w="1113"/>
        <w:gridCol w:w="1258"/>
      </w:tblGrid>
      <w:tr w:rsidR="00A12C31" w:rsidRPr="00735CE7" w14:paraId="3836D8D1" w14:textId="77777777" w:rsidTr="00F86CBB">
        <w:trPr>
          <w:trHeight w:val="413"/>
          <w:jc w:val="center"/>
        </w:trPr>
        <w:tc>
          <w:tcPr>
            <w:tcW w:w="574" w:type="pct"/>
            <w:vMerge w:val="restart"/>
            <w:tcBorders>
              <w:top w:val="single" w:sz="4" w:space="0" w:color="auto"/>
              <w:left w:val="single" w:sz="4" w:space="0" w:color="auto"/>
              <w:bottom w:val="single" w:sz="4" w:space="0" w:color="auto"/>
              <w:right w:val="single" w:sz="4" w:space="0" w:color="auto"/>
            </w:tcBorders>
            <w:shd w:val="clear" w:color="auto" w:fill="auto"/>
          </w:tcPr>
          <w:p w14:paraId="00FF8499"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b/>
                <w:sz w:val="24"/>
                <w:szCs w:val="24"/>
                <w:lang w:eastAsia="ru-RU"/>
              </w:rPr>
            </w:pPr>
            <w:r w:rsidRPr="00735CE7">
              <w:rPr>
                <w:rFonts w:ascii="Times New Roman" w:eastAsia="Times New Roman" w:hAnsi="Times New Roman" w:cs="Times New Roman"/>
                <w:b/>
                <w:sz w:val="24"/>
                <w:szCs w:val="24"/>
                <w:lang w:eastAsia="ru-RU"/>
              </w:rPr>
              <w:t>Вещество</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auto"/>
          </w:tcPr>
          <w:p w14:paraId="658E9EB9"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b/>
                <w:sz w:val="24"/>
                <w:szCs w:val="24"/>
                <w:lang w:eastAsia="ru-RU"/>
              </w:rPr>
            </w:pPr>
            <w:r w:rsidRPr="00735CE7">
              <w:rPr>
                <w:rFonts w:ascii="Times New Roman" w:eastAsia="Times New Roman" w:hAnsi="Times New Roman" w:cs="Times New Roman"/>
                <w:b/>
                <w:sz w:val="24"/>
                <w:szCs w:val="24"/>
                <w:lang w:eastAsia="ru-RU"/>
              </w:rPr>
              <w:t>Масса вещества, кг</w:t>
            </w:r>
          </w:p>
        </w:tc>
        <w:tc>
          <w:tcPr>
            <w:tcW w:w="1947" w:type="pct"/>
            <w:gridSpan w:val="3"/>
            <w:tcBorders>
              <w:top w:val="single" w:sz="4" w:space="0" w:color="auto"/>
              <w:left w:val="single" w:sz="4" w:space="0" w:color="auto"/>
              <w:bottom w:val="single" w:sz="4" w:space="0" w:color="auto"/>
              <w:right w:val="single" w:sz="4" w:space="0" w:color="auto"/>
            </w:tcBorders>
            <w:shd w:val="clear" w:color="auto" w:fill="auto"/>
          </w:tcPr>
          <w:p w14:paraId="2B6C0171"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b/>
                <w:sz w:val="24"/>
                <w:szCs w:val="24"/>
                <w:lang w:eastAsia="ru-RU"/>
              </w:rPr>
            </w:pPr>
            <w:r w:rsidRPr="00735CE7">
              <w:rPr>
                <w:rFonts w:ascii="Times New Roman" w:eastAsia="Times New Roman" w:hAnsi="Times New Roman" w:cs="Times New Roman"/>
                <w:b/>
                <w:sz w:val="24"/>
                <w:szCs w:val="24"/>
                <w:lang w:eastAsia="ru-RU"/>
              </w:rPr>
              <w:t>Пожар разлития</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auto"/>
          </w:tcPr>
          <w:p w14:paraId="69801002"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b/>
                <w:sz w:val="24"/>
                <w:szCs w:val="24"/>
                <w:lang w:eastAsia="ru-RU"/>
              </w:rPr>
            </w:pPr>
            <w:r w:rsidRPr="00735CE7">
              <w:rPr>
                <w:rFonts w:ascii="Times New Roman" w:eastAsia="Times New Roman" w:hAnsi="Times New Roman" w:cs="Times New Roman"/>
                <w:b/>
                <w:sz w:val="24"/>
                <w:szCs w:val="24"/>
                <w:lang w:eastAsia="ru-RU"/>
              </w:rPr>
              <w:t>Масса вещества участвующего в пожаре по типу «огненный шар», кг</w:t>
            </w:r>
          </w:p>
        </w:tc>
        <w:tc>
          <w:tcPr>
            <w:tcW w:w="1269" w:type="pct"/>
            <w:gridSpan w:val="2"/>
            <w:tcBorders>
              <w:top w:val="single" w:sz="4" w:space="0" w:color="auto"/>
              <w:left w:val="single" w:sz="4" w:space="0" w:color="auto"/>
              <w:bottom w:val="single" w:sz="4" w:space="0" w:color="auto"/>
              <w:right w:val="single" w:sz="4" w:space="0" w:color="auto"/>
            </w:tcBorders>
            <w:shd w:val="clear" w:color="auto" w:fill="auto"/>
          </w:tcPr>
          <w:p w14:paraId="70F31343"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b/>
                <w:sz w:val="24"/>
                <w:szCs w:val="24"/>
                <w:lang w:eastAsia="ru-RU"/>
              </w:rPr>
            </w:pPr>
            <w:r w:rsidRPr="00735CE7">
              <w:rPr>
                <w:rFonts w:ascii="Times New Roman" w:eastAsia="Times New Roman" w:hAnsi="Times New Roman" w:cs="Times New Roman"/>
                <w:b/>
                <w:sz w:val="24"/>
                <w:szCs w:val="24"/>
                <w:lang w:eastAsia="ru-RU"/>
              </w:rPr>
              <w:t>Огненный шар</w:t>
            </w:r>
          </w:p>
        </w:tc>
      </w:tr>
      <w:tr w:rsidR="005324B2" w:rsidRPr="00735CE7" w14:paraId="1B9D1E76" w14:textId="77777777" w:rsidTr="00F86CBB">
        <w:trPr>
          <w:trHeight w:val="412"/>
          <w:jc w:val="center"/>
        </w:trPr>
        <w:tc>
          <w:tcPr>
            <w:tcW w:w="574" w:type="pct"/>
            <w:vMerge/>
            <w:tcBorders>
              <w:top w:val="single" w:sz="4" w:space="0" w:color="auto"/>
              <w:left w:val="single" w:sz="4" w:space="0" w:color="auto"/>
              <w:bottom w:val="single" w:sz="4" w:space="0" w:color="auto"/>
              <w:right w:val="single" w:sz="4" w:space="0" w:color="auto"/>
            </w:tcBorders>
            <w:shd w:val="clear" w:color="auto" w:fill="auto"/>
          </w:tcPr>
          <w:p w14:paraId="2B289DEC"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b/>
                <w:sz w:val="24"/>
                <w:szCs w:val="24"/>
                <w:lang w:eastAsia="ru-RU"/>
              </w:rPr>
            </w:pPr>
          </w:p>
        </w:tc>
        <w:tc>
          <w:tcPr>
            <w:tcW w:w="586" w:type="pct"/>
            <w:vMerge/>
            <w:tcBorders>
              <w:top w:val="single" w:sz="4" w:space="0" w:color="auto"/>
              <w:left w:val="single" w:sz="4" w:space="0" w:color="auto"/>
              <w:bottom w:val="single" w:sz="4" w:space="0" w:color="auto"/>
              <w:right w:val="single" w:sz="4" w:space="0" w:color="auto"/>
            </w:tcBorders>
            <w:shd w:val="clear" w:color="auto" w:fill="auto"/>
          </w:tcPr>
          <w:p w14:paraId="503F31F6"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b/>
                <w:sz w:val="24"/>
                <w:szCs w:val="24"/>
                <w:lang w:eastAsia="ru-RU"/>
              </w:rPr>
            </w:pP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236C924B"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b/>
                <w:sz w:val="24"/>
                <w:szCs w:val="24"/>
                <w:lang w:eastAsia="ru-RU"/>
              </w:rPr>
            </w:pPr>
            <w:r w:rsidRPr="00735CE7">
              <w:rPr>
                <w:rFonts w:ascii="Times New Roman" w:eastAsia="Times New Roman" w:hAnsi="Times New Roman" w:cs="Times New Roman"/>
                <w:b/>
                <w:sz w:val="24"/>
                <w:szCs w:val="24"/>
                <w:lang w:eastAsia="ru-RU"/>
              </w:rPr>
              <w:t>Радиус пролива, м</w:t>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17351E9E"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b/>
                <w:sz w:val="24"/>
                <w:szCs w:val="24"/>
                <w:vertAlign w:val="superscript"/>
                <w:lang w:eastAsia="ru-RU"/>
              </w:rPr>
            </w:pPr>
            <w:r w:rsidRPr="00735CE7">
              <w:rPr>
                <w:rFonts w:ascii="Times New Roman" w:eastAsia="Times New Roman" w:hAnsi="Times New Roman" w:cs="Times New Roman"/>
                <w:b/>
                <w:sz w:val="24"/>
                <w:szCs w:val="24"/>
                <w:lang w:eastAsia="ru-RU"/>
              </w:rPr>
              <w:t xml:space="preserve">Площадь разлива, </w:t>
            </w:r>
            <w:r w:rsidR="006A30F1" w:rsidRPr="00735CE7">
              <w:rPr>
                <w:rFonts w:ascii="Times New Roman" w:eastAsia="Times New Roman" w:hAnsi="Times New Roman" w:cs="Times New Roman"/>
                <w:b/>
                <w:sz w:val="24"/>
                <w:szCs w:val="24"/>
                <w:lang w:eastAsia="ru-RU"/>
              </w:rPr>
              <w:t>м²</w:t>
            </w:r>
          </w:p>
        </w:tc>
        <w:tc>
          <w:tcPr>
            <w:tcW w:w="850" w:type="pct"/>
            <w:tcBorders>
              <w:top w:val="single" w:sz="4" w:space="0" w:color="auto"/>
              <w:left w:val="single" w:sz="4" w:space="0" w:color="auto"/>
              <w:bottom w:val="single" w:sz="4" w:space="0" w:color="auto"/>
              <w:right w:val="single" w:sz="4" w:space="0" w:color="auto"/>
            </w:tcBorders>
            <w:shd w:val="clear" w:color="auto" w:fill="auto"/>
          </w:tcPr>
          <w:p w14:paraId="6BE43EEE"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b/>
                <w:sz w:val="24"/>
                <w:szCs w:val="24"/>
                <w:lang w:eastAsia="ru-RU"/>
              </w:rPr>
            </w:pPr>
            <w:r w:rsidRPr="00735CE7">
              <w:rPr>
                <w:rFonts w:ascii="Times New Roman" w:eastAsia="Times New Roman" w:hAnsi="Times New Roman" w:cs="Times New Roman"/>
                <w:b/>
                <w:sz w:val="24"/>
                <w:szCs w:val="24"/>
                <w:lang w:eastAsia="ru-RU"/>
              </w:rPr>
              <w:t>Безопасное расстояние, м</w:t>
            </w:r>
          </w:p>
        </w:tc>
        <w:tc>
          <w:tcPr>
            <w:tcW w:w="624" w:type="pct"/>
            <w:vMerge/>
            <w:tcBorders>
              <w:top w:val="single" w:sz="4" w:space="0" w:color="auto"/>
              <w:left w:val="single" w:sz="4" w:space="0" w:color="auto"/>
              <w:bottom w:val="single" w:sz="4" w:space="0" w:color="auto"/>
              <w:right w:val="single" w:sz="4" w:space="0" w:color="auto"/>
            </w:tcBorders>
            <w:shd w:val="clear" w:color="auto" w:fill="auto"/>
          </w:tcPr>
          <w:p w14:paraId="2E4F1EC2"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b/>
                <w:sz w:val="24"/>
                <w:szCs w:val="24"/>
                <w:vertAlign w:val="superscript"/>
                <w:lang w:eastAsia="ru-RU"/>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2C5BBA57"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b/>
                <w:sz w:val="24"/>
                <w:szCs w:val="24"/>
                <w:lang w:eastAsia="ru-RU"/>
              </w:rPr>
            </w:pPr>
            <w:r w:rsidRPr="00735CE7">
              <w:rPr>
                <w:rFonts w:ascii="Times New Roman" w:eastAsia="Times New Roman" w:hAnsi="Times New Roman" w:cs="Times New Roman"/>
                <w:b/>
                <w:sz w:val="24"/>
                <w:szCs w:val="24"/>
                <w:lang w:eastAsia="ru-RU"/>
              </w:rPr>
              <w:t>Радиус огненного шара, м</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608687B"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b/>
                <w:sz w:val="24"/>
                <w:szCs w:val="24"/>
                <w:vertAlign w:val="superscript"/>
                <w:lang w:eastAsia="ru-RU"/>
              </w:rPr>
            </w:pPr>
            <w:r w:rsidRPr="00735CE7">
              <w:rPr>
                <w:rFonts w:ascii="Times New Roman" w:eastAsia="Times New Roman" w:hAnsi="Times New Roman" w:cs="Times New Roman"/>
                <w:b/>
                <w:sz w:val="24"/>
                <w:szCs w:val="24"/>
                <w:lang w:eastAsia="ru-RU"/>
              </w:rPr>
              <w:t>Безопасное расстояние, м</w:t>
            </w:r>
          </w:p>
        </w:tc>
      </w:tr>
      <w:tr w:rsidR="00A12C31" w:rsidRPr="00735CE7" w14:paraId="64A846AF" w14:textId="77777777" w:rsidTr="00F86CBB">
        <w:trPr>
          <w:jc w:val="center"/>
        </w:trPr>
        <w:tc>
          <w:tcPr>
            <w:tcW w:w="574" w:type="pct"/>
            <w:tcBorders>
              <w:top w:val="single" w:sz="4" w:space="0" w:color="auto"/>
              <w:left w:val="single" w:sz="4" w:space="0" w:color="auto"/>
              <w:bottom w:val="single" w:sz="4" w:space="0" w:color="auto"/>
              <w:right w:val="single" w:sz="4" w:space="0" w:color="auto"/>
            </w:tcBorders>
            <w:shd w:val="clear" w:color="auto" w:fill="auto"/>
          </w:tcPr>
          <w:p w14:paraId="75A65E4B"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Бензин</w:t>
            </w:r>
          </w:p>
        </w:tc>
        <w:tc>
          <w:tcPr>
            <w:tcW w:w="586" w:type="pct"/>
            <w:tcBorders>
              <w:top w:val="single" w:sz="4" w:space="0" w:color="auto"/>
              <w:left w:val="single" w:sz="4" w:space="0" w:color="auto"/>
              <w:bottom w:val="single" w:sz="4" w:space="0" w:color="auto"/>
              <w:right w:val="single" w:sz="4" w:space="0" w:color="auto"/>
            </w:tcBorders>
            <w:shd w:val="clear" w:color="auto" w:fill="auto"/>
          </w:tcPr>
          <w:p w14:paraId="0A7C63C0"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15000</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610B8401"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11,1</w:t>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11D4109A"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388,1</w:t>
            </w:r>
          </w:p>
        </w:tc>
        <w:tc>
          <w:tcPr>
            <w:tcW w:w="850" w:type="pct"/>
            <w:tcBorders>
              <w:top w:val="single" w:sz="4" w:space="0" w:color="auto"/>
              <w:left w:val="single" w:sz="4" w:space="0" w:color="auto"/>
              <w:bottom w:val="single" w:sz="4" w:space="0" w:color="auto"/>
              <w:right w:val="single" w:sz="4" w:space="0" w:color="auto"/>
            </w:tcBorders>
            <w:shd w:val="clear" w:color="auto" w:fill="auto"/>
          </w:tcPr>
          <w:p w14:paraId="0F8DAF8D"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29</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947243"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9000</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F05D76"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52,3</w:t>
            </w:r>
          </w:p>
        </w:tc>
        <w:tc>
          <w:tcPr>
            <w:tcW w:w="67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3E7200"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275</w:t>
            </w:r>
          </w:p>
        </w:tc>
      </w:tr>
      <w:tr w:rsidR="00A12C31" w:rsidRPr="00735CE7" w14:paraId="39AC76B9" w14:textId="77777777" w:rsidTr="00F86CBB">
        <w:trPr>
          <w:jc w:val="center"/>
        </w:trPr>
        <w:tc>
          <w:tcPr>
            <w:tcW w:w="574" w:type="pct"/>
            <w:tcBorders>
              <w:top w:val="single" w:sz="4" w:space="0" w:color="auto"/>
              <w:left w:val="single" w:sz="4" w:space="0" w:color="auto"/>
              <w:bottom w:val="single" w:sz="4" w:space="0" w:color="auto"/>
              <w:right w:val="single" w:sz="4" w:space="0" w:color="auto"/>
            </w:tcBorders>
            <w:shd w:val="clear" w:color="auto" w:fill="auto"/>
          </w:tcPr>
          <w:p w14:paraId="26AC9BDD"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Мазут</w:t>
            </w:r>
          </w:p>
        </w:tc>
        <w:tc>
          <w:tcPr>
            <w:tcW w:w="586" w:type="pct"/>
            <w:tcBorders>
              <w:top w:val="single" w:sz="4" w:space="0" w:color="auto"/>
              <w:left w:val="single" w:sz="4" w:space="0" w:color="auto"/>
              <w:bottom w:val="single" w:sz="4" w:space="0" w:color="auto"/>
              <w:right w:val="single" w:sz="4" w:space="0" w:color="auto"/>
            </w:tcBorders>
            <w:shd w:val="clear" w:color="auto" w:fill="auto"/>
          </w:tcPr>
          <w:p w14:paraId="46E44387"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15000</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3DFF6E81"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9,7</w:t>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0B3F2A40"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295,57</w:t>
            </w:r>
          </w:p>
        </w:tc>
        <w:tc>
          <w:tcPr>
            <w:tcW w:w="850" w:type="pct"/>
            <w:tcBorders>
              <w:top w:val="single" w:sz="4" w:space="0" w:color="auto"/>
              <w:left w:val="single" w:sz="4" w:space="0" w:color="auto"/>
              <w:bottom w:val="single" w:sz="4" w:space="0" w:color="auto"/>
              <w:right w:val="single" w:sz="4" w:space="0" w:color="auto"/>
            </w:tcBorders>
            <w:shd w:val="clear" w:color="auto" w:fill="auto"/>
          </w:tcPr>
          <w:p w14:paraId="1144957F"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26</w:t>
            </w:r>
          </w:p>
        </w:tc>
        <w:tc>
          <w:tcPr>
            <w:tcW w:w="624" w:type="pct"/>
            <w:vMerge/>
            <w:tcBorders>
              <w:top w:val="single" w:sz="4" w:space="0" w:color="auto"/>
              <w:left w:val="single" w:sz="4" w:space="0" w:color="auto"/>
              <w:bottom w:val="single" w:sz="4" w:space="0" w:color="auto"/>
              <w:right w:val="single" w:sz="4" w:space="0" w:color="auto"/>
            </w:tcBorders>
            <w:shd w:val="clear" w:color="auto" w:fill="auto"/>
          </w:tcPr>
          <w:p w14:paraId="0F27DE1D"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sz w:val="24"/>
                <w:szCs w:val="24"/>
                <w:lang w:eastAsia="ru-RU"/>
              </w:rPr>
            </w:pPr>
          </w:p>
        </w:tc>
        <w:tc>
          <w:tcPr>
            <w:tcW w:w="596" w:type="pct"/>
            <w:vMerge/>
            <w:tcBorders>
              <w:top w:val="single" w:sz="4" w:space="0" w:color="auto"/>
              <w:left w:val="single" w:sz="4" w:space="0" w:color="auto"/>
              <w:bottom w:val="single" w:sz="4" w:space="0" w:color="auto"/>
              <w:right w:val="single" w:sz="4" w:space="0" w:color="auto"/>
            </w:tcBorders>
            <w:shd w:val="clear" w:color="auto" w:fill="auto"/>
          </w:tcPr>
          <w:p w14:paraId="0780C220"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sz w:val="24"/>
                <w:szCs w:val="24"/>
                <w:lang w:eastAsia="ru-RU"/>
              </w:rPr>
            </w:pPr>
          </w:p>
        </w:tc>
        <w:tc>
          <w:tcPr>
            <w:tcW w:w="673" w:type="pct"/>
            <w:vMerge/>
            <w:tcBorders>
              <w:top w:val="single" w:sz="4" w:space="0" w:color="auto"/>
              <w:left w:val="single" w:sz="4" w:space="0" w:color="auto"/>
              <w:bottom w:val="single" w:sz="4" w:space="0" w:color="auto"/>
              <w:right w:val="single" w:sz="4" w:space="0" w:color="auto"/>
            </w:tcBorders>
            <w:shd w:val="clear" w:color="auto" w:fill="auto"/>
          </w:tcPr>
          <w:p w14:paraId="71A3F2F4" w14:textId="77777777" w:rsidR="00A12C31" w:rsidRPr="00735CE7" w:rsidRDefault="00A12C31" w:rsidP="00F86CBB">
            <w:pPr>
              <w:widowControl w:val="0"/>
              <w:spacing w:after="0" w:line="240" w:lineRule="auto"/>
              <w:contextualSpacing/>
              <w:jc w:val="center"/>
              <w:rPr>
                <w:rFonts w:ascii="Times New Roman" w:eastAsia="Times New Roman" w:hAnsi="Times New Roman" w:cs="Times New Roman"/>
                <w:sz w:val="24"/>
                <w:szCs w:val="24"/>
                <w:lang w:eastAsia="ru-RU"/>
              </w:rPr>
            </w:pPr>
          </w:p>
        </w:tc>
      </w:tr>
    </w:tbl>
    <w:p w14:paraId="28536941" w14:textId="77777777" w:rsidR="00A12C31" w:rsidRPr="00735CE7" w:rsidRDefault="00C61EB5" w:rsidP="00F86CBB">
      <w:pPr>
        <w:pStyle w:val="11110"/>
        <w:spacing w:before="120" w:line="360" w:lineRule="auto"/>
        <w:ind w:left="0" w:right="0" w:firstLine="709"/>
        <w:mirrorIndents w:val="0"/>
        <w:rPr>
          <w:sz w:val="24"/>
          <w:szCs w:val="24"/>
        </w:rPr>
      </w:pPr>
      <w:r w:rsidRPr="00735CE7">
        <w:rPr>
          <w:sz w:val="24"/>
          <w:szCs w:val="24"/>
        </w:rPr>
        <w:t>Взрыв ТВС при транспортировке автотранспортом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5"/>
        <w:gridCol w:w="935"/>
        <w:gridCol w:w="1063"/>
        <w:gridCol w:w="1191"/>
        <w:gridCol w:w="1106"/>
        <w:gridCol w:w="1032"/>
        <w:gridCol w:w="681"/>
        <w:gridCol w:w="681"/>
        <w:gridCol w:w="681"/>
        <w:gridCol w:w="740"/>
      </w:tblGrid>
      <w:tr w:rsidR="00C61EB5" w:rsidRPr="00735CE7" w14:paraId="723D3ED7" w14:textId="77777777" w:rsidTr="00C61EB5">
        <w:trPr>
          <w:trHeight w:val="413"/>
          <w:jc w:val="center"/>
        </w:trPr>
        <w:tc>
          <w:tcPr>
            <w:tcW w:w="605" w:type="pct"/>
            <w:vMerge w:val="restart"/>
            <w:shd w:val="clear" w:color="auto" w:fill="auto"/>
          </w:tcPr>
          <w:p w14:paraId="22F9B87C"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b/>
                <w:sz w:val="24"/>
                <w:szCs w:val="24"/>
                <w:lang w:eastAsia="ru-RU"/>
              </w:rPr>
            </w:pPr>
            <w:r w:rsidRPr="00735CE7">
              <w:rPr>
                <w:rFonts w:ascii="Times New Roman" w:eastAsia="Times New Roman" w:hAnsi="Times New Roman" w:cs="Times New Roman"/>
                <w:b/>
                <w:sz w:val="24"/>
                <w:szCs w:val="24"/>
                <w:lang w:eastAsia="ru-RU"/>
              </w:rPr>
              <w:t>Вещество</w:t>
            </w:r>
          </w:p>
        </w:tc>
        <w:tc>
          <w:tcPr>
            <w:tcW w:w="622" w:type="pct"/>
            <w:vMerge w:val="restart"/>
            <w:shd w:val="clear" w:color="auto" w:fill="auto"/>
          </w:tcPr>
          <w:p w14:paraId="612726AA"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b/>
                <w:sz w:val="24"/>
                <w:szCs w:val="24"/>
                <w:lang w:eastAsia="ru-RU"/>
              </w:rPr>
            </w:pPr>
            <w:r w:rsidRPr="00735CE7">
              <w:rPr>
                <w:rFonts w:ascii="Times New Roman" w:eastAsia="Times New Roman" w:hAnsi="Times New Roman" w:cs="Times New Roman"/>
                <w:b/>
                <w:sz w:val="24"/>
                <w:szCs w:val="24"/>
                <w:lang w:eastAsia="ru-RU"/>
              </w:rPr>
              <w:t>Масса, кг</w:t>
            </w:r>
          </w:p>
        </w:tc>
        <w:tc>
          <w:tcPr>
            <w:tcW w:w="2169" w:type="pct"/>
            <w:gridSpan w:val="4"/>
            <w:shd w:val="clear" w:color="auto" w:fill="auto"/>
          </w:tcPr>
          <w:p w14:paraId="36033BBF"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b/>
                <w:sz w:val="24"/>
                <w:szCs w:val="24"/>
                <w:lang w:eastAsia="ru-RU"/>
              </w:rPr>
            </w:pPr>
            <w:r w:rsidRPr="00735CE7">
              <w:rPr>
                <w:rFonts w:ascii="Times New Roman" w:eastAsia="Times New Roman" w:hAnsi="Times New Roman" w:cs="Times New Roman"/>
                <w:b/>
                <w:sz w:val="24"/>
                <w:szCs w:val="24"/>
                <w:lang w:eastAsia="ru-RU"/>
              </w:rPr>
              <w:t>Зона разрушения зданий, м</w:t>
            </w:r>
          </w:p>
        </w:tc>
        <w:tc>
          <w:tcPr>
            <w:tcW w:w="1605" w:type="pct"/>
            <w:gridSpan w:val="4"/>
            <w:shd w:val="clear" w:color="auto" w:fill="auto"/>
          </w:tcPr>
          <w:p w14:paraId="3517EF1F"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b/>
                <w:sz w:val="24"/>
                <w:szCs w:val="24"/>
                <w:lang w:eastAsia="ru-RU"/>
              </w:rPr>
            </w:pPr>
            <w:r w:rsidRPr="00735CE7">
              <w:rPr>
                <w:rFonts w:ascii="Times New Roman" w:eastAsia="Times New Roman" w:hAnsi="Times New Roman" w:cs="Times New Roman"/>
                <w:b/>
                <w:sz w:val="24"/>
                <w:szCs w:val="24"/>
                <w:lang w:eastAsia="ru-RU"/>
              </w:rPr>
              <w:t>Зоны поражения людей, м</w:t>
            </w:r>
          </w:p>
        </w:tc>
      </w:tr>
      <w:tr w:rsidR="005324B2" w:rsidRPr="00735CE7" w14:paraId="15CEE90D" w14:textId="77777777" w:rsidTr="00C61EB5">
        <w:trPr>
          <w:trHeight w:val="412"/>
          <w:jc w:val="center"/>
        </w:trPr>
        <w:tc>
          <w:tcPr>
            <w:tcW w:w="605" w:type="pct"/>
            <w:vMerge/>
            <w:shd w:val="clear" w:color="auto" w:fill="auto"/>
          </w:tcPr>
          <w:p w14:paraId="32A0C25B"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b/>
                <w:sz w:val="24"/>
                <w:szCs w:val="24"/>
                <w:lang w:eastAsia="ru-RU"/>
              </w:rPr>
            </w:pPr>
          </w:p>
        </w:tc>
        <w:tc>
          <w:tcPr>
            <w:tcW w:w="622" w:type="pct"/>
            <w:vMerge/>
            <w:shd w:val="clear" w:color="auto" w:fill="auto"/>
          </w:tcPr>
          <w:p w14:paraId="5C4CE776"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b/>
                <w:sz w:val="24"/>
                <w:szCs w:val="24"/>
                <w:lang w:eastAsia="ru-RU"/>
              </w:rPr>
            </w:pPr>
          </w:p>
        </w:tc>
        <w:tc>
          <w:tcPr>
            <w:tcW w:w="526" w:type="pct"/>
            <w:shd w:val="clear" w:color="auto" w:fill="auto"/>
          </w:tcPr>
          <w:p w14:paraId="0D5881DF"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b/>
                <w:sz w:val="24"/>
                <w:szCs w:val="24"/>
                <w:lang w:eastAsia="ru-RU"/>
              </w:rPr>
            </w:pPr>
            <w:r w:rsidRPr="00735CE7">
              <w:rPr>
                <w:rFonts w:ascii="Times New Roman" w:eastAsia="Times New Roman" w:hAnsi="Times New Roman" w:cs="Times New Roman"/>
                <w:b/>
                <w:sz w:val="24"/>
                <w:szCs w:val="24"/>
                <w:lang w:eastAsia="ru-RU"/>
              </w:rPr>
              <w:t>Полные</w:t>
            </w:r>
          </w:p>
        </w:tc>
        <w:tc>
          <w:tcPr>
            <w:tcW w:w="585" w:type="pct"/>
            <w:shd w:val="clear" w:color="auto" w:fill="auto"/>
          </w:tcPr>
          <w:p w14:paraId="177AFFFC"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b/>
                <w:sz w:val="24"/>
                <w:szCs w:val="24"/>
                <w:lang w:eastAsia="ru-RU"/>
              </w:rPr>
            </w:pPr>
            <w:r w:rsidRPr="00735CE7">
              <w:rPr>
                <w:rFonts w:ascii="Times New Roman" w:eastAsia="Times New Roman" w:hAnsi="Times New Roman" w:cs="Times New Roman"/>
                <w:b/>
                <w:sz w:val="24"/>
                <w:szCs w:val="24"/>
                <w:lang w:eastAsia="ru-RU"/>
              </w:rPr>
              <w:t>Сильные</w:t>
            </w:r>
          </w:p>
        </w:tc>
        <w:tc>
          <w:tcPr>
            <w:tcW w:w="546" w:type="pct"/>
            <w:shd w:val="clear" w:color="auto" w:fill="auto"/>
          </w:tcPr>
          <w:p w14:paraId="64BB3452"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b/>
                <w:sz w:val="24"/>
                <w:szCs w:val="24"/>
                <w:lang w:eastAsia="ru-RU"/>
              </w:rPr>
            </w:pPr>
            <w:r w:rsidRPr="00735CE7">
              <w:rPr>
                <w:rFonts w:ascii="Times New Roman" w:eastAsia="Times New Roman" w:hAnsi="Times New Roman" w:cs="Times New Roman"/>
                <w:b/>
                <w:sz w:val="24"/>
                <w:szCs w:val="24"/>
                <w:lang w:eastAsia="ru-RU"/>
              </w:rPr>
              <w:t>Средние</w:t>
            </w:r>
          </w:p>
        </w:tc>
        <w:tc>
          <w:tcPr>
            <w:tcW w:w="512" w:type="pct"/>
            <w:shd w:val="clear" w:color="auto" w:fill="auto"/>
          </w:tcPr>
          <w:p w14:paraId="7CD31C74"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b/>
                <w:sz w:val="24"/>
                <w:szCs w:val="24"/>
                <w:lang w:eastAsia="ru-RU"/>
              </w:rPr>
            </w:pPr>
            <w:r w:rsidRPr="00735CE7">
              <w:rPr>
                <w:rFonts w:ascii="Times New Roman" w:eastAsia="Times New Roman" w:hAnsi="Times New Roman" w:cs="Times New Roman"/>
                <w:b/>
                <w:sz w:val="24"/>
                <w:szCs w:val="24"/>
                <w:lang w:eastAsia="ru-RU"/>
              </w:rPr>
              <w:t>Слабые</w:t>
            </w:r>
          </w:p>
        </w:tc>
        <w:tc>
          <w:tcPr>
            <w:tcW w:w="375" w:type="pct"/>
            <w:shd w:val="clear" w:color="auto" w:fill="auto"/>
          </w:tcPr>
          <w:p w14:paraId="49F79935"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b/>
                <w:sz w:val="24"/>
                <w:szCs w:val="24"/>
                <w:lang w:eastAsia="ru-RU"/>
              </w:rPr>
            </w:pPr>
            <w:r w:rsidRPr="00735CE7">
              <w:rPr>
                <w:rFonts w:ascii="Times New Roman" w:eastAsia="Times New Roman" w:hAnsi="Times New Roman" w:cs="Times New Roman"/>
                <w:b/>
                <w:sz w:val="24"/>
                <w:szCs w:val="24"/>
                <w:lang w:eastAsia="ru-RU"/>
              </w:rPr>
              <w:t>99%</w:t>
            </w:r>
          </w:p>
        </w:tc>
        <w:tc>
          <w:tcPr>
            <w:tcW w:w="371" w:type="pct"/>
            <w:shd w:val="clear" w:color="auto" w:fill="auto"/>
          </w:tcPr>
          <w:p w14:paraId="3ABD64E4"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b/>
                <w:sz w:val="24"/>
                <w:szCs w:val="24"/>
                <w:lang w:eastAsia="ru-RU"/>
              </w:rPr>
            </w:pPr>
            <w:r w:rsidRPr="00735CE7">
              <w:rPr>
                <w:rFonts w:ascii="Times New Roman" w:eastAsia="Times New Roman" w:hAnsi="Times New Roman" w:cs="Times New Roman"/>
                <w:b/>
                <w:sz w:val="24"/>
                <w:szCs w:val="24"/>
                <w:lang w:eastAsia="ru-RU"/>
              </w:rPr>
              <w:t>50%</w:t>
            </w:r>
          </w:p>
        </w:tc>
        <w:tc>
          <w:tcPr>
            <w:tcW w:w="421" w:type="pct"/>
            <w:shd w:val="clear" w:color="auto" w:fill="auto"/>
          </w:tcPr>
          <w:p w14:paraId="0ED4421E"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b/>
                <w:sz w:val="24"/>
                <w:szCs w:val="24"/>
                <w:lang w:eastAsia="ru-RU"/>
              </w:rPr>
            </w:pPr>
            <w:r w:rsidRPr="00735CE7">
              <w:rPr>
                <w:rFonts w:ascii="Times New Roman" w:eastAsia="Times New Roman" w:hAnsi="Times New Roman" w:cs="Times New Roman"/>
                <w:b/>
                <w:sz w:val="24"/>
                <w:szCs w:val="24"/>
                <w:lang w:eastAsia="ru-RU"/>
              </w:rPr>
              <w:t>10%</w:t>
            </w:r>
          </w:p>
        </w:tc>
        <w:tc>
          <w:tcPr>
            <w:tcW w:w="439" w:type="pct"/>
            <w:shd w:val="clear" w:color="auto" w:fill="auto"/>
          </w:tcPr>
          <w:p w14:paraId="7FF930B7"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b/>
                <w:sz w:val="24"/>
                <w:szCs w:val="24"/>
                <w:lang w:eastAsia="ru-RU"/>
              </w:rPr>
            </w:pPr>
            <w:r w:rsidRPr="00735CE7">
              <w:rPr>
                <w:rFonts w:ascii="Times New Roman" w:eastAsia="Times New Roman" w:hAnsi="Times New Roman" w:cs="Times New Roman"/>
                <w:b/>
                <w:sz w:val="24"/>
                <w:szCs w:val="24"/>
                <w:lang w:eastAsia="ru-RU"/>
              </w:rPr>
              <w:t>1%</w:t>
            </w:r>
          </w:p>
        </w:tc>
      </w:tr>
      <w:tr w:rsidR="005324B2" w:rsidRPr="00735CE7" w14:paraId="19736EFF" w14:textId="77777777" w:rsidTr="00C61EB5">
        <w:trPr>
          <w:jc w:val="center"/>
        </w:trPr>
        <w:tc>
          <w:tcPr>
            <w:tcW w:w="605" w:type="pct"/>
            <w:shd w:val="clear" w:color="auto" w:fill="auto"/>
          </w:tcPr>
          <w:p w14:paraId="3DCF41E8" w14:textId="77777777" w:rsidR="00C61EB5" w:rsidRPr="00735CE7" w:rsidRDefault="00C61EB5" w:rsidP="00F86CBB">
            <w:pPr>
              <w:widowControl w:val="0"/>
              <w:spacing w:after="0" w:line="240" w:lineRule="auto"/>
              <w:contextualSpacing/>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Бензин</w:t>
            </w:r>
          </w:p>
        </w:tc>
        <w:tc>
          <w:tcPr>
            <w:tcW w:w="622" w:type="pct"/>
            <w:shd w:val="clear" w:color="auto" w:fill="auto"/>
          </w:tcPr>
          <w:p w14:paraId="5320453C"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1500</w:t>
            </w:r>
          </w:p>
        </w:tc>
        <w:tc>
          <w:tcPr>
            <w:tcW w:w="526" w:type="pct"/>
            <w:shd w:val="clear" w:color="auto" w:fill="auto"/>
          </w:tcPr>
          <w:p w14:paraId="180CF47A"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43</w:t>
            </w:r>
          </w:p>
        </w:tc>
        <w:tc>
          <w:tcPr>
            <w:tcW w:w="585" w:type="pct"/>
            <w:shd w:val="clear" w:color="auto" w:fill="auto"/>
          </w:tcPr>
          <w:p w14:paraId="440BB274"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53</w:t>
            </w:r>
          </w:p>
        </w:tc>
        <w:tc>
          <w:tcPr>
            <w:tcW w:w="546" w:type="pct"/>
            <w:shd w:val="clear" w:color="auto" w:fill="auto"/>
          </w:tcPr>
          <w:p w14:paraId="0FC9E695"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75,7</w:t>
            </w:r>
          </w:p>
        </w:tc>
        <w:tc>
          <w:tcPr>
            <w:tcW w:w="512" w:type="pct"/>
            <w:shd w:val="clear" w:color="auto" w:fill="auto"/>
          </w:tcPr>
          <w:p w14:paraId="4F9F9ED2"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147,5</w:t>
            </w:r>
          </w:p>
        </w:tc>
        <w:tc>
          <w:tcPr>
            <w:tcW w:w="375" w:type="pct"/>
            <w:shd w:val="clear" w:color="auto" w:fill="auto"/>
          </w:tcPr>
          <w:p w14:paraId="399CBD13"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19,8</w:t>
            </w:r>
          </w:p>
        </w:tc>
        <w:tc>
          <w:tcPr>
            <w:tcW w:w="371" w:type="pct"/>
            <w:shd w:val="clear" w:color="auto" w:fill="auto"/>
          </w:tcPr>
          <w:p w14:paraId="4D0E5320"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51,9</w:t>
            </w:r>
          </w:p>
        </w:tc>
        <w:tc>
          <w:tcPr>
            <w:tcW w:w="421" w:type="pct"/>
            <w:shd w:val="clear" w:color="auto" w:fill="auto"/>
          </w:tcPr>
          <w:p w14:paraId="3997C892"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88,1</w:t>
            </w:r>
          </w:p>
        </w:tc>
        <w:tc>
          <w:tcPr>
            <w:tcW w:w="439" w:type="pct"/>
            <w:shd w:val="clear" w:color="auto" w:fill="auto"/>
          </w:tcPr>
          <w:p w14:paraId="0EF649A1"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135,8</w:t>
            </w:r>
          </w:p>
        </w:tc>
      </w:tr>
      <w:tr w:rsidR="005324B2" w:rsidRPr="00735CE7" w14:paraId="0BC15D21" w14:textId="77777777" w:rsidTr="00C61EB5">
        <w:trPr>
          <w:jc w:val="center"/>
        </w:trPr>
        <w:tc>
          <w:tcPr>
            <w:tcW w:w="605" w:type="pct"/>
            <w:shd w:val="clear" w:color="auto" w:fill="auto"/>
          </w:tcPr>
          <w:p w14:paraId="7C75E761" w14:textId="77777777" w:rsidR="00C61EB5" w:rsidRPr="00735CE7" w:rsidRDefault="00C61EB5" w:rsidP="00F86CBB">
            <w:pPr>
              <w:widowControl w:val="0"/>
              <w:spacing w:after="0" w:line="240" w:lineRule="auto"/>
              <w:contextualSpacing/>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Мазут</w:t>
            </w:r>
          </w:p>
        </w:tc>
        <w:tc>
          <w:tcPr>
            <w:tcW w:w="622" w:type="pct"/>
            <w:shd w:val="clear" w:color="auto" w:fill="auto"/>
          </w:tcPr>
          <w:p w14:paraId="523A5DA9"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1500</w:t>
            </w:r>
          </w:p>
        </w:tc>
        <w:tc>
          <w:tcPr>
            <w:tcW w:w="526" w:type="pct"/>
            <w:shd w:val="clear" w:color="auto" w:fill="auto"/>
          </w:tcPr>
          <w:p w14:paraId="24280C1D"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41,9</w:t>
            </w:r>
          </w:p>
        </w:tc>
        <w:tc>
          <w:tcPr>
            <w:tcW w:w="585" w:type="pct"/>
            <w:shd w:val="clear" w:color="auto" w:fill="auto"/>
          </w:tcPr>
          <w:p w14:paraId="2F6587B5"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51,6</w:t>
            </w:r>
          </w:p>
        </w:tc>
        <w:tc>
          <w:tcPr>
            <w:tcW w:w="546" w:type="pct"/>
            <w:shd w:val="clear" w:color="auto" w:fill="auto"/>
          </w:tcPr>
          <w:p w14:paraId="6513F60E"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73,6</w:t>
            </w:r>
          </w:p>
        </w:tc>
        <w:tc>
          <w:tcPr>
            <w:tcW w:w="512" w:type="pct"/>
            <w:shd w:val="clear" w:color="auto" w:fill="auto"/>
          </w:tcPr>
          <w:p w14:paraId="49D365FB"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145,5</w:t>
            </w:r>
          </w:p>
        </w:tc>
        <w:tc>
          <w:tcPr>
            <w:tcW w:w="375" w:type="pct"/>
            <w:shd w:val="clear" w:color="auto" w:fill="auto"/>
          </w:tcPr>
          <w:p w14:paraId="4DFC216E"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18,7</w:t>
            </w:r>
          </w:p>
        </w:tc>
        <w:tc>
          <w:tcPr>
            <w:tcW w:w="371" w:type="pct"/>
            <w:shd w:val="clear" w:color="auto" w:fill="auto"/>
          </w:tcPr>
          <w:p w14:paraId="5C9B4B3B"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49,2</w:t>
            </w:r>
          </w:p>
        </w:tc>
        <w:tc>
          <w:tcPr>
            <w:tcW w:w="421" w:type="pct"/>
            <w:shd w:val="clear" w:color="auto" w:fill="auto"/>
          </w:tcPr>
          <w:p w14:paraId="4CA20135"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83,5</w:t>
            </w:r>
          </w:p>
        </w:tc>
        <w:tc>
          <w:tcPr>
            <w:tcW w:w="439" w:type="pct"/>
            <w:shd w:val="clear" w:color="auto" w:fill="auto"/>
          </w:tcPr>
          <w:p w14:paraId="7E1521DF" w14:textId="77777777" w:rsidR="00C61EB5" w:rsidRPr="00735CE7" w:rsidRDefault="00C61EB5" w:rsidP="00F86CBB">
            <w:pPr>
              <w:widowControl w:val="0"/>
              <w:spacing w:after="0" w:line="240" w:lineRule="auto"/>
              <w:contextualSpacing/>
              <w:jc w:val="center"/>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128,7</w:t>
            </w:r>
          </w:p>
        </w:tc>
      </w:tr>
    </w:tbl>
    <w:p w14:paraId="141E6ADF" w14:textId="77777777" w:rsidR="00C61EB5" w:rsidRPr="00735CE7" w:rsidRDefault="00C61EB5">
      <w:pPr>
        <w:pStyle w:val="affe"/>
        <w:rPr>
          <w:sz w:val="24"/>
          <w:szCs w:val="24"/>
        </w:rPr>
      </w:pPr>
      <w:r w:rsidRPr="00735CE7">
        <w:rPr>
          <w:sz w:val="24"/>
          <w:szCs w:val="24"/>
        </w:rPr>
        <w:t>Аварии на автозаправочных станциях</w:t>
      </w:r>
    </w:p>
    <w:p w14:paraId="6DF6A31C" w14:textId="77777777" w:rsidR="00C61EB5" w:rsidRPr="00735CE7" w:rsidRDefault="00C61EB5" w:rsidP="003013D3">
      <w:pPr>
        <w:pStyle w:val="af1"/>
        <w:rPr>
          <w:sz w:val="24"/>
          <w:szCs w:val="24"/>
        </w:rPr>
      </w:pPr>
      <w:r w:rsidRPr="00735CE7">
        <w:rPr>
          <w:sz w:val="24"/>
          <w:szCs w:val="24"/>
        </w:rPr>
        <w:t xml:space="preserve">Особенности конструкции и технологического процесса АЗС практически исключают выброс нефтепродуктов из емкостей хранения в окружающую среду, однако в процессе эксплуатации возможны </w:t>
      </w:r>
      <w:r w:rsidR="00592E0D" w:rsidRPr="00735CE7">
        <w:rPr>
          <w:sz w:val="24"/>
          <w:szCs w:val="24"/>
        </w:rPr>
        <w:t>локальные чрезвычайные ситуации,</w:t>
      </w:r>
      <w:r w:rsidRPr="00735CE7">
        <w:rPr>
          <w:sz w:val="24"/>
          <w:szCs w:val="24"/>
        </w:rPr>
        <w:t xml:space="preserve"> связанные с:</w:t>
      </w:r>
    </w:p>
    <w:p w14:paraId="29DC488F" w14:textId="77777777" w:rsidR="00C61EB5" w:rsidRPr="00735CE7" w:rsidRDefault="00C61EB5" w:rsidP="003013D3">
      <w:pPr>
        <w:pStyle w:val="a4"/>
        <w:rPr>
          <w:sz w:val="24"/>
          <w:szCs w:val="24"/>
        </w:rPr>
      </w:pPr>
      <w:r w:rsidRPr="00735CE7">
        <w:rPr>
          <w:sz w:val="24"/>
          <w:szCs w:val="24"/>
        </w:rPr>
        <w:t>переливом нефтепродукта в бензобак автомобиля из-за отказа автоматики;</w:t>
      </w:r>
    </w:p>
    <w:p w14:paraId="02D85245" w14:textId="77777777" w:rsidR="00C61EB5" w:rsidRPr="00735CE7" w:rsidRDefault="00C61EB5" w:rsidP="003013D3">
      <w:pPr>
        <w:pStyle w:val="a4"/>
        <w:rPr>
          <w:sz w:val="24"/>
          <w:szCs w:val="24"/>
        </w:rPr>
      </w:pPr>
      <w:r w:rsidRPr="00735CE7">
        <w:rPr>
          <w:sz w:val="24"/>
          <w:szCs w:val="24"/>
        </w:rPr>
        <w:t>разъединением соединительных трубопроводов «автоцистерна-резервуар»;</w:t>
      </w:r>
    </w:p>
    <w:p w14:paraId="3FD8DD02" w14:textId="77777777" w:rsidR="00C61EB5" w:rsidRPr="00735CE7" w:rsidRDefault="00C61EB5" w:rsidP="003013D3">
      <w:pPr>
        <w:pStyle w:val="a4"/>
        <w:rPr>
          <w:sz w:val="24"/>
          <w:szCs w:val="24"/>
        </w:rPr>
      </w:pPr>
      <w:r w:rsidRPr="00735CE7">
        <w:rPr>
          <w:sz w:val="24"/>
          <w:szCs w:val="24"/>
        </w:rPr>
        <w:t>разгерметизацией цистерны в результате транспортной аварии;</w:t>
      </w:r>
    </w:p>
    <w:p w14:paraId="7DA37B8E" w14:textId="77777777" w:rsidR="00C61EB5" w:rsidRPr="00735CE7" w:rsidRDefault="00C61EB5" w:rsidP="003013D3">
      <w:pPr>
        <w:pStyle w:val="a4"/>
        <w:rPr>
          <w:sz w:val="24"/>
          <w:szCs w:val="24"/>
        </w:rPr>
      </w:pPr>
      <w:r w:rsidRPr="00735CE7">
        <w:rPr>
          <w:sz w:val="24"/>
          <w:szCs w:val="24"/>
        </w:rPr>
        <w:t>разгерметизацией сливной муфты при приеме нефтепродуктов из автоцистерны.</w:t>
      </w:r>
    </w:p>
    <w:p w14:paraId="03C7E1AA" w14:textId="7DF0B08D" w:rsidR="00A12C31" w:rsidRPr="00735CE7" w:rsidRDefault="00C61EB5">
      <w:pPr>
        <w:pStyle w:val="af1"/>
        <w:rPr>
          <w:rFonts w:eastAsia="Times New Roman"/>
          <w:iCs w:val="0"/>
          <w:sz w:val="24"/>
          <w:szCs w:val="24"/>
          <w:lang w:eastAsia="ru-RU"/>
        </w:rPr>
      </w:pPr>
      <w:r w:rsidRPr="00735CE7">
        <w:rPr>
          <w:rFonts w:eastAsia="Times New Roman"/>
          <w:iCs w:val="0"/>
          <w:sz w:val="24"/>
          <w:szCs w:val="24"/>
          <w:lang w:eastAsia="ru-RU"/>
        </w:rPr>
        <w:t>В таблице</w:t>
      </w:r>
      <w:r w:rsidR="00592E0D" w:rsidRPr="00735CE7">
        <w:rPr>
          <w:rFonts w:eastAsia="Times New Roman"/>
          <w:iCs w:val="0"/>
          <w:sz w:val="24"/>
          <w:szCs w:val="24"/>
          <w:lang w:eastAsia="ru-RU"/>
        </w:rPr>
        <w:t xml:space="preserve"> 2.</w:t>
      </w:r>
      <w:r w:rsidR="003D7CA6">
        <w:rPr>
          <w:rFonts w:eastAsia="Times New Roman"/>
          <w:iCs w:val="0"/>
          <w:sz w:val="24"/>
          <w:szCs w:val="24"/>
          <w:lang w:eastAsia="ru-RU"/>
        </w:rPr>
        <w:t>5.5-3</w:t>
      </w:r>
      <w:r w:rsidRPr="00735CE7">
        <w:rPr>
          <w:rFonts w:eastAsia="Times New Roman"/>
          <w:iCs w:val="0"/>
          <w:sz w:val="24"/>
          <w:szCs w:val="24"/>
          <w:lang w:eastAsia="ru-RU"/>
        </w:rPr>
        <w:t xml:space="preserve"> представлены результаты расчета вероятностей возникновения чрезвычайных ситуаций на АЗС для различных видов аварий.</w:t>
      </w:r>
    </w:p>
    <w:p w14:paraId="2628D99A" w14:textId="77777777" w:rsidR="00C61EB5" w:rsidRPr="00735CE7" w:rsidRDefault="00C61EB5" w:rsidP="00F86CBB">
      <w:pPr>
        <w:pStyle w:val="11110"/>
        <w:spacing w:before="120" w:line="360" w:lineRule="auto"/>
        <w:ind w:left="0" w:right="0" w:firstLine="709"/>
        <w:mirrorIndents w:val="0"/>
        <w:rPr>
          <w:sz w:val="24"/>
          <w:szCs w:val="24"/>
        </w:rPr>
      </w:pPr>
      <w:r w:rsidRPr="00735CE7">
        <w:rPr>
          <w:sz w:val="24"/>
          <w:szCs w:val="24"/>
        </w:rPr>
        <w:t xml:space="preserve">Риск возникновения </w:t>
      </w:r>
      <w:r w:rsidR="00592E0D" w:rsidRPr="00735CE7">
        <w:rPr>
          <w:sz w:val="24"/>
          <w:szCs w:val="24"/>
        </w:rPr>
        <w:t>чрезвычайных ситуаций</w:t>
      </w:r>
      <w:r w:rsidRPr="00735CE7">
        <w:rPr>
          <w:sz w:val="24"/>
          <w:szCs w:val="24"/>
        </w:rPr>
        <w:t xml:space="preserve"> на АЗС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6333"/>
        <w:gridCol w:w="2452"/>
      </w:tblGrid>
      <w:tr w:rsidR="00C61EB5" w:rsidRPr="00735CE7" w14:paraId="03FEE9C5" w14:textId="77777777" w:rsidTr="009A193B">
        <w:trPr>
          <w:trHeight w:val="20"/>
          <w:tblHeader/>
        </w:trPr>
        <w:tc>
          <w:tcPr>
            <w:tcW w:w="209" w:type="pct"/>
            <w:vAlign w:val="center"/>
          </w:tcPr>
          <w:p w14:paraId="0830AE2F" w14:textId="77777777" w:rsidR="00C61EB5" w:rsidRPr="00735CE7" w:rsidRDefault="00C61EB5" w:rsidP="00F86CBB">
            <w:pPr>
              <w:snapToGrid w:val="0"/>
              <w:spacing w:after="0" w:line="240" w:lineRule="auto"/>
              <w:contextualSpacing/>
              <w:jc w:val="center"/>
              <w:rPr>
                <w:rFonts w:ascii="Times New Roman" w:eastAsia="Times New Roman" w:hAnsi="Times New Roman" w:cs="Times New Roman"/>
                <w:b/>
                <w:bCs/>
                <w:sz w:val="24"/>
                <w:szCs w:val="24"/>
                <w:lang w:eastAsia="ru-RU"/>
              </w:rPr>
            </w:pPr>
            <w:r w:rsidRPr="00735CE7">
              <w:rPr>
                <w:rFonts w:ascii="Times New Roman" w:eastAsia="Times New Roman" w:hAnsi="Times New Roman" w:cs="Times New Roman"/>
                <w:b/>
                <w:bCs/>
                <w:sz w:val="24"/>
                <w:szCs w:val="24"/>
                <w:lang w:eastAsia="ru-RU"/>
              </w:rPr>
              <w:t>№ п/п</w:t>
            </w:r>
          </w:p>
        </w:tc>
        <w:tc>
          <w:tcPr>
            <w:tcW w:w="3434" w:type="pct"/>
            <w:vAlign w:val="center"/>
          </w:tcPr>
          <w:p w14:paraId="4E96EE41" w14:textId="77777777" w:rsidR="00C61EB5" w:rsidRPr="00735CE7" w:rsidRDefault="00C61EB5" w:rsidP="00F86CBB">
            <w:pPr>
              <w:snapToGrid w:val="0"/>
              <w:spacing w:after="0" w:line="240" w:lineRule="auto"/>
              <w:contextualSpacing/>
              <w:jc w:val="center"/>
              <w:rPr>
                <w:rFonts w:ascii="Times New Roman" w:eastAsia="Times New Roman" w:hAnsi="Times New Roman" w:cs="Times New Roman"/>
                <w:b/>
                <w:bCs/>
                <w:sz w:val="24"/>
                <w:szCs w:val="24"/>
                <w:lang w:eastAsia="ru-RU"/>
              </w:rPr>
            </w:pPr>
            <w:r w:rsidRPr="00735CE7">
              <w:rPr>
                <w:rFonts w:ascii="Times New Roman" w:eastAsia="Times New Roman" w:hAnsi="Times New Roman" w:cs="Times New Roman"/>
                <w:b/>
                <w:bCs/>
                <w:sz w:val="24"/>
                <w:szCs w:val="24"/>
                <w:lang w:eastAsia="ru-RU"/>
              </w:rPr>
              <w:t>Сценарий развития аварийной ситуации</w:t>
            </w:r>
          </w:p>
        </w:tc>
        <w:tc>
          <w:tcPr>
            <w:tcW w:w="1357" w:type="pct"/>
            <w:vAlign w:val="center"/>
          </w:tcPr>
          <w:p w14:paraId="0F3F21C3" w14:textId="77777777" w:rsidR="00C61EB5" w:rsidRPr="00735CE7" w:rsidRDefault="00C61EB5" w:rsidP="00F86CBB">
            <w:pPr>
              <w:snapToGrid w:val="0"/>
              <w:spacing w:after="0" w:line="240" w:lineRule="auto"/>
              <w:contextualSpacing/>
              <w:jc w:val="center"/>
              <w:rPr>
                <w:rFonts w:ascii="Times New Roman" w:eastAsia="Times New Roman" w:hAnsi="Times New Roman" w:cs="Times New Roman"/>
                <w:b/>
                <w:bCs/>
                <w:sz w:val="24"/>
                <w:szCs w:val="24"/>
                <w:lang w:eastAsia="ru-RU"/>
              </w:rPr>
            </w:pPr>
            <w:r w:rsidRPr="00735CE7">
              <w:rPr>
                <w:rFonts w:ascii="Times New Roman" w:eastAsia="Times New Roman" w:hAnsi="Times New Roman" w:cs="Times New Roman"/>
                <w:b/>
                <w:bCs/>
                <w:sz w:val="24"/>
                <w:szCs w:val="24"/>
                <w:lang w:eastAsia="ru-RU"/>
              </w:rPr>
              <w:t>Риск возникновения аварии</w:t>
            </w:r>
          </w:p>
        </w:tc>
      </w:tr>
      <w:tr w:rsidR="00C61EB5" w:rsidRPr="00735CE7" w14:paraId="05B56D0B" w14:textId="77777777" w:rsidTr="009A193B">
        <w:trPr>
          <w:trHeight w:val="20"/>
        </w:trPr>
        <w:tc>
          <w:tcPr>
            <w:tcW w:w="209" w:type="pct"/>
            <w:vMerge w:val="restart"/>
          </w:tcPr>
          <w:p w14:paraId="655AD952" w14:textId="77777777" w:rsidR="00C61EB5" w:rsidRPr="00735CE7" w:rsidRDefault="00C61EB5" w:rsidP="00F86CBB">
            <w:pPr>
              <w:snapToGrid w:val="0"/>
              <w:spacing w:after="0" w:line="240" w:lineRule="auto"/>
              <w:contextualSpacing/>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1</w:t>
            </w:r>
          </w:p>
        </w:tc>
        <w:tc>
          <w:tcPr>
            <w:tcW w:w="3434" w:type="pct"/>
          </w:tcPr>
          <w:p w14:paraId="695005D0" w14:textId="77777777" w:rsidR="00C61EB5" w:rsidRPr="00735CE7" w:rsidRDefault="00C61EB5" w:rsidP="00F86CBB">
            <w:pPr>
              <w:snapToGrid w:val="0"/>
              <w:spacing w:after="0" w:line="240" w:lineRule="auto"/>
              <w:contextualSpacing/>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Разгерметизация автоцистерны:</w:t>
            </w:r>
          </w:p>
        </w:tc>
        <w:tc>
          <w:tcPr>
            <w:tcW w:w="1357" w:type="pct"/>
          </w:tcPr>
          <w:p w14:paraId="3DFBF366" w14:textId="77777777" w:rsidR="00C61EB5" w:rsidRPr="00735CE7" w:rsidRDefault="00C61EB5" w:rsidP="00F86CBB">
            <w:pPr>
              <w:snapToGrid w:val="0"/>
              <w:spacing w:after="0" w:line="240" w:lineRule="auto"/>
              <w:contextualSpacing/>
              <w:jc w:val="center"/>
              <w:rPr>
                <w:rFonts w:ascii="Times New Roman" w:eastAsia="Times New Roman" w:hAnsi="Times New Roman" w:cs="Times New Roman"/>
                <w:sz w:val="24"/>
                <w:szCs w:val="24"/>
                <w:lang w:eastAsia="ru-RU"/>
              </w:rPr>
            </w:pPr>
          </w:p>
        </w:tc>
      </w:tr>
      <w:tr w:rsidR="00C61EB5" w:rsidRPr="00735CE7" w14:paraId="048E3B28" w14:textId="77777777" w:rsidTr="009A193B">
        <w:trPr>
          <w:trHeight w:val="20"/>
        </w:trPr>
        <w:tc>
          <w:tcPr>
            <w:tcW w:w="209" w:type="pct"/>
            <w:vMerge/>
          </w:tcPr>
          <w:p w14:paraId="1C25026F" w14:textId="77777777" w:rsidR="00C61EB5" w:rsidRPr="00735CE7" w:rsidRDefault="00C61EB5" w:rsidP="00F86CBB">
            <w:pPr>
              <w:snapToGrid w:val="0"/>
              <w:spacing w:after="0" w:line="240" w:lineRule="auto"/>
              <w:contextualSpacing/>
              <w:rPr>
                <w:rFonts w:ascii="Times New Roman" w:eastAsia="Times New Roman" w:hAnsi="Times New Roman" w:cs="Times New Roman"/>
                <w:sz w:val="24"/>
                <w:szCs w:val="24"/>
                <w:lang w:eastAsia="ru-RU"/>
              </w:rPr>
            </w:pPr>
          </w:p>
        </w:tc>
        <w:tc>
          <w:tcPr>
            <w:tcW w:w="3434" w:type="pct"/>
          </w:tcPr>
          <w:p w14:paraId="52DB2215" w14:textId="77777777" w:rsidR="00C61EB5" w:rsidRPr="00735CE7" w:rsidRDefault="00C61EB5" w:rsidP="00F86CBB">
            <w:pPr>
              <w:snapToGrid w:val="0"/>
              <w:spacing w:after="0" w:line="240" w:lineRule="auto"/>
              <w:contextualSpacing/>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с образованием пролива нефтепродукта</w:t>
            </w:r>
          </w:p>
        </w:tc>
        <w:tc>
          <w:tcPr>
            <w:tcW w:w="1357" w:type="pct"/>
          </w:tcPr>
          <w:p w14:paraId="3BB75D97" w14:textId="77777777" w:rsidR="00C61EB5" w:rsidRPr="00735CE7" w:rsidRDefault="00BC6BE5" w:rsidP="00F86CBB">
            <w:pPr>
              <w:snapToGrid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position w:val="-10"/>
                <w:sz w:val="24"/>
                <w:szCs w:val="24"/>
                <w:lang w:eastAsia="ru-RU"/>
              </w:rPr>
              <w:pict w14:anchorId="7C02C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5pt;height:18.85pt">
                  <v:imagedata r:id="rId11" o:title=""/>
                </v:shape>
              </w:pict>
            </w:r>
          </w:p>
        </w:tc>
      </w:tr>
      <w:tr w:rsidR="00C61EB5" w:rsidRPr="00735CE7" w14:paraId="215648F4" w14:textId="77777777" w:rsidTr="009A193B">
        <w:trPr>
          <w:trHeight w:val="20"/>
        </w:trPr>
        <w:tc>
          <w:tcPr>
            <w:tcW w:w="209" w:type="pct"/>
            <w:vMerge/>
          </w:tcPr>
          <w:p w14:paraId="5F802414" w14:textId="77777777" w:rsidR="00C61EB5" w:rsidRPr="00735CE7" w:rsidRDefault="00C61EB5" w:rsidP="00F86CBB">
            <w:pPr>
              <w:snapToGrid w:val="0"/>
              <w:spacing w:after="0" w:line="240" w:lineRule="auto"/>
              <w:contextualSpacing/>
              <w:rPr>
                <w:rFonts w:ascii="Times New Roman" w:eastAsia="Times New Roman" w:hAnsi="Times New Roman" w:cs="Times New Roman"/>
                <w:sz w:val="24"/>
                <w:szCs w:val="24"/>
                <w:lang w:eastAsia="ru-RU"/>
              </w:rPr>
            </w:pPr>
          </w:p>
        </w:tc>
        <w:tc>
          <w:tcPr>
            <w:tcW w:w="3434" w:type="pct"/>
          </w:tcPr>
          <w:p w14:paraId="51F4F618" w14:textId="77777777" w:rsidR="00C61EB5" w:rsidRPr="00735CE7" w:rsidRDefault="00C61EB5" w:rsidP="00F86CBB">
            <w:pPr>
              <w:snapToGrid w:val="0"/>
              <w:spacing w:after="0" w:line="240" w:lineRule="auto"/>
              <w:contextualSpacing/>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с возникновением пожара пролива нефтепродукта.</w:t>
            </w:r>
          </w:p>
        </w:tc>
        <w:tc>
          <w:tcPr>
            <w:tcW w:w="1357" w:type="pct"/>
          </w:tcPr>
          <w:p w14:paraId="3D91E6F6" w14:textId="77777777" w:rsidR="00C61EB5" w:rsidRPr="00735CE7" w:rsidRDefault="00BC6BE5" w:rsidP="00F86CBB">
            <w:pPr>
              <w:snapToGrid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position w:val="-10"/>
                <w:sz w:val="24"/>
                <w:szCs w:val="24"/>
                <w:lang w:eastAsia="ru-RU"/>
              </w:rPr>
              <w:pict w14:anchorId="12118C2A">
                <v:shape id="_x0000_i1026" type="#_x0000_t75" style="width:44.15pt;height:18.85pt">
                  <v:imagedata r:id="rId12" o:title=""/>
                </v:shape>
              </w:pict>
            </w:r>
          </w:p>
        </w:tc>
      </w:tr>
      <w:tr w:rsidR="00C61EB5" w:rsidRPr="00735CE7" w14:paraId="1225326C" w14:textId="77777777" w:rsidTr="009A193B">
        <w:trPr>
          <w:trHeight w:val="20"/>
        </w:trPr>
        <w:tc>
          <w:tcPr>
            <w:tcW w:w="209" w:type="pct"/>
            <w:vMerge w:val="restart"/>
          </w:tcPr>
          <w:p w14:paraId="06398D77" w14:textId="77777777" w:rsidR="00C61EB5" w:rsidRPr="00735CE7" w:rsidRDefault="00C61EB5" w:rsidP="00F86CBB">
            <w:pPr>
              <w:snapToGrid w:val="0"/>
              <w:spacing w:after="0" w:line="240" w:lineRule="auto"/>
              <w:contextualSpacing/>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2</w:t>
            </w:r>
          </w:p>
        </w:tc>
        <w:tc>
          <w:tcPr>
            <w:tcW w:w="3434" w:type="pct"/>
          </w:tcPr>
          <w:p w14:paraId="68F4B305" w14:textId="77777777" w:rsidR="00C61EB5" w:rsidRPr="00735CE7" w:rsidRDefault="00C61EB5" w:rsidP="00F86CBB">
            <w:pPr>
              <w:snapToGrid w:val="0"/>
              <w:spacing w:after="0" w:line="240" w:lineRule="auto"/>
              <w:contextualSpacing/>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Разъединение соединительных трубопроводов «автоцистерна-резервуар»:</w:t>
            </w:r>
          </w:p>
        </w:tc>
        <w:tc>
          <w:tcPr>
            <w:tcW w:w="1357" w:type="pct"/>
          </w:tcPr>
          <w:p w14:paraId="0E84A7C7" w14:textId="77777777" w:rsidR="00C61EB5" w:rsidRPr="00735CE7" w:rsidRDefault="00C61EB5" w:rsidP="00F86CBB">
            <w:pPr>
              <w:snapToGrid w:val="0"/>
              <w:spacing w:after="0" w:line="240" w:lineRule="auto"/>
              <w:contextualSpacing/>
              <w:jc w:val="center"/>
              <w:rPr>
                <w:rFonts w:ascii="Times New Roman" w:eastAsia="Times New Roman" w:hAnsi="Times New Roman" w:cs="Times New Roman"/>
                <w:sz w:val="24"/>
                <w:szCs w:val="24"/>
                <w:lang w:eastAsia="ru-RU"/>
              </w:rPr>
            </w:pPr>
          </w:p>
        </w:tc>
      </w:tr>
      <w:tr w:rsidR="00C61EB5" w:rsidRPr="00735CE7" w14:paraId="6C42E4A5" w14:textId="77777777" w:rsidTr="009A193B">
        <w:trPr>
          <w:trHeight w:val="20"/>
        </w:trPr>
        <w:tc>
          <w:tcPr>
            <w:tcW w:w="209" w:type="pct"/>
            <w:vMerge/>
          </w:tcPr>
          <w:p w14:paraId="380C0465" w14:textId="77777777" w:rsidR="00C61EB5" w:rsidRPr="00735CE7" w:rsidRDefault="00C61EB5" w:rsidP="00F86CBB">
            <w:pPr>
              <w:snapToGrid w:val="0"/>
              <w:spacing w:after="0" w:line="240" w:lineRule="auto"/>
              <w:contextualSpacing/>
              <w:rPr>
                <w:rFonts w:ascii="Times New Roman" w:eastAsia="Times New Roman" w:hAnsi="Times New Roman" w:cs="Times New Roman"/>
                <w:sz w:val="24"/>
                <w:szCs w:val="24"/>
                <w:lang w:eastAsia="ru-RU"/>
              </w:rPr>
            </w:pPr>
          </w:p>
        </w:tc>
        <w:tc>
          <w:tcPr>
            <w:tcW w:w="3434" w:type="pct"/>
          </w:tcPr>
          <w:p w14:paraId="40116225" w14:textId="77777777" w:rsidR="00C61EB5" w:rsidRPr="00735CE7" w:rsidRDefault="00C61EB5" w:rsidP="00F86CBB">
            <w:pPr>
              <w:snapToGrid w:val="0"/>
              <w:spacing w:after="0" w:line="240" w:lineRule="auto"/>
              <w:contextualSpacing/>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с образованием пролива нефтепродукта</w:t>
            </w:r>
          </w:p>
        </w:tc>
        <w:tc>
          <w:tcPr>
            <w:tcW w:w="1357" w:type="pct"/>
          </w:tcPr>
          <w:p w14:paraId="75EEFBE8" w14:textId="77777777" w:rsidR="00C61EB5" w:rsidRPr="00735CE7" w:rsidRDefault="00BC6BE5" w:rsidP="00F86CBB">
            <w:pPr>
              <w:snapToGrid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position w:val="-10"/>
                <w:sz w:val="24"/>
                <w:szCs w:val="24"/>
                <w:lang w:eastAsia="ru-RU"/>
              </w:rPr>
              <w:pict w14:anchorId="463AED04">
                <v:shape id="_x0000_i1027" type="#_x0000_t75" style="width:42.85pt;height:18.85pt">
                  <v:imagedata r:id="rId13" o:title=""/>
                </v:shape>
              </w:pict>
            </w:r>
          </w:p>
        </w:tc>
      </w:tr>
      <w:tr w:rsidR="00C61EB5" w:rsidRPr="00735CE7" w14:paraId="11A021F8" w14:textId="77777777" w:rsidTr="009A193B">
        <w:trPr>
          <w:trHeight w:val="20"/>
        </w:trPr>
        <w:tc>
          <w:tcPr>
            <w:tcW w:w="209" w:type="pct"/>
            <w:vMerge/>
          </w:tcPr>
          <w:p w14:paraId="5D4A8766" w14:textId="77777777" w:rsidR="00C61EB5" w:rsidRPr="00735CE7" w:rsidRDefault="00C61EB5" w:rsidP="00F86CBB">
            <w:pPr>
              <w:snapToGrid w:val="0"/>
              <w:spacing w:after="0" w:line="240" w:lineRule="auto"/>
              <w:contextualSpacing/>
              <w:rPr>
                <w:rFonts w:ascii="Times New Roman" w:eastAsia="Times New Roman" w:hAnsi="Times New Roman" w:cs="Times New Roman"/>
                <w:sz w:val="24"/>
                <w:szCs w:val="24"/>
                <w:lang w:eastAsia="ru-RU"/>
              </w:rPr>
            </w:pPr>
          </w:p>
        </w:tc>
        <w:tc>
          <w:tcPr>
            <w:tcW w:w="3434" w:type="pct"/>
          </w:tcPr>
          <w:p w14:paraId="0F393ED5" w14:textId="77777777" w:rsidR="00C61EB5" w:rsidRPr="00735CE7" w:rsidRDefault="00C61EB5" w:rsidP="00F86CBB">
            <w:pPr>
              <w:snapToGrid w:val="0"/>
              <w:spacing w:after="0" w:line="240" w:lineRule="auto"/>
              <w:contextualSpacing/>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с возникновением пожара пролива нефтепродукта.</w:t>
            </w:r>
          </w:p>
        </w:tc>
        <w:tc>
          <w:tcPr>
            <w:tcW w:w="1357" w:type="pct"/>
          </w:tcPr>
          <w:p w14:paraId="222C1EA3" w14:textId="77777777" w:rsidR="00C61EB5" w:rsidRPr="00735CE7" w:rsidRDefault="00BC6BE5" w:rsidP="00F86CBB">
            <w:pPr>
              <w:snapToGrid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position w:val="-6"/>
                <w:sz w:val="24"/>
                <w:szCs w:val="24"/>
                <w:lang w:eastAsia="ru-RU"/>
              </w:rPr>
              <w:pict w14:anchorId="5DA39069">
                <v:shape id="_x0000_i1028" type="#_x0000_t75" style="width:35.15pt;height:15.85pt">
                  <v:imagedata r:id="rId14" o:title=""/>
                </v:shape>
              </w:pict>
            </w:r>
          </w:p>
        </w:tc>
      </w:tr>
      <w:tr w:rsidR="00C61EB5" w:rsidRPr="00735CE7" w14:paraId="19FD3685" w14:textId="77777777" w:rsidTr="009A193B">
        <w:trPr>
          <w:trHeight w:val="20"/>
        </w:trPr>
        <w:tc>
          <w:tcPr>
            <w:tcW w:w="209" w:type="pct"/>
            <w:vMerge w:val="restart"/>
          </w:tcPr>
          <w:p w14:paraId="4743D6E6" w14:textId="77777777" w:rsidR="00C61EB5" w:rsidRPr="00735CE7" w:rsidRDefault="00C61EB5" w:rsidP="00F86CBB">
            <w:pPr>
              <w:snapToGrid w:val="0"/>
              <w:spacing w:after="0" w:line="240" w:lineRule="auto"/>
              <w:contextualSpacing/>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3</w:t>
            </w:r>
          </w:p>
        </w:tc>
        <w:tc>
          <w:tcPr>
            <w:tcW w:w="3434" w:type="pct"/>
          </w:tcPr>
          <w:p w14:paraId="10980B0D" w14:textId="77777777" w:rsidR="00C61EB5" w:rsidRPr="00735CE7" w:rsidRDefault="00C61EB5" w:rsidP="00F86CBB">
            <w:pPr>
              <w:snapToGrid w:val="0"/>
              <w:spacing w:after="0" w:line="240" w:lineRule="auto"/>
              <w:contextualSpacing/>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 xml:space="preserve">Разгерметизация сливной муфты при приеме нефтепродуктов из </w:t>
            </w:r>
            <w:r w:rsidR="00596A46" w:rsidRPr="00735CE7">
              <w:rPr>
                <w:rFonts w:ascii="Times New Roman" w:eastAsia="Times New Roman" w:hAnsi="Times New Roman" w:cs="Times New Roman"/>
                <w:sz w:val="24"/>
                <w:szCs w:val="24"/>
                <w:lang w:eastAsia="ru-RU"/>
              </w:rPr>
              <w:t>автоцистерны</w:t>
            </w:r>
            <w:r w:rsidRPr="00735CE7">
              <w:rPr>
                <w:rFonts w:ascii="Times New Roman" w:eastAsia="Times New Roman" w:hAnsi="Times New Roman" w:cs="Times New Roman"/>
                <w:sz w:val="24"/>
                <w:szCs w:val="24"/>
                <w:lang w:eastAsia="ru-RU"/>
              </w:rPr>
              <w:t>:</w:t>
            </w:r>
          </w:p>
        </w:tc>
        <w:tc>
          <w:tcPr>
            <w:tcW w:w="1357" w:type="pct"/>
          </w:tcPr>
          <w:p w14:paraId="33ECAEDD" w14:textId="77777777" w:rsidR="00C61EB5" w:rsidRPr="00735CE7" w:rsidRDefault="00C61EB5" w:rsidP="00F86CBB">
            <w:pPr>
              <w:snapToGrid w:val="0"/>
              <w:spacing w:after="0" w:line="240" w:lineRule="auto"/>
              <w:contextualSpacing/>
              <w:jc w:val="center"/>
              <w:rPr>
                <w:rFonts w:ascii="Times New Roman" w:eastAsia="Times New Roman" w:hAnsi="Times New Roman" w:cs="Times New Roman"/>
                <w:sz w:val="24"/>
                <w:szCs w:val="24"/>
                <w:lang w:eastAsia="ru-RU"/>
              </w:rPr>
            </w:pPr>
          </w:p>
        </w:tc>
      </w:tr>
      <w:tr w:rsidR="00C61EB5" w:rsidRPr="00735CE7" w14:paraId="6FF41026" w14:textId="77777777" w:rsidTr="009A193B">
        <w:trPr>
          <w:trHeight w:val="20"/>
        </w:trPr>
        <w:tc>
          <w:tcPr>
            <w:tcW w:w="209" w:type="pct"/>
            <w:vMerge/>
          </w:tcPr>
          <w:p w14:paraId="222144D1" w14:textId="77777777" w:rsidR="00C61EB5" w:rsidRPr="00735CE7" w:rsidRDefault="00C61EB5" w:rsidP="00F86CBB">
            <w:pPr>
              <w:snapToGrid w:val="0"/>
              <w:spacing w:after="0" w:line="240" w:lineRule="auto"/>
              <w:contextualSpacing/>
              <w:rPr>
                <w:rFonts w:ascii="Times New Roman" w:eastAsia="Times New Roman" w:hAnsi="Times New Roman" w:cs="Times New Roman"/>
                <w:sz w:val="24"/>
                <w:szCs w:val="24"/>
                <w:lang w:eastAsia="ru-RU"/>
              </w:rPr>
            </w:pPr>
          </w:p>
        </w:tc>
        <w:tc>
          <w:tcPr>
            <w:tcW w:w="3434" w:type="pct"/>
          </w:tcPr>
          <w:p w14:paraId="7159B7C0" w14:textId="77777777" w:rsidR="00C61EB5" w:rsidRPr="00735CE7" w:rsidRDefault="00C61EB5" w:rsidP="00F86CBB">
            <w:pPr>
              <w:snapToGrid w:val="0"/>
              <w:spacing w:after="0" w:line="240" w:lineRule="auto"/>
              <w:contextualSpacing/>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с образованием пролива нефтепродукта</w:t>
            </w:r>
          </w:p>
        </w:tc>
        <w:tc>
          <w:tcPr>
            <w:tcW w:w="1357" w:type="pct"/>
          </w:tcPr>
          <w:p w14:paraId="19EB38F0" w14:textId="77777777" w:rsidR="00C61EB5" w:rsidRPr="00735CE7" w:rsidRDefault="00BC6BE5" w:rsidP="00F86CBB">
            <w:pPr>
              <w:snapToGrid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position w:val="-10"/>
                <w:sz w:val="24"/>
                <w:szCs w:val="24"/>
                <w:lang w:eastAsia="ru-RU"/>
              </w:rPr>
              <w:pict w14:anchorId="66E803CE">
                <v:shape id="_x0000_i1029" type="#_x0000_t75" style="width:42.85pt;height:18.85pt">
                  <v:imagedata r:id="rId15" o:title=""/>
                </v:shape>
              </w:pict>
            </w:r>
          </w:p>
        </w:tc>
      </w:tr>
      <w:tr w:rsidR="00C61EB5" w:rsidRPr="00735CE7" w14:paraId="53812F27" w14:textId="77777777" w:rsidTr="009A193B">
        <w:trPr>
          <w:trHeight w:val="20"/>
        </w:trPr>
        <w:tc>
          <w:tcPr>
            <w:tcW w:w="209" w:type="pct"/>
            <w:vMerge/>
          </w:tcPr>
          <w:p w14:paraId="011C6E28" w14:textId="77777777" w:rsidR="00C61EB5" w:rsidRPr="00735CE7" w:rsidRDefault="00C61EB5" w:rsidP="00F86CBB">
            <w:pPr>
              <w:snapToGrid w:val="0"/>
              <w:spacing w:after="0" w:line="240" w:lineRule="auto"/>
              <w:contextualSpacing/>
              <w:rPr>
                <w:rFonts w:ascii="Times New Roman" w:eastAsia="Times New Roman" w:hAnsi="Times New Roman" w:cs="Times New Roman"/>
                <w:sz w:val="24"/>
                <w:szCs w:val="24"/>
                <w:lang w:eastAsia="ru-RU"/>
              </w:rPr>
            </w:pPr>
          </w:p>
        </w:tc>
        <w:tc>
          <w:tcPr>
            <w:tcW w:w="3434" w:type="pct"/>
          </w:tcPr>
          <w:p w14:paraId="3ABA9AD2" w14:textId="77777777" w:rsidR="00C61EB5" w:rsidRPr="00735CE7" w:rsidRDefault="00C61EB5" w:rsidP="00F86CBB">
            <w:pPr>
              <w:snapToGrid w:val="0"/>
              <w:spacing w:after="0" w:line="240" w:lineRule="auto"/>
              <w:contextualSpacing/>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с возникновением пожара пролива нефтепродукта</w:t>
            </w:r>
          </w:p>
        </w:tc>
        <w:tc>
          <w:tcPr>
            <w:tcW w:w="1357" w:type="pct"/>
          </w:tcPr>
          <w:p w14:paraId="23D23D2A" w14:textId="77777777" w:rsidR="00C61EB5" w:rsidRPr="00735CE7" w:rsidRDefault="00BC6BE5" w:rsidP="00F86CBB">
            <w:pPr>
              <w:snapToGrid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position w:val="-6"/>
                <w:sz w:val="24"/>
                <w:szCs w:val="24"/>
                <w:lang w:eastAsia="ru-RU"/>
              </w:rPr>
              <w:pict w14:anchorId="6DE6D2BF">
                <v:shape id="_x0000_i1030" type="#_x0000_t75" style="width:35.15pt;height:15.85pt">
                  <v:imagedata r:id="rId16" o:title=""/>
                </v:shape>
              </w:pict>
            </w:r>
          </w:p>
        </w:tc>
      </w:tr>
      <w:tr w:rsidR="00C61EB5" w:rsidRPr="00735CE7" w14:paraId="4975ACB6" w14:textId="77777777" w:rsidTr="009A193B">
        <w:trPr>
          <w:trHeight w:val="20"/>
        </w:trPr>
        <w:tc>
          <w:tcPr>
            <w:tcW w:w="209" w:type="pct"/>
            <w:vMerge w:val="restart"/>
          </w:tcPr>
          <w:p w14:paraId="1DFABC2B" w14:textId="77777777" w:rsidR="00C61EB5" w:rsidRPr="00735CE7" w:rsidRDefault="00C61EB5" w:rsidP="00F86CBB">
            <w:pPr>
              <w:snapToGrid w:val="0"/>
              <w:spacing w:after="0" w:line="240" w:lineRule="auto"/>
              <w:contextualSpacing/>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4</w:t>
            </w:r>
          </w:p>
        </w:tc>
        <w:tc>
          <w:tcPr>
            <w:tcW w:w="3434" w:type="pct"/>
          </w:tcPr>
          <w:p w14:paraId="37117EA9" w14:textId="77777777" w:rsidR="00C61EB5" w:rsidRPr="00735CE7" w:rsidRDefault="00C61EB5" w:rsidP="00F86CBB">
            <w:pPr>
              <w:snapToGrid w:val="0"/>
              <w:spacing w:after="0" w:line="240" w:lineRule="auto"/>
              <w:contextualSpacing/>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 xml:space="preserve">Перелив нефтепродукта при заполнении топливного бака автомобиля из-за отказа автоматики </w:t>
            </w:r>
            <w:r w:rsidR="00596A46" w:rsidRPr="00735CE7">
              <w:rPr>
                <w:rFonts w:ascii="Times New Roman" w:eastAsia="Times New Roman" w:hAnsi="Times New Roman" w:cs="Times New Roman"/>
                <w:sz w:val="24"/>
                <w:szCs w:val="24"/>
                <w:lang w:eastAsia="ru-RU"/>
              </w:rPr>
              <w:t>топливораздаточных колонок</w:t>
            </w:r>
            <w:r w:rsidRPr="00735CE7">
              <w:rPr>
                <w:rFonts w:ascii="Times New Roman" w:eastAsia="Times New Roman" w:hAnsi="Times New Roman" w:cs="Times New Roman"/>
                <w:sz w:val="24"/>
                <w:szCs w:val="24"/>
                <w:lang w:eastAsia="ru-RU"/>
              </w:rPr>
              <w:t>:</w:t>
            </w:r>
          </w:p>
        </w:tc>
        <w:tc>
          <w:tcPr>
            <w:tcW w:w="1357" w:type="pct"/>
          </w:tcPr>
          <w:p w14:paraId="3534E659" w14:textId="77777777" w:rsidR="00C61EB5" w:rsidRPr="00735CE7" w:rsidRDefault="00C61EB5" w:rsidP="00F86CBB">
            <w:pPr>
              <w:snapToGrid w:val="0"/>
              <w:spacing w:after="0" w:line="240" w:lineRule="auto"/>
              <w:contextualSpacing/>
              <w:jc w:val="center"/>
              <w:rPr>
                <w:rFonts w:ascii="Times New Roman" w:eastAsia="Times New Roman" w:hAnsi="Times New Roman" w:cs="Times New Roman"/>
                <w:sz w:val="24"/>
                <w:szCs w:val="24"/>
                <w:lang w:eastAsia="ru-RU"/>
              </w:rPr>
            </w:pPr>
          </w:p>
        </w:tc>
      </w:tr>
      <w:tr w:rsidR="00C61EB5" w:rsidRPr="00735CE7" w14:paraId="6C143FA4" w14:textId="77777777" w:rsidTr="009A193B">
        <w:trPr>
          <w:trHeight w:val="20"/>
        </w:trPr>
        <w:tc>
          <w:tcPr>
            <w:tcW w:w="209" w:type="pct"/>
            <w:vMerge/>
          </w:tcPr>
          <w:p w14:paraId="426FADCA" w14:textId="77777777" w:rsidR="00C61EB5" w:rsidRPr="00735CE7" w:rsidRDefault="00C61EB5" w:rsidP="00F86CBB">
            <w:pPr>
              <w:snapToGrid w:val="0"/>
              <w:spacing w:after="0" w:line="240" w:lineRule="auto"/>
              <w:contextualSpacing/>
              <w:rPr>
                <w:rFonts w:ascii="Times New Roman" w:eastAsia="Times New Roman" w:hAnsi="Times New Roman" w:cs="Times New Roman"/>
                <w:sz w:val="24"/>
                <w:szCs w:val="24"/>
                <w:lang w:eastAsia="ru-RU"/>
              </w:rPr>
            </w:pPr>
          </w:p>
        </w:tc>
        <w:tc>
          <w:tcPr>
            <w:tcW w:w="3434" w:type="pct"/>
          </w:tcPr>
          <w:p w14:paraId="516AF8E5" w14:textId="77777777" w:rsidR="00C61EB5" w:rsidRPr="00735CE7" w:rsidRDefault="00C61EB5" w:rsidP="00F86CBB">
            <w:pPr>
              <w:snapToGrid w:val="0"/>
              <w:spacing w:after="0" w:line="240" w:lineRule="auto"/>
              <w:contextualSpacing/>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с образованием пролива нефтепродукта</w:t>
            </w:r>
          </w:p>
        </w:tc>
        <w:tc>
          <w:tcPr>
            <w:tcW w:w="1357" w:type="pct"/>
          </w:tcPr>
          <w:p w14:paraId="0FDB5338" w14:textId="77777777" w:rsidR="00C61EB5" w:rsidRPr="00735CE7" w:rsidRDefault="00BC6BE5" w:rsidP="00F86CBB">
            <w:pPr>
              <w:snapToGrid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position w:val="-10"/>
                <w:sz w:val="24"/>
                <w:szCs w:val="24"/>
                <w:lang w:eastAsia="ru-RU"/>
              </w:rPr>
              <w:pict w14:anchorId="4B2FCC37">
                <v:shape id="_x0000_i1031" type="#_x0000_t75" style="width:44.15pt;height:18.85pt">
                  <v:imagedata r:id="rId17" o:title=""/>
                </v:shape>
              </w:pict>
            </w:r>
          </w:p>
        </w:tc>
      </w:tr>
      <w:tr w:rsidR="00C61EB5" w:rsidRPr="00735CE7" w14:paraId="2C91C118" w14:textId="77777777" w:rsidTr="009A193B">
        <w:trPr>
          <w:trHeight w:val="20"/>
        </w:trPr>
        <w:tc>
          <w:tcPr>
            <w:tcW w:w="209" w:type="pct"/>
            <w:vMerge/>
          </w:tcPr>
          <w:p w14:paraId="5FDA6E89" w14:textId="77777777" w:rsidR="00C61EB5" w:rsidRPr="00735CE7" w:rsidRDefault="00C61EB5" w:rsidP="00F86CBB">
            <w:pPr>
              <w:snapToGrid w:val="0"/>
              <w:spacing w:after="0" w:line="240" w:lineRule="auto"/>
              <w:contextualSpacing/>
              <w:rPr>
                <w:rFonts w:ascii="Times New Roman" w:eastAsia="Times New Roman" w:hAnsi="Times New Roman" w:cs="Times New Roman"/>
                <w:sz w:val="24"/>
                <w:szCs w:val="24"/>
                <w:lang w:eastAsia="ru-RU"/>
              </w:rPr>
            </w:pPr>
          </w:p>
        </w:tc>
        <w:tc>
          <w:tcPr>
            <w:tcW w:w="3434" w:type="pct"/>
          </w:tcPr>
          <w:p w14:paraId="59CF76A1" w14:textId="77777777" w:rsidR="00C61EB5" w:rsidRPr="00735CE7" w:rsidRDefault="00C61EB5" w:rsidP="00F86CBB">
            <w:pPr>
              <w:snapToGrid w:val="0"/>
              <w:spacing w:after="0" w:line="240" w:lineRule="auto"/>
              <w:contextualSpacing/>
              <w:rPr>
                <w:rFonts w:ascii="Times New Roman" w:eastAsia="Times New Roman" w:hAnsi="Times New Roman" w:cs="Times New Roman"/>
                <w:sz w:val="24"/>
                <w:szCs w:val="24"/>
                <w:lang w:eastAsia="ru-RU"/>
              </w:rPr>
            </w:pPr>
            <w:r w:rsidRPr="00735CE7">
              <w:rPr>
                <w:rFonts w:ascii="Times New Roman" w:eastAsia="Times New Roman" w:hAnsi="Times New Roman" w:cs="Times New Roman"/>
                <w:sz w:val="24"/>
                <w:szCs w:val="24"/>
                <w:lang w:eastAsia="ru-RU"/>
              </w:rPr>
              <w:t>с возникновением пожара пролива нефтепродукта.</w:t>
            </w:r>
          </w:p>
        </w:tc>
        <w:tc>
          <w:tcPr>
            <w:tcW w:w="1357" w:type="pct"/>
          </w:tcPr>
          <w:p w14:paraId="0706D7CE" w14:textId="77777777" w:rsidR="00C61EB5" w:rsidRPr="00735CE7" w:rsidRDefault="00BC6BE5" w:rsidP="00F86CBB">
            <w:pPr>
              <w:snapToGrid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position w:val="-10"/>
                <w:sz w:val="24"/>
                <w:szCs w:val="24"/>
                <w:lang w:eastAsia="ru-RU"/>
              </w:rPr>
              <w:pict w14:anchorId="03BA4A4D">
                <v:shape id="_x0000_i1032" type="#_x0000_t75" style="width:44.15pt;height:18.85pt">
                  <v:imagedata r:id="rId18" o:title=""/>
                </v:shape>
              </w:pict>
            </w:r>
          </w:p>
        </w:tc>
      </w:tr>
    </w:tbl>
    <w:p w14:paraId="6EA98597" w14:textId="77777777" w:rsidR="00C61EB5" w:rsidRPr="00735CE7" w:rsidRDefault="00C61EB5">
      <w:pPr>
        <w:pStyle w:val="af1"/>
        <w:rPr>
          <w:rFonts w:eastAsia="Times New Roman"/>
          <w:iCs w:val="0"/>
          <w:sz w:val="24"/>
          <w:szCs w:val="24"/>
          <w:lang w:eastAsia="ru-RU"/>
        </w:rPr>
      </w:pPr>
      <w:r w:rsidRPr="00735CE7">
        <w:rPr>
          <w:rFonts w:eastAsia="Times New Roman"/>
          <w:iCs w:val="0"/>
          <w:sz w:val="24"/>
          <w:szCs w:val="24"/>
          <w:lang w:eastAsia="ru-RU"/>
        </w:rPr>
        <w:t>Учитывая высокую повторяемость технологических процессов на АЗС, частота возникновения той или иной аварийной ситуации может достигать 5 в год, поэтому на всех автозаправочных станциях необходима разработка планов по предупреждению и ликвидации аварийных разливов нефти и нефтепродуктов, а также строгое соблюдение технологических регламентов.</w:t>
      </w:r>
    </w:p>
    <w:p w14:paraId="4F9E7121" w14:textId="427536F2" w:rsidR="0048714B" w:rsidRPr="00735CE7" w:rsidRDefault="00A874AF" w:rsidP="00F86CBB">
      <w:pPr>
        <w:pStyle w:val="111"/>
        <w:contextualSpacing/>
        <w:rPr>
          <w:sz w:val="24"/>
          <w:szCs w:val="24"/>
        </w:rPr>
      </w:pPr>
      <w:bookmarkStart w:id="380" w:name="_Toc9265291"/>
      <w:bookmarkStart w:id="381" w:name="_Toc9265616"/>
      <w:bookmarkStart w:id="382" w:name="_Toc9265292"/>
      <w:bookmarkStart w:id="383" w:name="_Toc9265617"/>
      <w:bookmarkStart w:id="384" w:name="_Toc9265293"/>
      <w:bookmarkStart w:id="385" w:name="_Toc9265618"/>
      <w:bookmarkStart w:id="386" w:name="_Toc9265294"/>
      <w:bookmarkStart w:id="387" w:name="_Toc9265619"/>
      <w:bookmarkStart w:id="388" w:name="_Toc9265295"/>
      <w:bookmarkStart w:id="389" w:name="_Toc9265620"/>
      <w:bookmarkStart w:id="390" w:name="_Toc9265296"/>
      <w:bookmarkStart w:id="391" w:name="_Toc9265621"/>
      <w:bookmarkStart w:id="392" w:name="_Toc9265297"/>
      <w:bookmarkStart w:id="393" w:name="_Toc9265622"/>
      <w:bookmarkStart w:id="394" w:name="_Toc9265298"/>
      <w:bookmarkStart w:id="395" w:name="_Toc9265623"/>
      <w:bookmarkStart w:id="396" w:name="_Toc9265299"/>
      <w:bookmarkStart w:id="397" w:name="_Toc9265624"/>
      <w:bookmarkStart w:id="398" w:name="_Toc9265300"/>
      <w:bookmarkStart w:id="399" w:name="_Toc9265625"/>
      <w:bookmarkStart w:id="400" w:name="_Toc9265301"/>
      <w:bookmarkStart w:id="401" w:name="_Toc9265626"/>
      <w:bookmarkStart w:id="402" w:name="_Toc9265302"/>
      <w:bookmarkStart w:id="403" w:name="_Toc9265627"/>
      <w:bookmarkStart w:id="404" w:name="_Toc9265303"/>
      <w:bookmarkStart w:id="405" w:name="_Toc9265628"/>
      <w:bookmarkStart w:id="406" w:name="_Toc131947893"/>
      <w:bookmarkEnd w:id="361"/>
      <w:bookmarkEnd w:id="362"/>
      <w:bookmarkEnd w:id="363"/>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735CE7">
        <w:rPr>
          <w:sz w:val="24"/>
          <w:szCs w:val="24"/>
        </w:rPr>
        <w:t>Аварии на система</w:t>
      </w:r>
      <w:r w:rsidR="00C048F8" w:rsidRPr="00735CE7">
        <w:rPr>
          <w:sz w:val="24"/>
          <w:szCs w:val="24"/>
        </w:rPr>
        <w:t>х</w:t>
      </w:r>
      <w:r w:rsidRPr="00735CE7">
        <w:rPr>
          <w:sz w:val="24"/>
          <w:szCs w:val="24"/>
        </w:rPr>
        <w:t xml:space="preserve"> жизнеобеспечения</w:t>
      </w:r>
      <w:bookmarkEnd w:id="406"/>
    </w:p>
    <w:p w14:paraId="4C4FB14D" w14:textId="77777777" w:rsidR="00A874AF" w:rsidRPr="00735CE7" w:rsidRDefault="00A874AF" w:rsidP="00A874AF">
      <w:pPr>
        <w:pStyle w:val="affe"/>
        <w:rPr>
          <w:sz w:val="24"/>
          <w:szCs w:val="24"/>
          <w:lang w:val="x-none"/>
        </w:rPr>
      </w:pPr>
      <w:r w:rsidRPr="00735CE7">
        <w:rPr>
          <w:sz w:val="24"/>
          <w:szCs w:val="24"/>
        </w:rPr>
        <w:t>Перечень возможных источников чрезвычайных ситуаций биолого-социального характера</w:t>
      </w:r>
    </w:p>
    <w:p w14:paraId="2851AC18" w14:textId="0C23262A" w:rsidR="00A874AF" w:rsidRPr="00735CE7" w:rsidRDefault="00A874AF" w:rsidP="00A874AF">
      <w:pPr>
        <w:pStyle w:val="af1"/>
        <w:rPr>
          <w:sz w:val="24"/>
          <w:szCs w:val="24"/>
        </w:rPr>
      </w:pPr>
      <w:r w:rsidRPr="00735CE7">
        <w:rPr>
          <w:sz w:val="24"/>
          <w:szCs w:val="24"/>
        </w:rPr>
        <w:t xml:space="preserve">На территории </w:t>
      </w:r>
      <w:r w:rsidR="00867BA0" w:rsidRPr="00735CE7">
        <w:rPr>
          <w:sz w:val="24"/>
          <w:szCs w:val="24"/>
        </w:rPr>
        <w:t>сельского</w:t>
      </w:r>
      <w:r w:rsidRPr="00735CE7">
        <w:rPr>
          <w:sz w:val="24"/>
          <w:szCs w:val="24"/>
        </w:rPr>
        <w:t xml:space="preserve"> поселения источники биолого-социальных чрезвычайных ситуаций отсутствуют.</w:t>
      </w:r>
    </w:p>
    <w:p w14:paraId="6043D561" w14:textId="77777777" w:rsidR="00A874AF" w:rsidRPr="00735CE7" w:rsidRDefault="00A874AF" w:rsidP="00A874AF">
      <w:pPr>
        <w:pStyle w:val="affe"/>
        <w:rPr>
          <w:sz w:val="24"/>
          <w:szCs w:val="24"/>
          <w:lang w:val="x-none"/>
        </w:rPr>
      </w:pPr>
      <w:r w:rsidRPr="00735CE7">
        <w:rPr>
          <w:sz w:val="24"/>
          <w:szCs w:val="24"/>
        </w:rPr>
        <w:t>Силы и средства для предупреждения и ликвидации чрезвычайных ситуаций</w:t>
      </w:r>
    </w:p>
    <w:p w14:paraId="2B292314" w14:textId="61F23162" w:rsidR="00867BA0" w:rsidRPr="00735CE7" w:rsidRDefault="00867BA0" w:rsidP="00867BA0">
      <w:pPr>
        <w:pStyle w:val="af1"/>
        <w:rPr>
          <w:sz w:val="24"/>
          <w:szCs w:val="24"/>
        </w:rPr>
      </w:pPr>
      <w:r w:rsidRPr="00735CE7">
        <w:rPr>
          <w:sz w:val="24"/>
          <w:szCs w:val="24"/>
        </w:rPr>
        <w:t xml:space="preserve">В сельском поселении объекты обеспечения пожарной безопасности отсутствуют. В соответствии с планом привлечения сил и средств Дагестанского территориального пожарно-спасательного гарнизона для тушения пожаров на территории поселения привлекаются силы пожарной части № 15 из города </w:t>
      </w:r>
      <w:proofErr w:type="spellStart"/>
      <w:r w:rsidRPr="00735CE7">
        <w:rPr>
          <w:sz w:val="24"/>
          <w:szCs w:val="24"/>
        </w:rPr>
        <w:t>Кизилюрт</w:t>
      </w:r>
      <w:proofErr w:type="spellEnd"/>
      <w:r w:rsidRPr="00735CE7">
        <w:rPr>
          <w:sz w:val="24"/>
          <w:szCs w:val="24"/>
        </w:rPr>
        <w:t>.</w:t>
      </w:r>
    </w:p>
    <w:p w14:paraId="1D9072E4" w14:textId="77777777" w:rsidR="00A874AF" w:rsidRPr="00735CE7" w:rsidRDefault="00A874AF" w:rsidP="00A874AF">
      <w:pPr>
        <w:pStyle w:val="affe"/>
        <w:rPr>
          <w:sz w:val="24"/>
          <w:szCs w:val="24"/>
          <w:lang w:val="x-none"/>
        </w:rPr>
      </w:pPr>
      <w:r w:rsidRPr="00735CE7">
        <w:rPr>
          <w:sz w:val="24"/>
          <w:szCs w:val="24"/>
        </w:rPr>
        <w:t>Мероприятия по обеспечению пожарной безопасности</w:t>
      </w:r>
    </w:p>
    <w:p w14:paraId="49945843" w14:textId="77777777" w:rsidR="00A874AF" w:rsidRPr="00735CE7" w:rsidRDefault="00A874AF" w:rsidP="00A874AF">
      <w:pPr>
        <w:pStyle w:val="af1"/>
        <w:rPr>
          <w:sz w:val="24"/>
          <w:szCs w:val="24"/>
        </w:rPr>
      </w:pPr>
      <w:r w:rsidRPr="00735CE7">
        <w:rPr>
          <w:sz w:val="24"/>
          <w:szCs w:val="24"/>
        </w:rPr>
        <w:t>При разработке раздела учитывались требования следующих нормативно-правовых и нормативно-технических актов:</w:t>
      </w:r>
    </w:p>
    <w:p w14:paraId="5B0AEE76" w14:textId="4041264E" w:rsidR="00A874AF" w:rsidRPr="003D7CA6" w:rsidRDefault="00A874AF" w:rsidP="003D7CA6">
      <w:pPr>
        <w:pStyle w:val="a4"/>
        <w:rPr>
          <w:sz w:val="24"/>
          <w:szCs w:val="24"/>
        </w:rPr>
      </w:pPr>
      <w:r w:rsidRPr="003D7CA6">
        <w:rPr>
          <w:sz w:val="24"/>
          <w:szCs w:val="24"/>
        </w:rPr>
        <w:t>Федерального закона от 22.07.2008 № 123-ФЗ «Технический регламент о требованиях пожарной безопасности»</w:t>
      </w:r>
      <w:r w:rsidR="003D7CA6">
        <w:rPr>
          <w:sz w:val="24"/>
          <w:szCs w:val="24"/>
        </w:rPr>
        <w:t>;</w:t>
      </w:r>
    </w:p>
    <w:p w14:paraId="4D6B02D4" w14:textId="21F0BD09" w:rsidR="00A874AF" w:rsidRPr="003D7CA6" w:rsidRDefault="00A874AF" w:rsidP="003D7CA6">
      <w:pPr>
        <w:pStyle w:val="a4"/>
        <w:rPr>
          <w:sz w:val="24"/>
          <w:szCs w:val="24"/>
        </w:rPr>
      </w:pPr>
      <w:r w:rsidRPr="003D7CA6">
        <w:rPr>
          <w:sz w:val="24"/>
          <w:szCs w:val="24"/>
        </w:rPr>
        <w:t>НПБ 101-95 «Нормы проектирования объектов пожарной охраны»</w:t>
      </w:r>
      <w:r w:rsidR="003D7CA6">
        <w:rPr>
          <w:sz w:val="24"/>
          <w:szCs w:val="24"/>
        </w:rPr>
        <w:t>;</w:t>
      </w:r>
    </w:p>
    <w:p w14:paraId="1D585051" w14:textId="78E34913" w:rsidR="00A874AF" w:rsidRPr="003D7CA6" w:rsidRDefault="00A874AF" w:rsidP="003D7CA6">
      <w:pPr>
        <w:pStyle w:val="a4"/>
        <w:rPr>
          <w:sz w:val="24"/>
          <w:szCs w:val="24"/>
        </w:rPr>
      </w:pPr>
      <w:r w:rsidRPr="003D7CA6">
        <w:rPr>
          <w:sz w:val="24"/>
          <w:szCs w:val="24"/>
        </w:rPr>
        <w:lastRenderedPageBreak/>
        <w:t>СП 8.13130.2009 «Системы противопожарной защиты. Источники наружного противопожарного водоснабжения. Требования пожарной безопасности»</w:t>
      </w:r>
      <w:r w:rsidR="003D7CA6">
        <w:rPr>
          <w:sz w:val="24"/>
          <w:szCs w:val="24"/>
        </w:rPr>
        <w:t>;</w:t>
      </w:r>
    </w:p>
    <w:p w14:paraId="600DE9F9" w14:textId="2B2ADE61" w:rsidR="00A874AF" w:rsidRPr="003D7CA6" w:rsidRDefault="00A874AF" w:rsidP="003D7CA6">
      <w:pPr>
        <w:pStyle w:val="a4"/>
        <w:rPr>
          <w:sz w:val="24"/>
          <w:szCs w:val="24"/>
        </w:rPr>
      </w:pPr>
      <w:r w:rsidRPr="003D7CA6">
        <w:rPr>
          <w:sz w:val="24"/>
          <w:szCs w:val="24"/>
        </w:rPr>
        <w:t>СП 11.13130.2009 «Места дислокации подразделений пожарной охраны. Порядок и методика определения»</w:t>
      </w:r>
      <w:r w:rsidR="003D7CA6">
        <w:rPr>
          <w:sz w:val="24"/>
          <w:szCs w:val="24"/>
        </w:rPr>
        <w:t>.</w:t>
      </w:r>
    </w:p>
    <w:p w14:paraId="10D5D84A" w14:textId="7C67F78D" w:rsidR="00A874AF" w:rsidRPr="00735CE7" w:rsidRDefault="00A874AF" w:rsidP="00A874AF">
      <w:pPr>
        <w:pStyle w:val="af1"/>
        <w:rPr>
          <w:sz w:val="24"/>
          <w:szCs w:val="24"/>
        </w:rPr>
      </w:pPr>
      <w:r w:rsidRPr="00735CE7">
        <w:rPr>
          <w:sz w:val="24"/>
          <w:szCs w:val="24"/>
        </w:rPr>
        <w:t>Методические рекомендации по определению мест размещения подразделений пожарной охраны в населенных пунктах в целях доведения времени прибытия первого подразделения пожарной охраны до нормативных значений</w:t>
      </w:r>
      <w:r w:rsidR="003D7CA6">
        <w:rPr>
          <w:sz w:val="24"/>
          <w:szCs w:val="24"/>
        </w:rPr>
        <w:t>.</w:t>
      </w:r>
    </w:p>
    <w:p w14:paraId="76D758C2" w14:textId="77777777" w:rsidR="00A874AF" w:rsidRPr="00735CE7" w:rsidRDefault="00A874AF" w:rsidP="00A874AF">
      <w:pPr>
        <w:pStyle w:val="af1"/>
        <w:rPr>
          <w:sz w:val="24"/>
          <w:szCs w:val="24"/>
        </w:rPr>
      </w:pPr>
      <w:r w:rsidRPr="00735CE7">
        <w:rPr>
          <w:sz w:val="24"/>
          <w:szCs w:val="24"/>
        </w:rPr>
        <w:t>Иных нормативных актов в области обеспечения пожарной безопасности.</w:t>
      </w:r>
    </w:p>
    <w:p w14:paraId="3E750E6D" w14:textId="77777777" w:rsidR="00A874AF" w:rsidRPr="00735CE7" w:rsidRDefault="00A874AF" w:rsidP="00A874AF">
      <w:pPr>
        <w:pStyle w:val="af1"/>
        <w:rPr>
          <w:sz w:val="24"/>
          <w:szCs w:val="24"/>
        </w:rPr>
      </w:pPr>
      <w:r w:rsidRPr="00735CE7">
        <w:rPr>
          <w:sz w:val="24"/>
          <w:szCs w:val="24"/>
        </w:rPr>
        <w:t>Пожары на территории поселения могут произойти:</w:t>
      </w:r>
    </w:p>
    <w:p w14:paraId="2BB7407E" w14:textId="77777777" w:rsidR="00A874AF" w:rsidRPr="00735CE7" w:rsidRDefault="00A874AF" w:rsidP="00A874AF">
      <w:pPr>
        <w:pStyle w:val="a4"/>
        <w:rPr>
          <w:sz w:val="24"/>
          <w:szCs w:val="24"/>
        </w:rPr>
      </w:pPr>
      <w:r w:rsidRPr="00735CE7">
        <w:rPr>
          <w:sz w:val="24"/>
          <w:szCs w:val="24"/>
        </w:rPr>
        <w:t>в зданиях, на коммуникациях и технологическом оборудовании промышленных объектов;</w:t>
      </w:r>
    </w:p>
    <w:p w14:paraId="3031F3E5" w14:textId="77777777" w:rsidR="00A874AF" w:rsidRPr="00735CE7" w:rsidRDefault="00A874AF" w:rsidP="00A874AF">
      <w:pPr>
        <w:pStyle w:val="a4"/>
        <w:rPr>
          <w:sz w:val="24"/>
          <w:szCs w:val="24"/>
        </w:rPr>
      </w:pPr>
      <w:r w:rsidRPr="00735CE7">
        <w:rPr>
          <w:sz w:val="24"/>
          <w:szCs w:val="24"/>
        </w:rPr>
        <w:t>на транспорте;</w:t>
      </w:r>
    </w:p>
    <w:p w14:paraId="07667508" w14:textId="77777777" w:rsidR="00A874AF" w:rsidRPr="00735CE7" w:rsidRDefault="00A874AF" w:rsidP="00A874AF">
      <w:pPr>
        <w:pStyle w:val="a4"/>
        <w:rPr>
          <w:sz w:val="24"/>
          <w:szCs w:val="24"/>
        </w:rPr>
      </w:pPr>
      <w:r w:rsidRPr="00735CE7">
        <w:rPr>
          <w:sz w:val="24"/>
          <w:szCs w:val="24"/>
        </w:rPr>
        <w:t>в зданиях и сооружениях жилого, социально - бытового и культурного назначения;</w:t>
      </w:r>
    </w:p>
    <w:p w14:paraId="00A46969" w14:textId="77777777" w:rsidR="00A874AF" w:rsidRPr="00735CE7" w:rsidRDefault="00A874AF" w:rsidP="00A874AF">
      <w:pPr>
        <w:pStyle w:val="a4"/>
        <w:rPr>
          <w:sz w:val="24"/>
          <w:szCs w:val="24"/>
        </w:rPr>
      </w:pPr>
      <w:r w:rsidRPr="00735CE7">
        <w:rPr>
          <w:sz w:val="24"/>
          <w:szCs w:val="24"/>
        </w:rPr>
        <w:t>при обнаружении неразорвавшихся боеприпасов и взрывных устройств;</w:t>
      </w:r>
    </w:p>
    <w:p w14:paraId="3E6C88C8" w14:textId="77777777" w:rsidR="00A874AF" w:rsidRPr="00735CE7" w:rsidRDefault="00A874AF" w:rsidP="00A874AF">
      <w:pPr>
        <w:pStyle w:val="a4"/>
        <w:rPr>
          <w:sz w:val="24"/>
          <w:szCs w:val="24"/>
        </w:rPr>
      </w:pPr>
      <w:r w:rsidRPr="00735CE7">
        <w:rPr>
          <w:sz w:val="24"/>
          <w:szCs w:val="24"/>
        </w:rPr>
        <w:t>при возгорании лесных массивов и возникновении неконтролируемых палов;</w:t>
      </w:r>
    </w:p>
    <w:p w14:paraId="64C83DDE" w14:textId="77777777" w:rsidR="00A874AF" w:rsidRPr="00735CE7" w:rsidRDefault="00A874AF" w:rsidP="00A874AF">
      <w:pPr>
        <w:pStyle w:val="af1"/>
        <w:rPr>
          <w:sz w:val="24"/>
          <w:szCs w:val="24"/>
        </w:rPr>
      </w:pPr>
      <w:r w:rsidRPr="00735CE7">
        <w:rPr>
          <w:sz w:val="24"/>
          <w:szCs w:val="24"/>
        </w:rPr>
        <w:t>При возникновении пожаров на промышленных объектах возможно разрушение сооружений вследствие сгорания или деформации их элементов от высоких температур. Действие высоких температур вызовет пережог, деформацию и обрушение металлических ферм, балок перекрытия и других элементов сооружений. Кирпичные стены и столбы, особенно внутренние, также деформируются. В кладке из силикатного кирпича при длительном нагревании до 500 – 600 С произойдет растрескивание кирпича и разрушение кирпичного материала. Внутренние слои кладки, прилегающие к разрушенному слою и нагревающиеся до температуры выше 4000 С, потеряют до 30 - 50 % прочности.</w:t>
      </w:r>
    </w:p>
    <w:p w14:paraId="70FA5173" w14:textId="77777777" w:rsidR="00A874AF" w:rsidRPr="00735CE7" w:rsidRDefault="00A874AF" w:rsidP="00A874AF">
      <w:pPr>
        <w:pStyle w:val="af1"/>
        <w:rPr>
          <w:sz w:val="24"/>
          <w:szCs w:val="24"/>
        </w:rPr>
      </w:pPr>
      <w:r w:rsidRPr="00735CE7">
        <w:rPr>
          <w:sz w:val="24"/>
          <w:szCs w:val="24"/>
        </w:rPr>
        <w:t>При возникновении пожаров в административных зданиях помимо горения внутренних стен, облицованных панелями из горючего материала, потолочных плит, выполненных из горючих древесных материалов как правило будет выделяться ядовитый дым.</w:t>
      </w:r>
    </w:p>
    <w:p w14:paraId="4E13A6E2" w14:textId="77777777" w:rsidR="00A874AF" w:rsidRPr="00735CE7" w:rsidRDefault="00A874AF" w:rsidP="00A874AF">
      <w:pPr>
        <w:pStyle w:val="affe"/>
        <w:rPr>
          <w:sz w:val="24"/>
          <w:szCs w:val="24"/>
          <w:lang w:val="x-none"/>
        </w:rPr>
      </w:pPr>
      <w:r w:rsidRPr="00735CE7">
        <w:rPr>
          <w:sz w:val="24"/>
          <w:szCs w:val="24"/>
        </w:rPr>
        <w:t>Мероприятия по снижению пожарной опасности жилой застройки поселения</w:t>
      </w:r>
    </w:p>
    <w:p w14:paraId="62F5FA8D" w14:textId="77777777" w:rsidR="00A874AF" w:rsidRPr="003D7CA6" w:rsidRDefault="00A874AF" w:rsidP="003D7CA6">
      <w:pPr>
        <w:pStyle w:val="af1"/>
        <w:rPr>
          <w:sz w:val="24"/>
          <w:szCs w:val="24"/>
        </w:rPr>
      </w:pPr>
      <w:r w:rsidRPr="003D7CA6">
        <w:rPr>
          <w:sz w:val="24"/>
          <w:szCs w:val="24"/>
        </w:rPr>
        <w:t>Основными мероприятиями по снижению пожарной опасности жилой и общественной застройки являются:</w:t>
      </w:r>
    </w:p>
    <w:p w14:paraId="1199D3E2" w14:textId="77777777" w:rsidR="00A874AF" w:rsidRPr="00735CE7" w:rsidRDefault="00A874AF" w:rsidP="00A874AF">
      <w:pPr>
        <w:pStyle w:val="a4"/>
        <w:rPr>
          <w:sz w:val="24"/>
          <w:szCs w:val="24"/>
        </w:rPr>
      </w:pPr>
      <w:r w:rsidRPr="00735CE7">
        <w:rPr>
          <w:sz w:val="24"/>
          <w:szCs w:val="24"/>
        </w:rPr>
        <w:t>возведение зданий и сооружений из негорючих материалов;</w:t>
      </w:r>
    </w:p>
    <w:p w14:paraId="556244B7" w14:textId="77777777" w:rsidR="00A874AF" w:rsidRPr="00735CE7" w:rsidRDefault="00A874AF" w:rsidP="00A874AF">
      <w:pPr>
        <w:pStyle w:val="a4"/>
        <w:rPr>
          <w:sz w:val="24"/>
          <w:szCs w:val="24"/>
        </w:rPr>
      </w:pPr>
      <w:r w:rsidRPr="00735CE7">
        <w:rPr>
          <w:sz w:val="24"/>
          <w:szCs w:val="24"/>
        </w:rPr>
        <w:t>устройство противопожарных стен;</w:t>
      </w:r>
    </w:p>
    <w:p w14:paraId="35F3027D" w14:textId="77777777" w:rsidR="00A874AF" w:rsidRPr="00735CE7" w:rsidRDefault="00A874AF" w:rsidP="00A874AF">
      <w:pPr>
        <w:pStyle w:val="a4"/>
        <w:rPr>
          <w:sz w:val="24"/>
          <w:szCs w:val="24"/>
        </w:rPr>
      </w:pPr>
      <w:r w:rsidRPr="00735CE7">
        <w:rPr>
          <w:sz w:val="24"/>
          <w:szCs w:val="24"/>
        </w:rPr>
        <w:t>соблюдение противопожарных разрывов, установленных нормами и правилами по пожарной безопасности;</w:t>
      </w:r>
    </w:p>
    <w:p w14:paraId="46B33F5D" w14:textId="14960618" w:rsidR="00A874AF" w:rsidRPr="00735CE7" w:rsidRDefault="00A874AF" w:rsidP="00A874AF">
      <w:pPr>
        <w:pStyle w:val="a4"/>
        <w:rPr>
          <w:sz w:val="24"/>
          <w:szCs w:val="24"/>
        </w:rPr>
      </w:pPr>
      <w:r w:rsidRPr="00735CE7">
        <w:rPr>
          <w:sz w:val="24"/>
          <w:szCs w:val="24"/>
        </w:rPr>
        <w:t>обеспечение территории противопожарным водоснабжением от пожарных гидрантов, установленных на водопроводной сети;</w:t>
      </w:r>
    </w:p>
    <w:p w14:paraId="6592B756" w14:textId="77777777" w:rsidR="00A874AF" w:rsidRPr="00735CE7" w:rsidRDefault="00A874AF" w:rsidP="00A874AF">
      <w:pPr>
        <w:pStyle w:val="a4"/>
        <w:rPr>
          <w:sz w:val="24"/>
          <w:szCs w:val="24"/>
        </w:rPr>
      </w:pPr>
      <w:r w:rsidRPr="00735CE7">
        <w:rPr>
          <w:sz w:val="24"/>
          <w:szCs w:val="24"/>
        </w:rPr>
        <w:t>снос ветхих и аварийных зданий;</w:t>
      </w:r>
    </w:p>
    <w:p w14:paraId="4890554E" w14:textId="77777777" w:rsidR="00A874AF" w:rsidRPr="00735CE7" w:rsidRDefault="00A874AF" w:rsidP="00A874AF">
      <w:pPr>
        <w:pStyle w:val="a4"/>
        <w:rPr>
          <w:sz w:val="24"/>
          <w:szCs w:val="24"/>
        </w:rPr>
      </w:pPr>
      <w:r w:rsidRPr="00735CE7">
        <w:rPr>
          <w:sz w:val="24"/>
          <w:szCs w:val="24"/>
        </w:rPr>
        <w:lastRenderedPageBreak/>
        <w:t>реконструкция ветхих и аварийных зданий, с использованием современных негорючих материалов и установкой в них систем противопожарной сигнализации и систем автоматического пожаротушения (конкретные мероприятии выбираются на стадии проекта реконструкции здания);</w:t>
      </w:r>
    </w:p>
    <w:p w14:paraId="64255CDD" w14:textId="77777777" w:rsidR="00A874AF" w:rsidRPr="00735CE7" w:rsidRDefault="00A874AF" w:rsidP="00A874AF">
      <w:pPr>
        <w:pStyle w:val="a4"/>
        <w:rPr>
          <w:sz w:val="24"/>
          <w:szCs w:val="24"/>
        </w:rPr>
      </w:pPr>
      <w:r w:rsidRPr="00735CE7">
        <w:rPr>
          <w:sz w:val="24"/>
          <w:szCs w:val="24"/>
        </w:rPr>
        <w:t>перевод потребителей сжиженного газа на природный, менее опасный во взрывопожароопасном отношении.</w:t>
      </w:r>
    </w:p>
    <w:p w14:paraId="086867B9" w14:textId="77777777" w:rsidR="00985255" w:rsidRPr="00735CE7" w:rsidRDefault="00985255">
      <w:pPr>
        <w:keepNext/>
        <w:keepLines/>
        <w:spacing w:before="120" w:after="120" w:line="360" w:lineRule="auto"/>
        <w:ind w:firstLine="709"/>
        <w:contextualSpacing/>
        <w:jc w:val="both"/>
        <w:rPr>
          <w:rFonts w:ascii="Times New Roman" w:hAnsi="Times New Roman" w:cs="Times New Roman"/>
          <w:b/>
          <w:iCs/>
          <w:sz w:val="24"/>
          <w:szCs w:val="24"/>
          <w:lang w:val="x-none"/>
        </w:rPr>
      </w:pPr>
      <w:r w:rsidRPr="00735CE7">
        <w:rPr>
          <w:rFonts w:ascii="Times New Roman" w:hAnsi="Times New Roman" w:cs="Times New Roman"/>
          <w:b/>
          <w:iCs/>
          <w:sz w:val="24"/>
          <w:szCs w:val="24"/>
        </w:rPr>
        <w:t xml:space="preserve">Мероприятия по снижению </w:t>
      </w:r>
      <w:proofErr w:type="spellStart"/>
      <w:r w:rsidRPr="00735CE7">
        <w:rPr>
          <w:rFonts w:ascii="Times New Roman" w:hAnsi="Times New Roman" w:cs="Times New Roman"/>
          <w:b/>
          <w:iCs/>
          <w:sz w:val="24"/>
          <w:szCs w:val="24"/>
        </w:rPr>
        <w:t>пожаровзрывоопасности</w:t>
      </w:r>
      <w:proofErr w:type="spellEnd"/>
      <w:r w:rsidRPr="00735CE7">
        <w:rPr>
          <w:rFonts w:ascii="Times New Roman" w:hAnsi="Times New Roman" w:cs="Times New Roman"/>
          <w:b/>
          <w:iCs/>
          <w:sz w:val="24"/>
          <w:szCs w:val="24"/>
        </w:rPr>
        <w:t xml:space="preserve"> при размещении предприятий в производственных зонах</w:t>
      </w:r>
    </w:p>
    <w:p w14:paraId="285FEB17" w14:textId="77777777" w:rsidR="00985255" w:rsidRPr="00735CE7" w:rsidRDefault="00A7067E">
      <w:pPr>
        <w:pStyle w:val="af1"/>
        <w:rPr>
          <w:sz w:val="24"/>
          <w:szCs w:val="24"/>
        </w:rPr>
      </w:pPr>
      <w:r w:rsidRPr="00735CE7">
        <w:rPr>
          <w:sz w:val="24"/>
          <w:szCs w:val="24"/>
        </w:rPr>
        <w:t xml:space="preserve">Основными мероприятиями по снижению </w:t>
      </w:r>
      <w:proofErr w:type="spellStart"/>
      <w:r w:rsidRPr="00735CE7">
        <w:rPr>
          <w:sz w:val="24"/>
          <w:szCs w:val="24"/>
        </w:rPr>
        <w:t>пожаровзрывоопасности</w:t>
      </w:r>
      <w:proofErr w:type="spellEnd"/>
      <w:r w:rsidRPr="00735CE7">
        <w:rPr>
          <w:sz w:val="24"/>
          <w:szCs w:val="24"/>
        </w:rPr>
        <w:t xml:space="preserve"> при размещении предприятий в производственных зонах являются:</w:t>
      </w:r>
    </w:p>
    <w:p w14:paraId="02CAA4C1" w14:textId="77777777" w:rsidR="00A7067E" w:rsidRPr="00735CE7" w:rsidRDefault="00A7067E" w:rsidP="003013D3">
      <w:pPr>
        <w:pStyle w:val="a4"/>
        <w:rPr>
          <w:sz w:val="24"/>
          <w:szCs w:val="24"/>
        </w:rPr>
      </w:pPr>
      <w:r w:rsidRPr="00735CE7">
        <w:rPr>
          <w:sz w:val="24"/>
          <w:szCs w:val="24"/>
        </w:rPr>
        <w:t>разработка и реализация комплекса организационных и инженерно-технических мероприятий, учитывающих оснащённость и удалённость подразделений пожарной охраны (</w:t>
      </w:r>
      <w:r w:rsidR="00F21005" w:rsidRPr="00735CE7">
        <w:rPr>
          <w:sz w:val="24"/>
          <w:szCs w:val="24"/>
        </w:rPr>
        <w:t>для предприятий,</w:t>
      </w:r>
      <w:r w:rsidRPr="00735CE7">
        <w:rPr>
          <w:sz w:val="24"/>
          <w:szCs w:val="24"/>
        </w:rPr>
        <w:t xml:space="preserve"> расположенных на расстоянии более 3 км от ближайшего подразделения пожарной охраны необходимо устройство пожарных постов и т.п.);</w:t>
      </w:r>
    </w:p>
    <w:p w14:paraId="331F39F6" w14:textId="77777777" w:rsidR="00A7067E" w:rsidRPr="00735CE7" w:rsidRDefault="00A7067E" w:rsidP="003013D3">
      <w:pPr>
        <w:pStyle w:val="a4"/>
        <w:rPr>
          <w:sz w:val="24"/>
          <w:szCs w:val="24"/>
        </w:rPr>
      </w:pPr>
      <w:r w:rsidRPr="00735CE7">
        <w:rPr>
          <w:sz w:val="24"/>
          <w:szCs w:val="24"/>
        </w:rPr>
        <w:t>взрывоопасные и пожароопасные объекты не следует располагать по отношению к другим производственным зданиям и сооружениям с наветренной стороны для ветров преобладающего направления;</w:t>
      </w:r>
    </w:p>
    <w:p w14:paraId="4FFF4E89" w14:textId="77777777" w:rsidR="00A7067E" w:rsidRPr="00735CE7" w:rsidRDefault="00A7067E" w:rsidP="003013D3">
      <w:pPr>
        <w:pStyle w:val="a4"/>
        <w:rPr>
          <w:sz w:val="24"/>
          <w:szCs w:val="24"/>
        </w:rPr>
      </w:pPr>
      <w:r w:rsidRPr="00735CE7">
        <w:rPr>
          <w:sz w:val="24"/>
          <w:szCs w:val="24"/>
        </w:rPr>
        <w:t>применение средств автоматической противопожарной защиты (автоматическая пожарная сигнализация, системы автоматического пожаротушения и т</w:t>
      </w:r>
      <w:r w:rsidR="0041169A" w:rsidRPr="00735CE7">
        <w:rPr>
          <w:sz w:val="24"/>
          <w:szCs w:val="24"/>
        </w:rPr>
        <w:t xml:space="preserve">ак </w:t>
      </w:r>
      <w:r w:rsidRPr="00735CE7">
        <w:rPr>
          <w:sz w:val="24"/>
          <w:szCs w:val="24"/>
        </w:rPr>
        <w:t>д</w:t>
      </w:r>
      <w:r w:rsidR="0041169A" w:rsidRPr="00735CE7">
        <w:rPr>
          <w:sz w:val="24"/>
          <w:szCs w:val="24"/>
        </w:rPr>
        <w:t>алее</w:t>
      </w:r>
      <w:r w:rsidRPr="00735CE7">
        <w:rPr>
          <w:sz w:val="24"/>
          <w:szCs w:val="24"/>
        </w:rPr>
        <w:t>);</w:t>
      </w:r>
    </w:p>
    <w:p w14:paraId="1074C925" w14:textId="77777777" w:rsidR="00A7067E" w:rsidRPr="00735CE7" w:rsidRDefault="00A7067E" w:rsidP="003013D3">
      <w:pPr>
        <w:pStyle w:val="a4"/>
        <w:rPr>
          <w:sz w:val="24"/>
          <w:szCs w:val="24"/>
        </w:rPr>
      </w:pPr>
      <w:r w:rsidRPr="00735CE7">
        <w:rPr>
          <w:sz w:val="24"/>
          <w:szCs w:val="24"/>
        </w:rPr>
        <w:t>обеспечение подъезда пожарных автомобилей к зданиям и сооружениям по всей их длине (с одной стороны – при ширине здания или сооружения до 18 метров и с двух сторон – при ширине более 18 м, а также при устройстве замкнутых и полузамкнутых дворов);</w:t>
      </w:r>
    </w:p>
    <w:p w14:paraId="6B554F14" w14:textId="77777777" w:rsidR="00A7067E" w:rsidRPr="00735CE7" w:rsidRDefault="00A7067E" w:rsidP="003013D3">
      <w:pPr>
        <w:pStyle w:val="a4"/>
        <w:rPr>
          <w:sz w:val="24"/>
          <w:szCs w:val="24"/>
        </w:rPr>
      </w:pPr>
      <w:r w:rsidRPr="00735CE7">
        <w:rPr>
          <w:sz w:val="24"/>
          <w:szCs w:val="24"/>
        </w:rPr>
        <w:t>применение негорючих материалов при строительстве зданий и сооружений;</w:t>
      </w:r>
    </w:p>
    <w:p w14:paraId="42C7ACC6" w14:textId="77777777" w:rsidR="00A7067E" w:rsidRPr="00735CE7" w:rsidRDefault="00A7067E" w:rsidP="003013D3">
      <w:pPr>
        <w:pStyle w:val="a4"/>
        <w:rPr>
          <w:sz w:val="24"/>
          <w:szCs w:val="24"/>
        </w:rPr>
      </w:pPr>
      <w:r w:rsidRPr="00735CE7">
        <w:rPr>
          <w:sz w:val="24"/>
          <w:szCs w:val="24"/>
        </w:rPr>
        <w:t>устройство противопожарных стен;</w:t>
      </w:r>
    </w:p>
    <w:p w14:paraId="013C012C" w14:textId="77777777" w:rsidR="00A7067E" w:rsidRPr="00735CE7" w:rsidRDefault="00A7067E" w:rsidP="003013D3">
      <w:pPr>
        <w:pStyle w:val="a4"/>
        <w:rPr>
          <w:sz w:val="24"/>
          <w:szCs w:val="24"/>
        </w:rPr>
      </w:pPr>
      <w:r w:rsidRPr="00735CE7">
        <w:rPr>
          <w:sz w:val="24"/>
          <w:szCs w:val="24"/>
        </w:rPr>
        <w:t xml:space="preserve">соблюдение </w:t>
      </w:r>
      <w:r w:rsidR="00BC0F93" w:rsidRPr="00735CE7">
        <w:rPr>
          <w:sz w:val="24"/>
          <w:szCs w:val="24"/>
        </w:rPr>
        <w:t>противопожарных разрывов,</w:t>
      </w:r>
      <w:r w:rsidRPr="00735CE7">
        <w:rPr>
          <w:sz w:val="24"/>
          <w:szCs w:val="24"/>
        </w:rPr>
        <w:t xml:space="preserve"> установленных нормами и правилами по пожарной безопасности;</w:t>
      </w:r>
    </w:p>
    <w:p w14:paraId="7605B545" w14:textId="77777777" w:rsidR="00985255" w:rsidRPr="00735CE7" w:rsidRDefault="00A7067E" w:rsidP="003013D3">
      <w:pPr>
        <w:pStyle w:val="a4"/>
        <w:rPr>
          <w:sz w:val="24"/>
          <w:szCs w:val="24"/>
        </w:rPr>
      </w:pPr>
      <w:r w:rsidRPr="00735CE7">
        <w:rPr>
          <w:sz w:val="24"/>
          <w:szCs w:val="24"/>
        </w:rPr>
        <w:t xml:space="preserve">обеспечение территории предприятий противопожарным водоснабжением </w:t>
      </w:r>
      <w:r w:rsidR="00BB65DF" w:rsidRPr="00735CE7">
        <w:rPr>
          <w:sz w:val="24"/>
          <w:szCs w:val="24"/>
        </w:rPr>
        <w:t>от пожарных гидрантов,</w:t>
      </w:r>
      <w:r w:rsidRPr="00735CE7">
        <w:rPr>
          <w:sz w:val="24"/>
          <w:szCs w:val="24"/>
        </w:rPr>
        <w:t xml:space="preserve"> установленных на водопроводной сети.</w:t>
      </w:r>
    </w:p>
    <w:p w14:paraId="5408126D" w14:textId="77777777" w:rsidR="00A7067E" w:rsidRPr="00735CE7" w:rsidRDefault="00A7067E">
      <w:pPr>
        <w:keepNext/>
        <w:keepLines/>
        <w:spacing w:before="120" w:after="120" w:line="360" w:lineRule="auto"/>
        <w:ind w:firstLine="709"/>
        <w:contextualSpacing/>
        <w:jc w:val="both"/>
        <w:rPr>
          <w:rFonts w:ascii="Times New Roman" w:hAnsi="Times New Roman" w:cs="Times New Roman"/>
          <w:b/>
          <w:iCs/>
          <w:sz w:val="24"/>
          <w:szCs w:val="24"/>
          <w:lang w:val="x-none"/>
        </w:rPr>
      </w:pPr>
      <w:r w:rsidRPr="00735CE7">
        <w:rPr>
          <w:rFonts w:ascii="Times New Roman" w:hAnsi="Times New Roman" w:cs="Times New Roman"/>
          <w:b/>
          <w:iCs/>
          <w:sz w:val="24"/>
          <w:szCs w:val="24"/>
        </w:rPr>
        <w:t xml:space="preserve">Мероприятия по снижению </w:t>
      </w:r>
      <w:proofErr w:type="spellStart"/>
      <w:r w:rsidRPr="00735CE7">
        <w:rPr>
          <w:rFonts w:ascii="Times New Roman" w:hAnsi="Times New Roman" w:cs="Times New Roman"/>
          <w:b/>
          <w:iCs/>
          <w:sz w:val="24"/>
          <w:szCs w:val="24"/>
        </w:rPr>
        <w:t>пожаровзрывоопасности</w:t>
      </w:r>
      <w:proofErr w:type="spellEnd"/>
      <w:r w:rsidRPr="00735CE7">
        <w:rPr>
          <w:rFonts w:ascii="Times New Roman" w:hAnsi="Times New Roman" w:cs="Times New Roman"/>
          <w:b/>
          <w:iCs/>
          <w:sz w:val="24"/>
          <w:szCs w:val="24"/>
        </w:rPr>
        <w:t xml:space="preserve"> при размещении предприятий в производственных зонах</w:t>
      </w:r>
    </w:p>
    <w:p w14:paraId="54B7B670" w14:textId="77777777" w:rsidR="00A7067E" w:rsidRPr="00735CE7" w:rsidRDefault="00A7067E">
      <w:pPr>
        <w:pStyle w:val="af1"/>
        <w:rPr>
          <w:sz w:val="24"/>
          <w:szCs w:val="24"/>
        </w:rPr>
      </w:pPr>
      <w:r w:rsidRPr="00735CE7">
        <w:rPr>
          <w:sz w:val="24"/>
          <w:szCs w:val="24"/>
        </w:rPr>
        <w:t>Система водоснабжения принимается хозяйственно-питьевая, противопожарная низкого давления с тушением пожаров с помощью автонасосов.</w:t>
      </w:r>
    </w:p>
    <w:p w14:paraId="26DED489" w14:textId="1BF6A434" w:rsidR="00A7067E" w:rsidRPr="00735CE7" w:rsidRDefault="00A7067E">
      <w:pPr>
        <w:pStyle w:val="af1"/>
        <w:rPr>
          <w:sz w:val="24"/>
          <w:szCs w:val="24"/>
        </w:rPr>
      </w:pPr>
      <w:r w:rsidRPr="00735CE7">
        <w:rPr>
          <w:sz w:val="24"/>
          <w:szCs w:val="24"/>
        </w:rPr>
        <w:t>В соответствии с СП 8.13130.2009 на первую очередь и расчетный срок принимаются</w:t>
      </w:r>
      <w:r w:rsidR="005A58C1" w:rsidRPr="00735CE7">
        <w:rPr>
          <w:sz w:val="24"/>
          <w:szCs w:val="24"/>
        </w:rPr>
        <w:t xml:space="preserve"> вели</w:t>
      </w:r>
      <w:r w:rsidR="003D7CA6">
        <w:rPr>
          <w:sz w:val="24"/>
          <w:szCs w:val="24"/>
        </w:rPr>
        <w:t>чины, приведенные в таблице 2.5</w:t>
      </w:r>
      <w:r w:rsidR="005A58C1" w:rsidRPr="00735CE7">
        <w:rPr>
          <w:sz w:val="24"/>
          <w:szCs w:val="24"/>
        </w:rPr>
        <w:t>.6-</w:t>
      </w:r>
      <w:r w:rsidR="003D7CA6">
        <w:rPr>
          <w:sz w:val="24"/>
          <w:szCs w:val="24"/>
        </w:rPr>
        <w:t>1</w:t>
      </w:r>
      <w:r w:rsidRPr="00735CE7">
        <w:rPr>
          <w:sz w:val="24"/>
          <w:szCs w:val="24"/>
        </w:rPr>
        <w:t>:</w:t>
      </w:r>
    </w:p>
    <w:p w14:paraId="4D8C4A2F" w14:textId="77777777" w:rsidR="00A7067E" w:rsidRPr="00735CE7" w:rsidRDefault="00A7067E" w:rsidP="00F86CBB">
      <w:pPr>
        <w:pStyle w:val="11110"/>
        <w:spacing w:before="120" w:line="360" w:lineRule="auto"/>
        <w:ind w:left="0" w:right="0" w:firstLine="709"/>
        <w:mirrorIndents w:val="0"/>
        <w:rPr>
          <w:sz w:val="24"/>
          <w:szCs w:val="24"/>
        </w:rPr>
      </w:pPr>
      <w:r w:rsidRPr="00735CE7">
        <w:rPr>
          <w:sz w:val="24"/>
          <w:szCs w:val="24"/>
        </w:rPr>
        <w:t>Расходы воды на пожаротушение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26"/>
        <w:gridCol w:w="2119"/>
      </w:tblGrid>
      <w:tr w:rsidR="005A58C1" w:rsidRPr="00735CE7" w14:paraId="61C66D6F" w14:textId="77777777" w:rsidTr="00F86CBB">
        <w:trPr>
          <w:trHeight w:val="20"/>
        </w:trPr>
        <w:tc>
          <w:tcPr>
            <w:tcW w:w="3866" w:type="pct"/>
          </w:tcPr>
          <w:p w14:paraId="1A06D2AE" w14:textId="77777777" w:rsidR="005A58C1" w:rsidRPr="00735CE7" w:rsidRDefault="005A58C1" w:rsidP="00F86CBB">
            <w:pPr>
              <w:spacing w:after="0" w:line="240" w:lineRule="auto"/>
              <w:contextualSpacing/>
              <w:jc w:val="center"/>
              <w:rPr>
                <w:rFonts w:ascii="Times New Roman" w:hAnsi="Times New Roman" w:cs="Times New Roman"/>
                <w:sz w:val="24"/>
                <w:szCs w:val="24"/>
              </w:rPr>
            </w:pPr>
            <w:r w:rsidRPr="00735CE7">
              <w:rPr>
                <w:rFonts w:ascii="Times New Roman" w:eastAsia="Times New Roman" w:hAnsi="Times New Roman" w:cs="Times New Roman"/>
                <w:b/>
                <w:bCs/>
                <w:sz w:val="24"/>
                <w:szCs w:val="24"/>
                <w:lang w:eastAsia="ru-RU"/>
              </w:rPr>
              <w:t>Наименование</w:t>
            </w:r>
          </w:p>
        </w:tc>
        <w:tc>
          <w:tcPr>
            <w:tcW w:w="1134" w:type="pct"/>
          </w:tcPr>
          <w:p w14:paraId="12CD1C61" w14:textId="77777777" w:rsidR="005A58C1" w:rsidRPr="00735CE7" w:rsidRDefault="005A58C1" w:rsidP="00F86CBB">
            <w:pPr>
              <w:spacing w:after="0" w:line="240" w:lineRule="auto"/>
              <w:contextualSpacing/>
              <w:jc w:val="center"/>
              <w:rPr>
                <w:rFonts w:ascii="Times New Roman" w:hAnsi="Times New Roman" w:cs="Times New Roman"/>
                <w:sz w:val="24"/>
                <w:szCs w:val="24"/>
              </w:rPr>
            </w:pPr>
            <w:r w:rsidRPr="00735CE7">
              <w:rPr>
                <w:rFonts w:ascii="Times New Roman" w:eastAsia="Times New Roman" w:hAnsi="Times New Roman" w:cs="Times New Roman"/>
                <w:b/>
                <w:bCs/>
                <w:sz w:val="24"/>
                <w:szCs w:val="24"/>
                <w:lang w:eastAsia="ru-RU"/>
              </w:rPr>
              <w:t>Принятая величина</w:t>
            </w:r>
          </w:p>
        </w:tc>
      </w:tr>
      <w:tr w:rsidR="005A58C1" w:rsidRPr="00735CE7" w14:paraId="7378FBF2" w14:textId="77777777" w:rsidTr="00F86CBB">
        <w:trPr>
          <w:trHeight w:val="20"/>
        </w:trPr>
        <w:tc>
          <w:tcPr>
            <w:tcW w:w="3866" w:type="pct"/>
            <w:vAlign w:val="center"/>
          </w:tcPr>
          <w:p w14:paraId="14611E02" w14:textId="1031E75E" w:rsidR="005A58C1" w:rsidRPr="00735CE7" w:rsidRDefault="005A58C1" w:rsidP="00023BFA">
            <w:pPr>
              <w:spacing w:after="0" w:line="240" w:lineRule="auto"/>
              <w:contextualSpacing/>
              <w:jc w:val="center"/>
              <w:rPr>
                <w:rFonts w:ascii="Times New Roman" w:hAnsi="Times New Roman" w:cs="Times New Roman"/>
                <w:bCs/>
                <w:sz w:val="24"/>
                <w:szCs w:val="24"/>
                <w:lang w:eastAsia="ru-RU"/>
              </w:rPr>
            </w:pPr>
            <w:r w:rsidRPr="00735CE7">
              <w:rPr>
                <w:rFonts w:ascii="Times New Roman" w:eastAsia="Times New Roman" w:hAnsi="Times New Roman" w:cs="Times New Roman"/>
                <w:bCs/>
                <w:sz w:val="24"/>
                <w:szCs w:val="24"/>
                <w:lang w:eastAsia="ru-RU"/>
              </w:rPr>
              <w:t>Количество</w:t>
            </w:r>
            <w:r w:rsidR="00023BFA">
              <w:rPr>
                <w:rFonts w:ascii="Times New Roman" w:eastAsia="Times New Roman" w:hAnsi="Times New Roman" w:cs="Times New Roman"/>
                <w:bCs/>
                <w:sz w:val="24"/>
                <w:szCs w:val="24"/>
                <w:lang w:eastAsia="ru-RU"/>
              </w:rPr>
              <w:t xml:space="preserve"> одновременных наружных пожаров</w:t>
            </w:r>
          </w:p>
        </w:tc>
        <w:tc>
          <w:tcPr>
            <w:tcW w:w="1134" w:type="pct"/>
            <w:vAlign w:val="center"/>
          </w:tcPr>
          <w:p w14:paraId="6CC8EEAB" w14:textId="4E87E1B2" w:rsidR="005A58C1" w:rsidRPr="00735CE7" w:rsidRDefault="00867BA0" w:rsidP="00F86CBB">
            <w:pPr>
              <w:spacing w:after="0" w:line="240" w:lineRule="auto"/>
              <w:contextualSpacing/>
              <w:jc w:val="center"/>
              <w:rPr>
                <w:rFonts w:ascii="Times New Roman" w:hAnsi="Times New Roman" w:cs="Times New Roman"/>
                <w:bCs/>
                <w:sz w:val="24"/>
                <w:szCs w:val="24"/>
                <w:lang w:eastAsia="ru-RU"/>
              </w:rPr>
            </w:pPr>
            <w:r w:rsidRPr="00735CE7">
              <w:rPr>
                <w:rFonts w:ascii="Times New Roman" w:hAnsi="Times New Roman" w:cs="Times New Roman"/>
                <w:bCs/>
                <w:sz w:val="24"/>
                <w:szCs w:val="24"/>
                <w:lang w:eastAsia="ru-RU"/>
              </w:rPr>
              <w:t>1</w:t>
            </w:r>
          </w:p>
        </w:tc>
      </w:tr>
      <w:tr w:rsidR="005A58C1" w:rsidRPr="00735CE7" w14:paraId="60BF859B" w14:textId="77777777" w:rsidTr="00F86CBB">
        <w:trPr>
          <w:trHeight w:val="20"/>
        </w:trPr>
        <w:tc>
          <w:tcPr>
            <w:tcW w:w="3866" w:type="pct"/>
          </w:tcPr>
          <w:p w14:paraId="03666D6D" w14:textId="77777777" w:rsidR="005A58C1" w:rsidRPr="00735CE7" w:rsidRDefault="005A58C1" w:rsidP="00F86CBB">
            <w:pPr>
              <w:spacing w:after="0" w:line="240" w:lineRule="auto"/>
              <w:contextualSpacing/>
              <w:jc w:val="center"/>
              <w:rPr>
                <w:rFonts w:ascii="Times New Roman" w:hAnsi="Times New Roman" w:cs="Times New Roman"/>
                <w:bCs/>
                <w:sz w:val="24"/>
                <w:szCs w:val="24"/>
                <w:lang w:eastAsia="ru-RU"/>
              </w:rPr>
            </w:pPr>
            <w:r w:rsidRPr="00735CE7">
              <w:rPr>
                <w:rFonts w:ascii="Times New Roman" w:eastAsia="Times New Roman" w:hAnsi="Times New Roman" w:cs="Times New Roman"/>
                <w:bCs/>
                <w:sz w:val="24"/>
                <w:szCs w:val="24"/>
                <w:lang w:eastAsia="ru-RU"/>
              </w:rPr>
              <w:t>расход воды на один наружный пожар</w:t>
            </w:r>
          </w:p>
        </w:tc>
        <w:tc>
          <w:tcPr>
            <w:tcW w:w="1134" w:type="pct"/>
          </w:tcPr>
          <w:p w14:paraId="0B80A17A" w14:textId="16DDF4C6" w:rsidR="005A58C1" w:rsidRPr="00735CE7" w:rsidRDefault="00867BA0" w:rsidP="00F86CBB">
            <w:pPr>
              <w:spacing w:after="0" w:line="240" w:lineRule="auto"/>
              <w:contextualSpacing/>
              <w:jc w:val="center"/>
              <w:rPr>
                <w:rFonts w:ascii="Times New Roman" w:hAnsi="Times New Roman" w:cs="Times New Roman"/>
                <w:bCs/>
                <w:sz w:val="24"/>
                <w:szCs w:val="24"/>
                <w:lang w:eastAsia="ru-RU"/>
              </w:rPr>
            </w:pPr>
            <w:r w:rsidRPr="00735CE7">
              <w:rPr>
                <w:rFonts w:ascii="Times New Roman" w:eastAsia="Times New Roman" w:hAnsi="Times New Roman" w:cs="Times New Roman"/>
                <w:bCs/>
                <w:sz w:val="24"/>
                <w:szCs w:val="24"/>
                <w:lang w:eastAsia="ru-RU"/>
              </w:rPr>
              <w:t>10</w:t>
            </w:r>
            <w:r w:rsidR="005A58C1" w:rsidRPr="00735CE7">
              <w:rPr>
                <w:rFonts w:ascii="Times New Roman" w:eastAsia="Times New Roman" w:hAnsi="Times New Roman" w:cs="Times New Roman"/>
                <w:bCs/>
                <w:sz w:val="24"/>
                <w:szCs w:val="24"/>
                <w:lang w:eastAsia="ru-RU"/>
              </w:rPr>
              <w:t xml:space="preserve"> л/с</w:t>
            </w:r>
          </w:p>
        </w:tc>
      </w:tr>
      <w:tr w:rsidR="005A58C1" w:rsidRPr="00735CE7" w14:paraId="24678A42" w14:textId="77777777" w:rsidTr="00F86CBB">
        <w:trPr>
          <w:trHeight w:val="20"/>
        </w:trPr>
        <w:tc>
          <w:tcPr>
            <w:tcW w:w="3866" w:type="pct"/>
          </w:tcPr>
          <w:p w14:paraId="2E7585AB" w14:textId="77777777" w:rsidR="005A58C1" w:rsidRPr="00735CE7" w:rsidRDefault="005A58C1" w:rsidP="00F86CBB">
            <w:pPr>
              <w:spacing w:after="0" w:line="240" w:lineRule="auto"/>
              <w:contextualSpacing/>
              <w:jc w:val="center"/>
              <w:rPr>
                <w:rFonts w:ascii="Times New Roman" w:hAnsi="Times New Roman" w:cs="Times New Roman"/>
                <w:bCs/>
                <w:sz w:val="24"/>
                <w:szCs w:val="24"/>
                <w:lang w:eastAsia="ru-RU"/>
              </w:rPr>
            </w:pPr>
            <w:r w:rsidRPr="00735CE7">
              <w:rPr>
                <w:rFonts w:ascii="Times New Roman" w:eastAsia="Times New Roman" w:hAnsi="Times New Roman" w:cs="Times New Roman"/>
                <w:bCs/>
                <w:sz w:val="24"/>
                <w:szCs w:val="24"/>
                <w:lang w:eastAsia="ru-RU"/>
              </w:rPr>
              <w:t>расход воды на внутренний пожар</w:t>
            </w:r>
          </w:p>
        </w:tc>
        <w:tc>
          <w:tcPr>
            <w:tcW w:w="1134" w:type="pct"/>
          </w:tcPr>
          <w:p w14:paraId="6D95BC59" w14:textId="789DD423" w:rsidR="005A58C1" w:rsidRPr="00735CE7" w:rsidRDefault="00867BA0" w:rsidP="00F86CBB">
            <w:pPr>
              <w:spacing w:after="0" w:line="240" w:lineRule="auto"/>
              <w:contextualSpacing/>
              <w:jc w:val="center"/>
              <w:rPr>
                <w:rFonts w:ascii="Times New Roman" w:hAnsi="Times New Roman" w:cs="Times New Roman"/>
                <w:bCs/>
                <w:sz w:val="24"/>
                <w:szCs w:val="24"/>
                <w:lang w:eastAsia="ru-RU"/>
              </w:rPr>
            </w:pPr>
            <w:r w:rsidRPr="00735CE7">
              <w:rPr>
                <w:rFonts w:ascii="Times New Roman" w:eastAsia="Times New Roman" w:hAnsi="Times New Roman" w:cs="Times New Roman"/>
                <w:bCs/>
                <w:sz w:val="24"/>
                <w:szCs w:val="24"/>
                <w:lang w:eastAsia="ru-RU"/>
              </w:rPr>
              <w:t>5</w:t>
            </w:r>
            <w:r w:rsidR="005A58C1" w:rsidRPr="00735CE7">
              <w:rPr>
                <w:rFonts w:ascii="Times New Roman" w:eastAsia="Times New Roman" w:hAnsi="Times New Roman" w:cs="Times New Roman"/>
                <w:bCs/>
                <w:sz w:val="24"/>
                <w:szCs w:val="24"/>
                <w:lang w:eastAsia="ru-RU"/>
              </w:rPr>
              <w:t xml:space="preserve"> л/с</w:t>
            </w:r>
          </w:p>
        </w:tc>
      </w:tr>
    </w:tbl>
    <w:p w14:paraId="332FDD6B" w14:textId="1983CDD5" w:rsidR="00A7067E" w:rsidRPr="00735CE7" w:rsidRDefault="00A7067E">
      <w:pPr>
        <w:pStyle w:val="af1"/>
        <w:rPr>
          <w:sz w:val="24"/>
          <w:szCs w:val="24"/>
        </w:rPr>
      </w:pPr>
      <w:r w:rsidRPr="00735CE7">
        <w:rPr>
          <w:sz w:val="24"/>
          <w:szCs w:val="24"/>
        </w:rPr>
        <w:lastRenderedPageBreak/>
        <w:t xml:space="preserve">Трехчасовой пожарный запас воды намечается хранить на территории водопроводных сооружений Максимальный срок восстановления противопожарного запаса – 24 часа. Этот запас </w:t>
      </w:r>
      <w:r w:rsidR="009001D4" w:rsidRPr="00735CE7">
        <w:rPr>
          <w:sz w:val="24"/>
          <w:szCs w:val="24"/>
        </w:rPr>
        <w:t>1</w:t>
      </w:r>
      <w:r w:rsidRPr="00735CE7">
        <w:rPr>
          <w:sz w:val="24"/>
          <w:szCs w:val="24"/>
        </w:rPr>
        <w:t xml:space="preserve"> тыс. </w:t>
      </w:r>
      <w:r w:rsidR="00F278E8" w:rsidRPr="00735CE7">
        <w:rPr>
          <w:sz w:val="24"/>
          <w:szCs w:val="24"/>
        </w:rPr>
        <w:t>м³</w:t>
      </w:r>
      <w:r w:rsidRPr="00735CE7">
        <w:rPr>
          <w:sz w:val="24"/>
          <w:szCs w:val="24"/>
        </w:rPr>
        <w:t>.</w:t>
      </w:r>
    </w:p>
    <w:p w14:paraId="4E4E2ABC" w14:textId="707C33CD" w:rsidR="00A7067E" w:rsidRPr="00735CE7" w:rsidRDefault="00A7067E">
      <w:pPr>
        <w:pStyle w:val="af1"/>
        <w:rPr>
          <w:sz w:val="24"/>
          <w:szCs w:val="24"/>
        </w:rPr>
      </w:pPr>
      <w:r w:rsidRPr="00735CE7">
        <w:rPr>
          <w:sz w:val="24"/>
          <w:szCs w:val="24"/>
        </w:rPr>
        <w:t>Во всех населенных пунктах</w:t>
      </w:r>
      <w:r w:rsidR="009001D4" w:rsidRPr="00735CE7">
        <w:rPr>
          <w:sz w:val="24"/>
          <w:szCs w:val="24"/>
        </w:rPr>
        <w:t xml:space="preserve"> </w:t>
      </w:r>
      <w:r w:rsidRPr="00735CE7">
        <w:rPr>
          <w:sz w:val="24"/>
          <w:szCs w:val="24"/>
        </w:rPr>
        <w:t xml:space="preserve">необходимо наличие не менее </w:t>
      </w:r>
      <w:r w:rsidR="00C24F4C" w:rsidRPr="00735CE7">
        <w:rPr>
          <w:sz w:val="24"/>
          <w:szCs w:val="24"/>
        </w:rPr>
        <w:t>двух</w:t>
      </w:r>
      <w:r w:rsidR="00ED2437" w:rsidRPr="00735CE7">
        <w:rPr>
          <w:sz w:val="24"/>
          <w:szCs w:val="24"/>
        </w:rPr>
        <w:t xml:space="preserve"> </w:t>
      </w:r>
      <w:r w:rsidRPr="00735CE7">
        <w:rPr>
          <w:sz w:val="24"/>
          <w:szCs w:val="24"/>
        </w:rPr>
        <w:t>источников наружного противопожарного водоснабжения.</w:t>
      </w:r>
    </w:p>
    <w:p w14:paraId="27CA5879" w14:textId="77777777" w:rsidR="00A7067E" w:rsidRPr="00735CE7" w:rsidRDefault="00A7067E">
      <w:pPr>
        <w:keepNext/>
        <w:keepLines/>
        <w:spacing w:before="120" w:after="120" w:line="360" w:lineRule="auto"/>
        <w:ind w:firstLine="709"/>
        <w:contextualSpacing/>
        <w:jc w:val="both"/>
        <w:rPr>
          <w:rFonts w:ascii="Times New Roman" w:hAnsi="Times New Roman" w:cs="Times New Roman"/>
          <w:b/>
          <w:iCs/>
          <w:sz w:val="24"/>
          <w:szCs w:val="24"/>
          <w:lang w:val="x-none"/>
        </w:rPr>
      </w:pPr>
      <w:r w:rsidRPr="00735CE7">
        <w:rPr>
          <w:rFonts w:ascii="Times New Roman" w:hAnsi="Times New Roman" w:cs="Times New Roman"/>
          <w:b/>
          <w:iCs/>
          <w:sz w:val="24"/>
          <w:szCs w:val="24"/>
        </w:rPr>
        <w:t>Количество и места дислокации подразделений пожарной охраны</w:t>
      </w:r>
    </w:p>
    <w:p w14:paraId="53FC3385" w14:textId="233690DD" w:rsidR="009001D4" w:rsidRPr="00735CE7" w:rsidRDefault="009001D4" w:rsidP="009001D4">
      <w:pPr>
        <w:pStyle w:val="af1"/>
        <w:rPr>
          <w:sz w:val="24"/>
          <w:szCs w:val="24"/>
        </w:rPr>
      </w:pPr>
      <w:r w:rsidRPr="00735CE7">
        <w:rPr>
          <w:sz w:val="24"/>
          <w:szCs w:val="24"/>
        </w:rPr>
        <w:t>На расчётный срок генеральным планом предлагается организация</w:t>
      </w:r>
      <w:r w:rsidR="00867BA0" w:rsidRPr="00735CE7">
        <w:rPr>
          <w:sz w:val="24"/>
          <w:szCs w:val="24"/>
        </w:rPr>
        <w:t xml:space="preserve"> муниципальной добровольной пожарной команды на территории сельского поселения</w:t>
      </w:r>
      <w:r w:rsidRPr="00735CE7">
        <w:rPr>
          <w:sz w:val="24"/>
          <w:szCs w:val="24"/>
        </w:rPr>
        <w:t xml:space="preserve"> в </w:t>
      </w:r>
      <w:r w:rsidR="00063A39" w:rsidRPr="00735CE7">
        <w:rPr>
          <w:sz w:val="24"/>
          <w:szCs w:val="24"/>
        </w:rPr>
        <w:t>с. Ново-</w:t>
      </w:r>
      <w:proofErr w:type="spellStart"/>
      <w:r w:rsidR="00063A39" w:rsidRPr="00735CE7">
        <w:rPr>
          <w:sz w:val="24"/>
          <w:szCs w:val="24"/>
        </w:rPr>
        <w:t>Зубутли</w:t>
      </w:r>
      <w:proofErr w:type="spellEnd"/>
      <w:r w:rsidRPr="00735CE7">
        <w:rPr>
          <w:sz w:val="24"/>
          <w:szCs w:val="24"/>
        </w:rPr>
        <w:t xml:space="preserve">, для чего потребуется строительство пожарного депо. Проектируемое депо V типа на </w:t>
      </w:r>
      <w:r w:rsidR="00063A39" w:rsidRPr="00735CE7">
        <w:rPr>
          <w:sz w:val="24"/>
          <w:szCs w:val="24"/>
        </w:rPr>
        <w:t>1</w:t>
      </w:r>
      <w:r w:rsidRPr="00735CE7">
        <w:rPr>
          <w:sz w:val="24"/>
          <w:szCs w:val="24"/>
        </w:rPr>
        <w:t xml:space="preserve"> автомобил</w:t>
      </w:r>
      <w:r w:rsidR="00063A39" w:rsidRPr="00735CE7">
        <w:rPr>
          <w:sz w:val="24"/>
          <w:szCs w:val="24"/>
        </w:rPr>
        <w:t>ь</w:t>
      </w:r>
      <w:r w:rsidRPr="00735CE7">
        <w:rPr>
          <w:sz w:val="24"/>
          <w:szCs w:val="24"/>
        </w:rPr>
        <w:t>, площадь выделяемого земельного участка 0,</w:t>
      </w:r>
      <w:r w:rsidR="00063A39" w:rsidRPr="00735CE7">
        <w:rPr>
          <w:sz w:val="24"/>
          <w:szCs w:val="24"/>
        </w:rPr>
        <w:t>3</w:t>
      </w:r>
      <w:r w:rsidRPr="00735CE7">
        <w:rPr>
          <w:sz w:val="24"/>
          <w:szCs w:val="24"/>
        </w:rPr>
        <w:t xml:space="preserve"> га.</w:t>
      </w:r>
    </w:p>
    <w:p w14:paraId="0D51487D" w14:textId="77777777" w:rsidR="009001D4" w:rsidRPr="00735CE7" w:rsidRDefault="009001D4" w:rsidP="009001D4">
      <w:pPr>
        <w:pStyle w:val="af1"/>
        <w:rPr>
          <w:sz w:val="24"/>
          <w:szCs w:val="24"/>
        </w:rPr>
      </w:pPr>
      <w:r w:rsidRPr="00735CE7">
        <w:rPr>
          <w:sz w:val="24"/>
          <w:szCs w:val="24"/>
        </w:rPr>
        <w:t>Также предлагается:</w:t>
      </w:r>
    </w:p>
    <w:p w14:paraId="0256AEB8" w14:textId="77777777" w:rsidR="009001D4" w:rsidRPr="00735CE7" w:rsidRDefault="009001D4" w:rsidP="009001D4">
      <w:pPr>
        <w:pStyle w:val="a4"/>
        <w:rPr>
          <w:sz w:val="24"/>
          <w:szCs w:val="24"/>
        </w:rPr>
      </w:pPr>
      <w:r w:rsidRPr="00735CE7">
        <w:rPr>
          <w:sz w:val="24"/>
          <w:szCs w:val="24"/>
        </w:rPr>
        <w:t>организация пожарных проездов к объектам отдыха и туризма;</w:t>
      </w:r>
    </w:p>
    <w:p w14:paraId="52796B03" w14:textId="77777777" w:rsidR="009001D4" w:rsidRPr="00735CE7" w:rsidRDefault="009001D4" w:rsidP="009001D4">
      <w:pPr>
        <w:pStyle w:val="a4"/>
        <w:rPr>
          <w:sz w:val="24"/>
          <w:szCs w:val="24"/>
        </w:rPr>
      </w:pPr>
      <w:r w:rsidRPr="00735CE7">
        <w:rPr>
          <w:sz w:val="24"/>
          <w:szCs w:val="24"/>
        </w:rPr>
        <w:t>организация пожарных проездов к садоводческим некоммерческим объединениям граждан.</w:t>
      </w:r>
    </w:p>
    <w:p w14:paraId="170B2557" w14:textId="75BE2F0B" w:rsidR="009001D4" w:rsidRDefault="009001D4" w:rsidP="009001D4">
      <w:pPr>
        <w:pStyle w:val="af1"/>
        <w:rPr>
          <w:sz w:val="24"/>
          <w:szCs w:val="24"/>
        </w:rPr>
      </w:pPr>
      <w:r w:rsidRPr="00735CE7">
        <w:rPr>
          <w:sz w:val="24"/>
          <w:szCs w:val="24"/>
        </w:rPr>
        <w:t>Все проектируемые объекты капитального строительства местного значения на территории поселения должны оборудоваться установками пожарной сигнализации, пожаротушения, а также системами противопожарного водопровода в соответствии с требованиями действующих нормативных документов.</w:t>
      </w:r>
    </w:p>
    <w:p w14:paraId="35BA034C" w14:textId="77777777" w:rsidR="0079368A" w:rsidRPr="00EC095C" w:rsidRDefault="0079368A" w:rsidP="0079368A">
      <w:pPr>
        <w:pStyle w:val="111"/>
        <w:spacing w:line="276" w:lineRule="auto"/>
        <w:contextualSpacing/>
        <w:rPr>
          <w:sz w:val="24"/>
          <w:szCs w:val="24"/>
        </w:rPr>
      </w:pPr>
      <w:bookmarkStart w:id="407" w:name="_Toc139133569"/>
      <w:bookmarkStart w:id="408" w:name="_Toc173789058"/>
      <w:r w:rsidRPr="00EC095C">
        <w:rPr>
          <w:sz w:val="24"/>
          <w:szCs w:val="24"/>
        </w:rPr>
        <w:t>Защитные сооружения. Обеспеченность различных категорий населения существующими защитными сооружениями гражданской обороны</w:t>
      </w:r>
      <w:bookmarkEnd w:id="407"/>
      <w:bookmarkEnd w:id="408"/>
    </w:p>
    <w:p w14:paraId="3C1D5114" w14:textId="77777777" w:rsidR="0079368A" w:rsidRPr="00EC095C" w:rsidRDefault="0079368A" w:rsidP="0079368A">
      <w:pPr>
        <w:pStyle w:val="af1"/>
        <w:spacing w:before="0" w:after="0" w:line="276" w:lineRule="auto"/>
        <w:rPr>
          <w:sz w:val="24"/>
        </w:rPr>
      </w:pPr>
      <w:r w:rsidRPr="00EC095C">
        <w:rPr>
          <w:sz w:val="24"/>
        </w:rPr>
        <w:t>Территория находится в зонах возможных опасностей во время военных конфликтов или вследствие этих конфликтов. Защита населения в данном случае предусматривается в защитных сооружениях гражданской обороны (убежищах, укрытиях), а также проведением эвакуационных мероприятий.</w:t>
      </w:r>
    </w:p>
    <w:p w14:paraId="4BBC3745" w14:textId="77777777" w:rsidR="0079368A" w:rsidRPr="00EC095C" w:rsidRDefault="0079368A" w:rsidP="0079368A">
      <w:pPr>
        <w:pStyle w:val="af1"/>
        <w:spacing w:before="0" w:after="0" w:line="276" w:lineRule="auto"/>
        <w:rPr>
          <w:sz w:val="24"/>
        </w:rPr>
      </w:pPr>
      <w:r w:rsidRPr="00EC095C">
        <w:rPr>
          <w:sz w:val="24"/>
        </w:rPr>
        <w:t>Убежище - защитное сооружение гражданской обороны, предназначенное для защиты укрываемых в течение нормативного времени от расчетного воздействия поражающих факторов ядерного и химического оружия и обычных средств поражения, бактериальных (биологических) средств, аварий и катастроф с поражающим действием радиационных, химических, биологических или иных веществ (средств), а также от высоких температур и продуктов горения при пожарах.</w:t>
      </w:r>
    </w:p>
    <w:p w14:paraId="0EA12517" w14:textId="77777777" w:rsidR="0079368A" w:rsidRPr="002937C3" w:rsidRDefault="0079368A" w:rsidP="0079368A">
      <w:pPr>
        <w:pStyle w:val="af1"/>
        <w:rPr>
          <w:sz w:val="24"/>
        </w:rPr>
      </w:pPr>
      <w:r w:rsidRPr="002937C3">
        <w:rPr>
          <w:sz w:val="24"/>
        </w:rPr>
        <w:t>Данные по местоположению и количеству защитных сооружений отсутствуют.</w:t>
      </w:r>
    </w:p>
    <w:p w14:paraId="5718A0B8" w14:textId="77777777" w:rsidR="0079368A" w:rsidRPr="002937C3" w:rsidRDefault="0079368A" w:rsidP="0079368A">
      <w:pPr>
        <w:pStyle w:val="af1"/>
        <w:spacing w:before="0" w:after="0" w:line="276" w:lineRule="auto"/>
        <w:rPr>
          <w:sz w:val="24"/>
        </w:rPr>
      </w:pPr>
      <w:r w:rsidRPr="002937C3">
        <w:rPr>
          <w:sz w:val="24"/>
        </w:rPr>
        <w:t xml:space="preserve">В соответствии с постановлением Правительства РФ от 30.10.2019 № 1391 убежища создаются для наибольшей работающей смены организации, отнесенной к первой или второй категории по гражданской обороне и расположенной на территории, отнесенной к группе по гражданской обороне; для укрытия населения используются имеющиеся защитные сооружения гражданской обороны и (или) приспосабливаются под защитные </w:t>
      </w:r>
      <w:r w:rsidRPr="002937C3">
        <w:rPr>
          <w:sz w:val="24"/>
        </w:rPr>
        <w:lastRenderedPageBreak/>
        <w:t xml:space="preserve">сооружения гражданской обороны в период мобилизации и в военное время заглубленные помещения и другие сооружения подземного пространства. </w:t>
      </w:r>
    </w:p>
    <w:p w14:paraId="66DAA9FA" w14:textId="77777777" w:rsidR="0079368A" w:rsidRPr="002937C3" w:rsidRDefault="0079368A" w:rsidP="0079368A">
      <w:pPr>
        <w:pStyle w:val="af1"/>
        <w:spacing w:before="0" w:after="0" w:line="276" w:lineRule="auto"/>
        <w:rPr>
          <w:sz w:val="24"/>
        </w:rPr>
      </w:pPr>
      <w:r w:rsidRPr="002937C3">
        <w:rPr>
          <w:sz w:val="24"/>
        </w:rPr>
        <w:t>Проектом предлагается проведение следующих мероприятий по обеспечению защиты населения в защитных сооружениях:</w:t>
      </w:r>
    </w:p>
    <w:p w14:paraId="6DB7D4AD" w14:textId="77777777" w:rsidR="0079368A" w:rsidRPr="002937C3" w:rsidRDefault="0079368A" w:rsidP="0079368A">
      <w:pPr>
        <w:pStyle w:val="a4"/>
        <w:tabs>
          <w:tab w:val="clear" w:pos="284"/>
          <w:tab w:val="left" w:pos="426"/>
        </w:tabs>
        <w:spacing w:before="0" w:after="0" w:line="276" w:lineRule="auto"/>
        <w:ind w:left="425" w:hanging="425"/>
        <w:rPr>
          <w:sz w:val="24"/>
        </w:rPr>
      </w:pPr>
      <w:r w:rsidRPr="002937C3">
        <w:rPr>
          <w:sz w:val="24"/>
        </w:rPr>
        <w:t>снятие с учета защитных сооружений, у которых утрачены защитные свойства и отсутствуют организации, которым возможна передача ЗС ГО в оперативное управление, хозяйственное ведение, и потребность в ЗС ГО на данной территории для защиты категорий населения, установленных постановлением Правительства Российской Федерации от 29.11.1999 № 1309 «О Порядке создания убежищ и иных объектов гражданской обороны;</w:t>
      </w:r>
    </w:p>
    <w:p w14:paraId="4066F087" w14:textId="77777777" w:rsidR="0079368A" w:rsidRPr="002937C3" w:rsidRDefault="0079368A" w:rsidP="0079368A">
      <w:pPr>
        <w:pStyle w:val="a4"/>
        <w:tabs>
          <w:tab w:val="clear" w:pos="284"/>
          <w:tab w:val="left" w:pos="426"/>
        </w:tabs>
        <w:spacing w:before="0" w:after="0" w:line="276" w:lineRule="auto"/>
        <w:ind w:left="425" w:hanging="425"/>
        <w:rPr>
          <w:sz w:val="24"/>
        </w:rPr>
      </w:pPr>
      <w:r w:rsidRPr="002937C3">
        <w:rPr>
          <w:sz w:val="24"/>
        </w:rPr>
        <w:t>приведение в состояние готовности (ограниченной готовности) защитных сооружений;</w:t>
      </w:r>
    </w:p>
    <w:p w14:paraId="4826324D" w14:textId="77777777" w:rsidR="0079368A" w:rsidRPr="002937C3" w:rsidRDefault="0079368A" w:rsidP="0079368A">
      <w:pPr>
        <w:pStyle w:val="a4"/>
        <w:tabs>
          <w:tab w:val="clear" w:pos="284"/>
          <w:tab w:val="left" w:pos="426"/>
        </w:tabs>
        <w:spacing w:before="0" w:after="0" w:line="276" w:lineRule="auto"/>
        <w:ind w:left="425" w:hanging="425"/>
        <w:rPr>
          <w:sz w:val="24"/>
        </w:rPr>
      </w:pPr>
      <w:r w:rsidRPr="002937C3">
        <w:rPr>
          <w:sz w:val="24"/>
        </w:rPr>
        <w:t>для укрытия НРС категорированных предприятий требуются убежища, отвечающие нормам и требованиям ИТМ ГО;</w:t>
      </w:r>
    </w:p>
    <w:p w14:paraId="7C6483D8" w14:textId="77777777" w:rsidR="0079368A" w:rsidRPr="002937C3" w:rsidRDefault="0079368A" w:rsidP="0079368A">
      <w:pPr>
        <w:pStyle w:val="a4"/>
        <w:tabs>
          <w:tab w:val="clear" w:pos="284"/>
          <w:tab w:val="left" w:pos="426"/>
        </w:tabs>
        <w:spacing w:before="0" w:after="0" w:line="276" w:lineRule="auto"/>
        <w:ind w:left="425" w:hanging="425"/>
        <w:rPr>
          <w:sz w:val="24"/>
        </w:rPr>
      </w:pPr>
      <w:r w:rsidRPr="002937C3">
        <w:rPr>
          <w:sz w:val="24"/>
        </w:rPr>
        <w:t>проведение инвентаризации подвальных помещений в существующей жилой застройке для определения подвальных помещений пригодных для укрытия населения из расчета 0,6 м2/чел.;</w:t>
      </w:r>
    </w:p>
    <w:p w14:paraId="3722E770" w14:textId="77777777" w:rsidR="0079368A" w:rsidRPr="002937C3" w:rsidRDefault="0079368A" w:rsidP="0079368A">
      <w:pPr>
        <w:pStyle w:val="a4"/>
        <w:tabs>
          <w:tab w:val="clear" w:pos="284"/>
          <w:tab w:val="left" w:pos="426"/>
        </w:tabs>
        <w:spacing w:before="0" w:after="0" w:line="276" w:lineRule="auto"/>
        <w:ind w:left="425" w:hanging="425"/>
        <w:rPr>
          <w:sz w:val="24"/>
        </w:rPr>
      </w:pPr>
      <w:r w:rsidRPr="002937C3">
        <w:rPr>
          <w:sz w:val="24"/>
        </w:rPr>
        <w:t>во вновь строящейся жилой застройке подвальные помещения конструировать таким образом, чтоб они были пригодны для укрытия населения из расчета 0,6 м2/чел.</w:t>
      </w:r>
      <w:bookmarkStart w:id="409" w:name="_Toc269116815"/>
      <w:bookmarkStart w:id="410" w:name="_Toc358203187"/>
      <w:bookmarkStart w:id="411" w:name="_Toc139133570"/>
    </w:p>
    <w:p w14:paraId="511571CD" w14:textId="77777777" w:rsidR="0079368A" w:rsidRPr="002937C3" w:rsidRDefault="0079368A" w:rsidP="0079368A">
      <w:pPr>
        <w:pStyle w:val="111"/>
        <w:rPr>
          <w:sz w:val="24"/>
          <w:szCs w:val="24"/>
        </w:rPr>
      </w:pPr>
      <w:bookmarkStart w:id="412" w:name="_Toc173789059"/>
      <w:r w:rsidRPr="002937C3">
        <w:rPr>
          <w:sz w:val="24"/>
          <w:szCs w:val="24"/>
        </w:rPr>
        <w:t>Оповещение населения</w:t>
      </w:r>
      <w:bookmarkEnd w:id="412"/>
    </w:p>
    <w:bookmarkEnd w:id="409"/>
    <w:bookmarkEnd w:id="410"/>
    <w:bookmarkEnd w:id="411"/>
    <w:p w14:paraId="3EBBB591" w14:textId="77777777" w:rsidR="0079368A" w:rsidRPr="00DB06FF" w:rsidRDefault="0079368A" w:rsidP="0079368A">
      <w:pPr>
        <w:pStyle w:val="af1"/>
        <w:spacing w:before="0" w:after="0" w:line="276" w:lineRule="auto"/>
        <w:rPr>
          <w:sz w:val="24"/>
        </w:rPr>
      </w:pPr>
      <w:r w:rsidRPr="00DB06FF">
        <w:rPr>
          <w:sz w:val="24"/>
        </w:rPr>
        <w:t xml:space="preserve">Составной частью предупреждения чрезвычайных ситуаций является своевременное оповещение населения и оперативных служб об угрозе возникновения и возникновении чрезвычайных ситуаций. </w:t>
      </w:r>
    </w:p>
    <w:p w14:paraId="42314B53" w14:textId="77777777" w:rsidR="0079368A" w:rsidRPr="00DB06FF" w:rsidRDefault="0079368A" w:rsidP="0079368A">
      <w:pPr>
        <w:pStyle w:val="af1"/>
        <w:spacing w:before="0" w:after="0" w:line="276" w:lineRule="auto"/>
        <w:rPr>
          <w:sz w:val="24"/>
        </w:rPr>
      </w:pPr>
      <w:r w:rsidRPr="00DB06FF">
        <w:rPr>
          <w:sz w:val="24"/>
        </w:rPr>
        <w:t>Система оповещения населения представляет собой совокупность программно-технических средств, предназначенных для приема, обработки и передачи в автоматизированном и/или автоматических режимах сигналов оповещения и экстренной информации об опасностях, возникающих в военных конфликтах или вследствие этих конфликтов, а также при чрезвычайных ситуациях природного или техногенного характера.</w:t>
      </w:r>
    </w:p>
    <w:p w14:paraId="78238C36" w14:textId="77777777" w:rsidR="0079368A" w:rsidRPr="00DB06FF" w:rsidRDefault="0079368A" w:rsidP="0079368A">
      <w:pPr>
        <w:pStyle w:val="af1"/>
        <w:spacing w:before="0" w:after="0" w:line="276" w:lineRule="auto"/>
        <w:rPr>
          <w:sz w:val="24"/>
        </w:rPr>
      </w:pPr>
      <w:r w:rsidRPr="00DB06FF">
        <w:rPr>
          <w:sz w:val="24"/>
        </w:rPr>
        <w:t>Система оповещения населения функционирует на следующих уровнях:</w:t>
      </w:r>
    </w:p>
    <w:p w14:paraId="06C6E463" w14:textId="77777777" w:rsidR="0079368A" w:rsidRPr="00DB06FF" w:rsidRDefault="0079368A" w:rsidP="0079368A">
      <w:pPr>
        <w:pStyle w:val="af1"/>
        <w:numPr>
          <w:ilvl w:val="0"/>
          <w:numId w:val="30"/>
        </w:numPr>
        <w:spacing w:before="0" w:after="0" w:line="276" w:lineRule="auto"/>
        <w:rPr>
          <w:sz w:val="24"/>
        </w:rPr>
      </w:pPr>
      <w:r w:rsidRPr="00DB06FF">
        <w:rPr>
          <w:sz w:val="24"/>
        </w:rPr>
        <w:t>На территориальном –  2 системы: муниципальная система оповещения населения и общероссийская комплексная система информирования и оповещения населения в местах массового пребывания людей;</w:t>
      </w:r>
    </w:p>
    <w:p w14:paraId="17346BAE" w14:textId="77777777" w:rsidR="0079368A" w:rsidRPr="00DB06FF" w:rsidRDefault="0079368A" w:rsidP="0079368A">
      <w:pPr>
        <w:pStyle w:val="af1"/>
        <w:numPr>
          <w:ilvl w:val="0"/>
          <w:numId w:val="30"/>
        </w:numPr>
        <w:spacing w:before="0" w:after="0" w:line="276" w:lineRule="auto"/>
        <w:rPr>
          <w:sz w:val="24"/>
        </w:rPr>
      </w:pPr>
      <w:r w:rsidRPr="00DB06FF">
        <w:rPr>
          <w:sz w:val="24"/>
        </w:rPr>
        <w:t>На объектовом: объектовые системы оповещения организаций и предприятий; локальные системы оповещения потенциально опасных объектов.</w:t>
      </w:r>
    </w:p>
    <w:p w14:paraId="5113B126" w14:textId="77777777" w:rsidR="0079368A" w:rsidRPr="00DB06FF" w:rsidRDefault="0079368A" w:rsidP="0079368A">
      <w:pPr>
        <w:pStyle w:val="af1"/>
        <w:spacing w:before="0" w:after="0" w:line="276" w:lineRule="auto"/>
        <w:rPr>
          <w:sz w:val="24"/>
        </w:rPr>
      </w:pPr>
      <w:r w:rsidRPr="00DB06FF">
        <w:rPr>
          <w:sz w:val="24"/>
        </w:rPr>
        <w:t>Комплексная система экстренного оповещения населения представлена:</w:t>
      </w:r>
    </w:p>
    <w:p w14:paraId="7B7FEED2" w14:textId="77777777" w:rsidR="0079368A" w:rsidRPr="00DB06FF" w:rsidRDefault="0079368A" w:rsidP="0079368A">
      <w:pPr>
        <w:pStyle w:val="af1"/>
        <w:numPr>
          <w:ilvl w:val="0"/>
          <w:numId w:val="31"/>
        </w:numPr>
        <w:tabs>
          <w:tab w:val="left" w:pos="1134"/>
        </w:tabs>
        <w:spacing w:before="0" w:after="0" w:line="276" w:lineRule="auto"/>
        <w:ind w:left="709" w:firstLine="0"/>
        <w:rPr>
          <w:sz w:val="24"/>
        </w:rPr>
      </w:pPr>
      <w:r w:rsidRPr="00DB06FF">
        <w:rPr>
          <w:sz w:val="24"/>
        </w:rPr>
        <w:t>периферийные пункты оповещения;</w:t>
      </w:r>
    </w:p>
    <w:p w14:paraId="75F9DD54" w14:textId="77777777" w:rsidR="0079368A" w:rsidRPr="00DB06FF" w:rsidRDefault="0079368A" w:rsidP="0079368A">
      <w:pPr>
        <w:pStyle w:val="af1"/>
        <w:numPr>
          <w:ilvl w:val="0"/>
          <w:numId w:val="31"/>
        </w:numPr>
        <w:tabs>
          <w:tab w:val="left" w:pos="1134"/>
        </w:tabs>
        <w:spacing w:before="0" w:after="0" w:line="276" w:lineRule="auto"/>
        <w:ind w:left="709" w:firstLine="0"/>
        <w:rPr>
          <w:sz w:val="24"/>
        </w:rPr>
      </w:pPr>
      <w:r w:rsidRPr="00DB06FF">
        <w:rPr>
          <w:sz w:val="24"/>
        </w:rPr>
        <w:t xml:space="preserve">сетью </w:t>
      </w:r>
      <w:proofErr w:type="spellStart"/>
      <w:r w:rsidRPr="00DB06FF">
        <w:rPr>
          <w:sz w:val="24"/>
        </w:rPr>
        <w:t>электросирен</w:t>
      </w:r>
      <w:proofErr w:type="spellEnd"/>
      <w:r w:rsidRPr="00DB06FF">
        <w:rPr>
          <w:sz w:val="24"/>
        </w:rPr>
        <w:t>;</w:t>
      </w:r>
    </w:p>
    <w:p w14:paraId="0DACE737" w14:textId="77777777" w:rsidR="0079368A" w:rsidRPr="00DB06FF" w:rsidRDefault="0079368A" w:rsidP="0079368A">
      <w:pPr>
        <w:pStyle w:val="af1"/>
        <w:numPr>
          <w:ilvl w:val="0"/>
          <w:numId w:val="31"/>
        </w:numPr>
        <w:tabs>
          <w:tab w:val="left" w:pos="1134"/>
        </w:tabs>
        <w:spacing w:before="0" w:after="0" w:line="276" w:lineRule="auto"/>
        <w:ind w:left="709" w:firstLine="0"/>
        <w:rPr>
          <w:sz w:val="24"/>
        </w:rPr>
      </w:pPr>
      <w:r w:rsidRPr="00DB06FF">
        <w:rPr>
          <w:sz w:val="24"/>
        </w:rPr>
        <w:t>сетью УКВ-ЧМ (радиовещания);</w:t>
      </w:r>
    </w:p>
    <w:p w14:paraId="3D2EDAA9" w14:textId="77777777" w:rsidR="0079368A" w:rsidRPr="00DB06FF" w:rsidRDefault="0079368A" w:rsidP="0079368A">
      <w:pPr>
        <w:pStyle w:val="af1"/>
        <w:numPr>
          <w:ilvl w:val="0"/>
          <w:numId w:val="31"/>
        </w:numPr>
        <w:tabs>
          <w:tab w:val="left" w:pos="1134"/>
        </w:tabs>
        <w:spacing w:before="0" w:after="0" w:line="276" w:lineRule="auto"/>
        <w:ind w:left="709" w:firstLine="0"/>
        <w:rPr>
          <w:sz w:val="24"/>
        </w:rPr>
      </w:pPr>
      <w:r w:rsidRPr="00DB06FF">
        <w:rPr>
          <w:sz w:val="24"/>
        </w:rPr>
        <w:t>сетью кабельного телевидения села;</w:t>
      </w:r>
    </w:p>
    <w:p w14:paraId="49874948" w14:textId="77777777" w:rsidR="0079368A" w:rsidRPr="00DB06FF" w:rsidRDefault="0079368A" w:rsidP="0079368A">
      <w:pPr>
        <w:pStyle w:val="af1"/>
        <w:numPr>
          <w:ilvl w:val="0"/>
          <w:numId w:val="31"/>
        </w:numPr>
        <w:tabs>
          <w:tab w:val="left" w:pos="1134"/>
        </w:tabs>
        <w:spacing w:before="0" w:after="0" w:line="276" w:lineRule="auto"/>
        <w:ind w:left="709" w:firstLine="0"/>
        <w:rPr>
          <w:sz w:val="24"/>
        </w:rPr>
      </w:pPr>
      <w:r w:rsidRPr="00DB06FF">
        <w:rPr>
          <w:sz w:val="24"/>
        </w:rPr>
        <w:t>телефонной сетью связи села.</w:t>
      </w:r>
    </w:p>
    <w:p w14:paraId="6613185C" w14:textId="77777777" w:rsidR="0079368A" w:rsidRPr="00DB06FF" w:rsidRDefault="0079368A" w:rsidP="0079368A">
      <w:pPr>
        <w:pStyle w:val="af1"/>
        <w:spacing w:before="0" w:after="0" w:line="276" w:lineRule="auto"/>
        <w:rPr>
          <w:sz w:val="24"/>
        </w:rPr>
      </w:pPr>
      <w:r w:rsidRPr="00DB06FF">
        <w:rPr>
          <w:sz w:val="24"/>
        </w:rPr>
        <w:t>Основными проблемами существующей системы оповещения являются:</w:t>
      </w:r>
    </w:p>
    <w:p w14:paraId="059A6D06" w14:textId="77777777" w:rsidR="0079368A" w:rsidRPr="00DB06FF" w:rsidRDefault="0079368A" w:rsidP="0079368A">
      <w:pPr>
        <w:pStyle w:val="af1"/>
        <w:numPr>
          <w:ilvl w:val="0"/>
          <w:numId w:val="32"/>
        </w:numPr>
        <w:spacing w:before="0" w:after="0" w:line="276" w:lineRule="auto"/>
        <w:ind w:left="1418"/>
        <w:rPr>
          <w:sz w:val="24"/>
        </w:rPr>
      </w:pPr>
      <w:proofErr w:type="gramStart"/>
      <w:r w:rsidRPr="00DB06FF">
        <w:rPr>
          <w:sz w:val="24"/>
        </w:rPr>
        <w:t>Не все организации</w:t>
      </w:r>
      <w:proofErr w:type="gramEnd"/>
      <w:r w:rsidRPr="00DB06FF">
        <w:rPr>
          <w:sz w:val="24"/>
        </w:rPr>
        <w:t xml:space="preserve"> эксплуатирующие опасные производственные объекты 1-го и 2-го класса опасности создали локальные системы оповещения;</w:t>
      </w:r>
    </w:p>
    <w:p w14:paraId="10552C5D" w14:textId="77777777" w:rsidR="0079368A" w:rsidRPr="00DB06FF" w:rsidRDefault="0079368A" w:rsidP="0079368A">
      <w:pPr>
        <w:pStyle w:val="af1"/>
        <w:numPr>
          <w:ilvl w:val="0"/>
          <w:numId w:val="32"/>
        </w:numPr>
        <w:spacing w:before="0" w:after="0" w:line="276" w:lineRule="auto"/>
        <w:rPr>
          <w:sz w:val="24"/>
        </w:rPr>
      </w:pPr>
      <w:r w:rsidRPr="00DB06FF">
        <w:rPr>
          <w:sz w:val="24"/>
        </w:rPr>
        <w:lastRenderedPageBreak/>
        <w:t>Низкий охват системами оповещения жилого фонда города;</w:t>
      </w:r>
    </w:p>
    <w:p w14:paraId="2E93B391" w14:textId="77777777" w:rsidR="0079368A" w:rsidRPr="00DB06FF" w:rsidRDefault="0079368A" w:rsidP="0079368A">
      <w:pPr>
        <w:pStyle w:val="af1"/>
        <w:numPr>
          <w:ilvl w:val="0"/>
          <w:numId w:val="32"/>
        </w:numPr>
        <w:spacing w:before="0" w:after="0" w:line="276" w:lineRule="auto"/>
        <w:rPr>
          <w:sz w:val="24"/>
        </w:rPr>
      </w:pPr>
      <w:r w:rsidRPr="00DB06FF">
        <w:rPr>
          <w:sz w:val="24"/>
        </w:rPr>
        <w:t>Низкое число периферийных пунктов оповещения населения;</w:t>
      </w:r>
    </w:p>
    <w:p w14:paraId="735C9BF6" w14:textId="77777777" w:rsidR="0079368A" w:rsidRPr="00DB06FF" w:rsidRDefault="0079368A" w:rsidP="0079368A">
      <w:pPr>
        <w:pStyle w:val="af1"/>
        <w:spacing w:before="0" w:after="0" w:line="276" w:lineRule="auto"/>
        <w:rPr>
          <w:sz w:val="24"/>
        </w:rPr>
      </w:pPr>
      <w:r w:rsidRPr="00DB06FF">
        <w:rPr>
          <w:sz w:val="24"/>
        </w:rPr>
        <w:t>Проектом предлагаются следующие мероприятия для расширения и модернизации системы оповещения.</w:t>
      </w:r>
    </w:p>
    <w:p w14:paraId="42D827D9" w14:textId="77777777" w:rsidR="0079368A" w:rsidRPr="00DB06FF" w:rsidRDefault="0079368A" w:rsidP="0079368A">
      <w:pPr>
        <w:pStyle w:val="af1"/>
        <w:tabs>
          <w:tab w:val="left" w:pos="1200"/>
        </w:tabs>
        <w:spacing w:before="0" w:after="0" w:line="276" w:lineRule="auto"/>
        <w:rPr>
          <w:sz w:val="24"/>
        </w:rPr>
      </w:pPr>
      <w:r w:rsidRPr="00DB06FF">
        <w:rPr>
          <w:sz w:val="24"/>
        </w:rPr>
        <w:t>Объектовые системы централизованного оповещения и управления эвакуацией должны проходить техническое обслуживание для обеспечения постоянной готовности к задействованию по предназначению.</w:t>
      </w:r>
    </w:p>
    <w:p w14:paraId="797D96DB" w14:textId="77777777" w:rsidR="0079368A" w:rsidRPr="002937C3" w:rsidRDefault="0079368A" w:rsidP="0079368A">
      <w:pPr>
        <w:pStyle w:val="111"/>
        <w:rPr>
          <w:sz w:val="24"/>
          <w:szCs w:val="24"/>
        </w:rPr>
      </w:pPr>
      <w:bookmarkStart w:id="413" w:name="_Toc173789060"/>
      <w:bookmarkStart w:id="414" w:name="_Toc139133571"/>
      <w:r w:rsidRPr="00DB06FF">
        <w:rPr>
          <w:sz w:val="24"/>
          <w:szCs w:val="24"/>
        </w:rPr>
        <w:t>Системы мониторинга</w:t>
      </w:r>
      <w:bookmarkEnd w:id="413"/>
    </w:p>
    <w:bookmarkEnd w:id="414"/>
    <w:p w14:paraId="62114665" w14:textId="77777777" w:rsidR="0079368A" w:rsidRPr="00DB06FF" w:rsidRDefault="0079368A" w:rsidP="0079368A">
      <w:pPr>
        <w:pStyle w:val="af1"/>
        <w:spacing w:before="0" w:after="0" w:line="276" w:lineRule="auto"/>
        <w:rPr>
          <w:sz w:val="24"/>
        </w:rPr>
      </w:pPr>
      <w:r w:rsidRPr="00DB06FF">
        <w:rPr>
          <w:sz w:val="24"/>
        </w:rPr>
        <w:t>Системы мониторинга строятся на локальном, местном и региональном уровнях.</w:t>
      </w:r>
    </w:p>
    <w:p w14:paraId="4BC66DD4" w14:textId="77777777" w:rsidR="0079368A" w:rsidRPr="00DB06FF" w:rsidRDefault="0079368A" w:rsidP="0079368A">
      <w:pPr>
        <w:pStyle w:val="af1"/>
        <w:spacing w:before="0" w:after="0" w:line="276" w:lineRule="auto"/>
        <w:rPr>
          <w:sz w:val="24"/>
        </w:rPr>
      </w:pPr>
      <w:r w:rsidRPr="00DB06FF">
        <w:rPr>
          <w:sz w:val="24"/>
        </w:rPr>
        <w:t xml:space="preserve">На локальном уровне структурированные системы мониторинга в соответствии с ГОСТ Р 22.1.13-2013 должны внедряться на потенциально опасных объектах: химически опасных и взрывопожароопасных объектах 1-го и 2-го класса опасности. </w:t>
      </w:r>
    </w:p>
    <w:p w14:paraId="16702F64" w14:textId="77777777" w:rsidR="0079368A" w:rsidRPr="00DB06FF" w:rsidRDefault="0079368A" w:rsidP="0079368A">
      <w:pPr>
        <w:pStyle w:val="af1"/>
        <w:spacing w:before="0" w:after="0" w:line="276" w:lineRule="auto"/>
        <w:rPr>
          <w:sz w:val="24"/>
        </w:rPr>
      </w:pPr>
      <w:r w:rsidRPr="00DB06FF">
        <w:rPr>
          <w:sz w:val="24"/>
        </w:rPr>
        <w:t xml:space="preserve">Основу АСКХО составляют датчики контроля химической обстановки (газоанализаторы) и метеостанции. </w:t>
      </w:r>
    </w:p>
    <w:p w14:paraId="68D6CCD8" w14:textId="77777777" w:rsidR="0079368A" w:rsidRPr="00DB06FF" w:rsidRDefault="0079368A" w:rsidP="0079368A">
      <w:pPr>
        <w:pStyle w:val="af1"/>
        <w:spacing w:before="0" w:after="0" w:line="276" w:lineRule="auto"/>
        <w:rPr>
          <w:sz w:val="24"/>
        </w:rPr>
      </w:pPr>
      <w:r w:rsidRPr="00DB06FF">
        <w:rPr>
          <w:sz w:val="24"/>
        </w:rPr>
        <w:t>Проблематика:</w:t>
      </w:r>
    </w:p>
    <w:p w14:paraId="137D592E" w14:textId="77777777" w:rsidR="0079368A" w:rsidRPr="00DB06FF" w:rsidRDefault="0079368A" w:rsidP="0079368A">
      <w:pPr>
        <w:pStyle w:val="af1"/>
        <w:numPr>
          <w:ilvl w:val="0"/>
          <w:numId w:val="33"/>
        </w:numPr>
        <w:spacing w:before="0" w:after="0" w:line="276" w:lineRule="auto"/>
        <w:rPr>
          <w:sz w:val="24"/>
        </w:rPr>
      </w:pPr>
      <w:r w:rsidRPr="00DB06FF">
        <w:rPr>
          <w:sz w:val="24"/>
        </w:rPr>
        <w:t>Отсутствие метрологической поверки газоанализаторов и метеостанций;</w:t>
      </w:r>
    </w:p>
    <w:p w14:paraId="4AD303F7" w14:textId="77777777" w:rsidR="0079368A" w:rsidRPr="00DB06FF" w:rsidRDefault="0079368A" w:rsidP="0079368A">
      <w:pPr>
        <w:pStyle w:val="af1"/>
        <w:numPr>
          <w:ilvl w:val="0"/>
          <w:numId w:val="33"/>
        </w:numPr>
        <w:spacing w:before="0" w:after="0" w:line="276" w:lineRule="auto"/>
        <w:rPr>
          <w:sz w:val="24"/>
        </w:rPr>
      </w:pPr>
      <w:r w:rsidRPr="00DB06FF">
        <w:rPr>
          <w:sz w:val="24"/>
        </w:rPr>
        <w:t>Отсутствие технического обслуживания;</w:t>
      </w:r>
    </w:p>
    <w:p w14:paraId="1C4BF4CC" w14:textId="77777777" w:rsidR="0079368A" w:rsidRPr="00DB06FF" w:rsidRDefault="0079368A" w:rsidP="0079368A">
      <w:pPr>
        <w:pStyle w:val="af1"/>
        <w:numPr>
          <w:ilvl w:val="0"/>
          <w:numId w:val="33"/>
        </w:numPr>
        <w:spacing w:before="0" w:after="0" w:line="276" w:lineRule="auto"/>
        <w:rPr>
          <w:sz w:val="24"/>
        </w:rPr>
      </w:pPr>
      <w:r w:rsidRPr="00DB06FF">
        <w:rPr>
          <w:sz w:val="24"/>
        </w:rPr>
        <w:t>Недостаточный охват территории, отсутствие контроля возможных путей доставки АХОВ.</w:t>
      </w:r>
    </w:p>
    <w:p w14:paraId="28FAF653" w14:textId="77777777" w:rsidR="0079368A" w:rsidRPr="00DB06FF" w:rsidRDefault="0079368A" w:rsidP="0079368A">
      <w:pPr>
        <w:pStyle w:val="af1"/>
        <w:spacing w:before="0" w:after="0" w:line="276" w:lineRule="auto"/>
        <w:rPr>
          <w:sz w:val="24"/>
        </w:rPr>
      </w:pPr>
      <w:r w:rsidRPr="00DB06FF">
        <w:rPr>
          <w:sz w:val="24"/>
        </w:rPr>
        <w:t xml:space="preserve">КМОС состоит из дозиметра гамма излучения ДБГ-С11Д, автоматических метеостанций </w:t>
      </w:r>
      <w:r w:rsidRPr="00DB06FF">
        <w:rPr>
          <w:sz w:val="24"/>
          <w:lang w:val="en-US"/>
        </w:rPr>
        <w:t>WS</w:t>
      </w:r>
      <w:r w:rsidRPr="00DB06FF">
        <w:rPr>
          <w:sz w:val="24"/>
        </w:rPr>
        <w:t>400/200, газоанализаторов Н-320А, К-100. Взаимодействие осуществляется с целью получения пользователем комплексом средств автоматизации единого центра оперативного реагирования (КСА ЕЦОР) в режиме реального времени информации о погоде. В реальности данного взаимодействия не осуществляется. Установленный комплекс мониторинга состояния окружающей среды не позволяет в режиме реального времени принимать и обрабатывать выполняемые оконечными устройствами мониторинга результаты измерений параметров окружающей среды, включая следующие основные параметры:</w:t>
      </w:r>
    </w:p>
    <w:p w14:paraId="3EC89B2E" w14:textId="77777777" w:rsidR="0079368A" w:rsidRPr="00DB06FF" w:rsidRDefault="0079368A" w:rsidP="0079368A">
      <w:pPr>
        <w:pStyle w:val="af1"/>
        <w:numPr>
          <w:ilvl w:val="0"/>
          <w:numId w:val="34"/>
        </w:numPr>
        <w:spacing w:before="0" w:after="0" w:line="276" w:lineRule="auto"/>
        <w:ind w:left="426" w:hanging="426"/>
        <w:rPr>
          <w:sz w:val="24"/>
        </w:rPr>
      </w:pPr>
      <w:r w:rsidRPr="00DB06FF">
        <w:rPr>
          <w:sz w:val="24"/>
        </w:rPr>
        <w:t>количество и интенсивность жидких осадков;</w:t>
      </w:r>
    </w:p>
    <w:p w14:paraId="30F60310" w14:textId="77777777" w:rsidR="0079368A" w:rsidRPr="00DB06FF" w:rsidRDefault="0079368A" w:rsidP="0079368A">
      <w:pPr>
        <w:pStyle w:val="af1"/>
        <w:numPr>
          <w:ilvl w:val="0"/>
          <w:numId w:val="34"/>
        </w:numPr>
        <w:spacing w:before="0" w:after="0" w:line="276" w:lineRule="auto"/>
        <w:ind w:left="426" w:hanging="426"/>
        <w:rPr>
          <w:sz w:val="24"/>
        </w:rPr>
      </w:pPr>
      <w:r w:rsidRPr="00DB06FF">
        <w:rPr>
          <w:sz w:val="24"/>
        </w:rPr>
        <w:t>наличия в атмосфере боевых отравляющих веществ;</w:t>
      </w:r>
    </w:p>
    <w:p w14:paraId="68E03DFF" w14:textId="77777777" w:rsidR="0079368A" w:rsidRPr="00DB06FF" w:rsidRDefault="0079368A" w:rsidP="0079368A">
      <w:pPr>
        <w:pStyle w:val="af1"/>
        <w:numPr>
          <w:ilvl w:val="0"/>
          <w:numId w:val="34"/>
        </w:numPr>
        <w:spacing w:before="0" w:after="0" w:line="276" w:lineRule="auto"/>
        <w:ind w:left="426" w:hanging="426"/>
        <w:rPr>
          <w:sz w:val="24"/>
        </w:rPr>
      </w:pPr>
      <w:r w:rsidRPr="00DB06FF">
        <w:rPr>
          <w:sz w:val="24"/>
        </w:rPr>
        <w:t>суммарную солнечную радиацию.</w:t>
      </w:r>
    </w:p>
    <w:p w14:paraId="7DB760E2" w14:textId="77777777" w:rsidR="0079368A" w:rsidRPr="00DB06FF" w:rsidRDefault="0079368A" w:rsidP="0079368A">
      <w:pPr>
        <w:pStyle w:val="af1"/>
        <w:spacing w:before="0" w:after="0" w:line="276" w:lineRule="auto"/>
        <w:rPr>
          <w:sz w:val="24"/>
        </w:rPr>
      </w:pPr>
      <w:r w:rsidRPr="00DB06FF">
        <w:rPr>
          <w:sz w:val="24"/>
        </w:rPr>
        <w:t>Проблематика:</w:t>
      </w:r>
    </w:p>
    <w:p w14:paraId="7F0CCAF7" w14:textId="77777777" w:rsidR="0079368A" w:rsidRPr="00DB06FF" w:rsidRDefault="0079368A" w:rsidP="0079368A">
      <w:pPr>
        <w:pStyle w:val="af1"/>
        <w:numPr>
          <w:ilvl w:val="0"/>
          <w:numId w:val="35"/>
        </w:numPr>
        <w:spacing w:before="0" w:after="0" w:line="276" w:lineRule="auto"/>
        <w:rPr>
          <w:sz w:val="24"/>
        </w:rPr>
      </w:pPr>
      <w:r w:rsidRPr="00DB06FF">
        <w:rPr>
          <w:sz w:val="24"/>
        </w:rPr>
        <w:t>Не обеспечивается периодическая метрологическая поверка оборудования комплекса;</w:t>
      </w:r>
    </w:p>
    <w:p w14:paraId="28D35227" w14:textId="77777777" w:rsidR="0079368A" w:rsidRPr="00DB06FF" w:rsidRDefault="0079368A" w:rsidP="0079368A">
      <w:pPr>
        <w:pStyle w:val="af1"/>
        <w:numPr>
          <w:ilvl w:val="0"/>
          <w:numId w:val="35"/>
        </w:numPr>
        <w:spacing w:before="0" w:after="0" w:line="276" w:lineRule="auto"/>
        <w:rPr>
          <w:sz w:val="24"/>
        </w:rPr>
      </w:pPr>
      <w:r w:rsidRPr="00DB06FF">
        <w:rPr>
          <w:sz w:val="24"/>
        </w:rPr>
        <w:t>Отсутствие нормативно-правовой базы для создания подобных систем на уровне муниципалитета, промышленных предприятий с указанием конкретных задач по их созданию и зон ответственности исполнителей и пользователей;</w:t>
      </w:r>
    </w:p>
    <w:p w14:paraId="4E0375B6" w14:textId="77777777" w:rsidR="0079368A" w:rsidRPr="00DB06FF" w:rsidRDefault="0079368A" w:rsidP="0079368A">
      <w:pPr>
        <w:pStyle w:val="af1"/>
        <w:numPr>
          <w:ilvl w:val="0"/>
          <w:numId w:val="35"/>
        </w:numPr>
        <w:spacing w:before="0" w:after="0" w:line="276" w:lineRule="auto"/>
        <w:rPr>
          <w:sz w:val="24"/>
        </w:rPr>
      </w:pPr>
      <w:r w:rsidRPr="00DB06FF">
        <w:rPr>
          <w:sz w:val="24"/>
        </w:rPr>
        <w:t>Балансовая принадлежность элементов системы и каналов связи;</w:t>
      </w:r>
    </w:p>
    <w:p w14:paraId="75C7B542" w14:textId="77777777" w:rsidR="0079368A" w:rsidRPr="00DB06FF" w:rsidRDefault="0079368A" w:rsidP="0079368A">
      <w:pPr>
        <w:pStyle w:val="af1"/>
        <w:numPr>
          <w:ilvl w:val="0"/>
          <w:numId w:val="35"/>
        </w:numPr>
        <w:spacing w:before="0" w:after="0" w:line="276" w:lineRule="auto"/>
        <w:rPr>
          <w:sz w:val="24"/>
        </w:rPr>
      </w:pPr>
      <w:r w:rsidRPr="00DB06FF">
        <w:rPr>
          <w:sz w:val="24"/>
        </w:rPr>
        <w:t>Отсутствие специалистов по техническому обслуживанию элементов систем.</w:t>
      </w:r>
    </w:p>
    <w:p w14:paraId="0981A5A2" w14:textId="77777777" w:rsidR="0079368A" w:rsidRPr="00DB06FF" w:rsidRDefault="0079368A" w:rsidP="0079368A">
      <w:pPr>
        <w:pStyle w:val="af1"/>
        <w:spacing w:before="0" w:after="0" w:line="276" w:lineRule="auto"/>
        <w:rPr>
          <w:sz w:val="24"/>
        </w:rPr>
      </w:pPr>
      <w:r w:rsidRPr="00DB06FF">
        <w:rPr>
          <w:sz w:val="24"/>
        </w:rPr>
        <w:t>Проектом предлагаются следующие мероприятия по развитию систем мониторинга:</w:t>
      </w:r>
    </w:p>
    <w:p w14:paraId="4DBBE6AE" w14:textId="77777777" w:rsidR="0079368A" w:rsidRPr="00DB06FF" w:rsidRDefault="0079368A" w:rsidP="0079368A">
      <w:pPr>
        <w:pStyle w:val="af1"/>
        <w:numPr>
          <w:ilvl w:val="0"/>
          <w:numId w:val="36"/>
        </w:numPr>
        <w:spacing w:before="0" w:after="0" w:line="276" w:lineRule="auto"/>
        <w:rPr>
          <w:sz w:val="24"/>
        </w:rPr>
      </w:pPr>
      <w:r w:rsidRPr="00DB06FF">
        <w:rPr>
          <w:sz w:val="24"/>
        </w:rPr>
        <w:t>На начальном этапе восстановить установленные ранее точки контроля за состоянием окружающей среды, обеспечить их сопряжение с ЕДДС;</w:t>
      </w:r>
    </w:p>
    <w:p w14:paraId="3C8D8F35" w14:textId="77777777" w:rsidR="0079368A" w:rsidRPr="00DB06FF" w:rsidRDefault="0079368A" w:rsidP="0079368A">
      <w:pPr>
        <w:pStyle w:val="af1"/>
        <w:numPr>
          <w:ilvl w:val="0"/>
          <w:numId w:val="36"/>
        </w:numPr>
        <w:spacing w:before="0" w:after="0" w:line="276" w:lineRule="auto"/>
        <w:rPr>
          <w:sz w:val="24"/>
        </w:rPr>
      </w:pPr>
      <w:r w:rsidRPr="00DB06FF">
        <w:rPr>
          <w:sz w:val="24"/>
        </w:rPr>
        <w:t>Провести поверку имеющихся средств контроля;</w:t>
      </w:r>
    </w:p>
    <w:p w14:paraId="1DBBB09C" w14:textId="77777777" w:rsidR="0079368A" w:rsidRPr="00DB06FF" w:rsidRDefault="0079368A" w:rsidP="0079368A">
      <w:pPr>
        <w:pStyle w:val="af1"/>
        <w:numPr>
          <w:ilvl w:val="0"/>
          <w:numId w:val="36"/>
        </w:numPr>
        <w:spacing w:before="0" w:after="0" w:line="276" w:lineRule="auto"/>
        <w:rPr>
          <w:sz w:val="24"/>
        </w:rPr>
      </w:pPr>
      <w:r w:rsidRPr="00DB06FF">
        <w:rPr>
          <w:sz w:val="24"/>
        </w:rPr>
        <w:lastRenderedPageBreak/>
        <w:t>На местном уровне должен быть разработан единый проект внедрения систем мониторинга за состоянием окружающей среды с учетом контроля путей доставки радиоактивных, химических веществ в город, а также определить единые условия для сопряжения локальных СМИС с ЕДДС;</w:t>
      </w:r>
    </w:p>
    <w:p w14:paraId="447307AB" w14:textId="77777777" w:rsidR="0079368A" w:rsidRPr="00DB06FF" w:rsidRDefault="0079368A" w:rsidP="0079368A">
      <w:pPr>
        <w:pStyle w:val="af1"/>
        <w:numPr>
          <w:ilvl w:val="0"/>
          <w:numId w:val="36"/>
        </w:numPr>
        <w:spacing w:before="0" w:after="0" w:line="276" w:lineRule="auto"/>
        <w:rPr>
          <w:sz w:val="24"/>
        </w:rPr>
      </w:pPr>
      <w:r w:rsidRPr="00DB06FF">
        <w:rPr>
          <w:sz w:val="24"/>
        </w:rPr>
        <w:t>На локальном уровне организациями собственниками потенциально-опасных объектов должны быть разработаны проекты СМИС данных объектов;</w:t>
      </w:r>
    </w:p>
    <w:p w14:paraId="0BFA1167" w14:textId="77777777" w:rsidR="0079368A" w:rsidRPr="00DB06FF" w:rsidRDefault="0079368A" w:rsidP="0079368A">
      <w:pPr>
        <w:pStyle w:val="af1"/>
        <w:numPr>
          <w:ilvl w:val="0"/>
          <w:numId w:val="36"/>
        </w:numPr>
        <w:spacing w:before="0" w:after="0" w:line="276" w:lineRule="auto"/>
        <w:rPr>
          <w:sz w:val="24"/>
        </w:rPr>
      </w:pPr>
      <w:r w:rsidRPr="00DB06FF">
        <w:rPr>
          <w:sz w:val="24"/>
        </w:rPr>
        <w:t>Реализация разработанных проектов контроля состояния окружающей среды и СМИС.</w:t>
      </w:r>
    </w:p>
    <w:p w14:paraId="1C1FBFCB" w14:textId="3E7B0E25" w:rsidR="0079368A" w:rsidRDefault="0079368A" w:rsidP="009001D4">
      <w:pPr>
        <w:pStyle w:val="af1"/>
        <w:rPr>
          <w:sz w:val="24"/>
          <w:szCs w:val="24"/>
        </w:rPr>
      </w:pPr>
    </w:p>
    <w:p w14:paraId="11DA6EEC" w14:textId="77777777" w:rsidR="0079368A" w:rsidRPr="00735CE7" w:rsidRDefault="0079368A" w:rsidP="009001D4">
      <w:pPr>
        <w:pStyle w:val="af1"/>
        <w:rPr>
          <w:sz w:val="24"/>
          <w:szCs w:val="24"/>
        </w:rPr>
      </w:pPr>
    </w:p>
    <w:p w14:paraId="76E5792D" w14:textId="3F0C04BF" w:rsidR="00305765" w:rsidRPr="00735CE7" w:rsidRDefault="00063A39" w:rsidP="00305765">
      <w:pPr>
        <w:pStyle w:val="110"/>
        <w:rPr>
          <w:sz w:val="24"/>
          <w:szCs w:val="24"/>
        </w:rPr>
      </w:pPr>
      <w:r w:rsidRPr="00735CE7">
        <w:rPr>
          <w:sz w:val="24"/>
          <w:szCs w:val="24"/>
        </w:rPr>
        <w:t xml:space="preserve"> </w:t>
      </w:r>
      <w:bookmarkStart w:id="415" w:name="_Toc131947894"/>
      <w:r w:rsidR="00737A4E" w:rsidRPr="00735CE7">
        <w:rPr>
          <w:sz w:val="24"/>
          <w:szCs w:val="24"/>
        </w:rPr>
        <w:t>Предложения по установлению границ населенных пунктов</w:t>
      </w:r>
      <w:r w:rsidR="00305765" w:rsidRPr="00735CE7">
        <w:rPr>
          <w:sz w:val="24"/>
          <w:szCs w:val="24"/>
        </w:rPr>
        <w:t xml:space="preserve">, </w:t>
      </w:r>
      <w:r w:rsidR="00862E64" w:rsidRPr="00735CE7">
        <w:rPr>
          <w:sz w:val="24"/>
          <w:szCs w:val="24"/>
        </w:rPr>
        <w:t>п</w:t>
      </w:r>
      <w:r w:rsidR="00305765" w:rsidRPr="00735CE7">
        <w:rPr>
          <w:sz w:val="24"/>
          <w:szCs w:val="24"/>
        </w:rPr>
        <w:t>еречень земельных участков, которые включаются в границы населенных пунктов, входящих в состав поселения,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bookmarkEnd w:id="415"/>
    </w:p>
    <w:p w14:paraId="5EEBE458" w14:textId="7FBFFD2E" w:rsidR="0079368A" w:rsidRPr="008265AE" w:rsidRDefault="002D5FA7" w:rsidP="002D5FA7">
      <w:pPr>
        <w:pStyle w:val="11110"/>
        <w:numPr>
          <w:ilvl w:val="0"/>
          <w:numId w:val="0"/>
        </w:numPr>
        <w:spacing w:before="120" w:line="360" w:lineRule="auto"/>
        <w:ind w:right="0" w:firstLine="993"/>
        <w:mirrorIndents w:val="0"/>
        <w:rPr>
          <w:rFonts w:eastAsia="Calibri"/>
          <w:sz w:val="24"/>
          <w:szCs w:val="24"/>
        </w:rPr>
      </w:pPr>
      <w:bookmarkStart w:id="416" w:name="_Toc525920129"/>
      <w:r w:rsidRPr="0070312D">
        <w:rPr>
          <w:rFonts w:eastAsia="Calibri"/>
          <w:sz w:val="24"/>
          <w:szCs w:val="24"/>
        </w:rPr>
        <w:t xml:space="preserve">Генеральным планом предлагается установление границы </w:t>
      </w:r>
      <w:r w:rsidRPr="002D5FA7">
        <w:rPr>
          <w:rFonts w:eastAsia="Calibri"/>
          <w:sz w:val="24"/>
          <w:szCs w:val="24"/>
        </w:rPr>
        <w:t xml:space="preserve">с. </w:t>
      </w:r>
      <w:proofErr w:type="spellStart"/>
      <w:r w:rsidRPr="002D5FA7">
        <w:rPr>
          <w:rFonts w:eastAsia="Calibri"/>
          <w:sz w:val="24"/>
          <w:szCs w:val="24"/>
        </w:rPr>
        <w:t>Зубутли</w:t>
      </w:r>
      <w:proofErr w:type="spellEnd"/>
      <w:r w:rsidRPr="0070312D">
        <w:rPr>
          <w:rFonts w:eastAsia="Calibri"/>
          <w:sz w:val="24"/>
          <w:szCs w:val="24"/>
        </w:rPr>
        <w:t xml:space="preserve">, согласно существующим земельным участкам, стоящим на кадастровом учете, как земли населенных пунктов, площадью </w:t>
      </w:r>
      <w:r>
        <w:rPr>
          <w:rFonts w:eastAsia="Calibri"/>
          <w:sz w:val="24"/>
          <w:szCs w:val="24"/>
        </w:rPr>
        <w:t>119,91</w:t>
      </w:r>
      <w:r w:rsidR="0079368A">
        <w:rPr>
          <w:rFonts w:eastAsia="Calibri"/>
          <w:sz w:val="24"/>
          <w:szCs w:val="24"/>
        </w:rPr>
        <w:t xml:space="preserve"> га, </w:t>
      </w:r>
      <w:r w:rsidR="008265AE">
        <w:rPr>
          <w:rFonts w:eastAsia="Calibri"/>
          <w:sz w:val="24"/>
          <w:szCs w:val="24"/>
        </w:rPr>
        <w:t>установление границы с. Ново-</w:t>
      </w:r>
      <w:proofErr w:type="spellStart"/>
      <w:r w:rsidR="008265AE">
        <w:rPr>
          <w:rFonts w:eastAsia="Calibri"/>
          <w:sz w:val="24"/>
          <w:szCs w:val="24"/>
        </w:rPr>
        <w:t>Зубутли</w:t>
      </w:r>
      <w:proofErr w:type="spellEnd"/>
      <w:r w:rsidR="008265AE">
        <w:rPr>
          <w:rFonts w:eastAsia="Calibri"/>
          <w:sz w:val="24"/>
          <w:szCs w:val="24"/>
        </w:rPr>
        <w:t xml:space="preserve"> площадью 367,19 га,</w:t>
      </w:r>
      <w:r w:rsidR="008265AE" w:rsidRPr="008265AE">
        <w:rPr>
          <w:rFonts w:eastAsia="Calibri"/>
          <w:sz w:val="24"/>
          <w:szCs w:val="24"/>
        </w:rPr>
        <w:t xml:space="preserve"> </w:t>
      </w:r>
      <w:r w:rsidR="008265AE" w:rsidRPr="0070312D">
        <w:rPr>
          <w:rFonts w:eastAsia="Calibri"/>
          <w:sz w:val="24"/>
          <w:szCs w:val="24"/>
        </w:rPr>
        <w:t>согласно существующим земельным участкам, стоящим на кадастровом учете, как земли населенных пунктов</w:t>
      </w:r>
      <w:r w:rsidR="008265AE">
        <w:rPr>
          <w:rFonts w:eastAsia="Calibri"/>
          <w:sz w:val="24"/>
          <w:szCs w:val="24"/>
        </w:rPr>
        <w:t>.</w:t>
      </w:r>
    </w:p>
    <w:p w14:paraId="305F4D2F" w14:textId="3DAB65BA" w:rsidR="00E61EB4" w:rsidRPr="00A833C7" w:rsidRDefault="00E61EB4" w:rsidP="00E61EB4">
      <w:pPr>
        <w:pStyle w:val="11110"/>
        <w:spacing w:before="120" w:line="360" w:lineRule="auto"/>
        <w:ind w:left="0" w:right="0" w:firstLine="709"/>
        <w:mirrorIndents w:val="0"/>
        <w:rPr>
          <w:sz w:val="24"/>
          <w:szCs w:val="24"/>
        </w:rPr>
      </w:pPr>
      <w:r w:rsidRPr="00A833C7">
        <w:rPr>
          <w:sz w:val="24"/>
          <w:szCs w:val="24"/>
        </w:rPr>
        <w:t>Перечень земельных участков, включаемых в границы населенных пунктов</w:t>
      </w:r>
    </w:p>
    <w:tbl>
      <w:tblPr>
        <w:tblStyle w:val="ad"/>
        <w:tblW w:w="0" w:type="auto"/>
        <w:tblLayout w:type="fixed"/>
        <w:tblLook w:val="04A0" w:firstRow="1" w:lastRow="0" w:firstColumn="1" w:lastColumn="0" w:noHBand="0" w:noVBand="1"/>
      </w:tblPr>
      <w:tblGrid>
        <w:gridCol w:w="1980"/>
        <w:gridCol w:w="1276"/>
        <w:gridCol w:w="2229"/>
        <w:gridCol w:w="2450"/>
        <w:gridCol w:w="1410"/>
      </w:tblGrid>
      <w:tr w:rsidR="00E61EB4" w14:paraId="528E7F65" w14:textId="77777777" w:rsidTr="007F3374">
        <w:tc>
          <w:tcPr>
            <w:tcW w:w="1980" w:type="dxa"/>
          </w:tcPr>
          <w:p w14:paraId="5320C87C" w14:textId="77777777" w:rsidR="00E61EB4" w:rsidRPr="00A833C7" w:rsidRDefault="00E61EB4" w:rsidP="007F3374">
            <w:pPr>
              <w:contextualSpacing/>
              <w:jc w:val="center"/>
              <w:rPr>
                <w:rFonts w:ascii="Times New Roman" w:eastAsia="Times New Roman" w:hAnsi="Times New Roman" w:cs="Times New Roman"/>
                <w:bCs/>
                <w:sz w:val="24"/>
                <w:szCs w:val="24"/>
                <w:lang w:eastAsia="ru-RU"/>
              </w:rPr>
            </w:pPr>
            <w:r w:rsidRPr="00A833C7">
              <w:rPr>
                <w:rFonts w:ascii="Times New Roman" w:eastAsia="Times New Roman" w:hAnsi="Times New Roman" w:cs="Times New Roman"/>
                <w:bCs/>
                <w:sz w:val="24"/>
                <w:szCs w:val="24"/>
                <w:lang w:eastAsia="ru-RU"/>
              </w:rPr>
              <w:t>Номер земельного участка</w:t>
            </w:r>
          </w:p>
        </w:tc>
        <w:tc>
          <w:tcPr>
            <w:tcW w:w="1276" w:type="dxa"/>
          </w:tcPr>
          <w:p w14:paraId="2BB810AB" w14:textId="4EF2E9C1" w:rsidR="00E61EB4" w:rsidRPr="00A833C7" w:rsidRDefault="00E61EB4" w:rsidP="007F3374">
            <w:pPr>
              <w:contextualSpacing/>
              <w:jc w:val="center"/>
              <w:rPr>
                <w:rFonts w:ascii="Times New Roman" w:eastAsia="Times New Roman" w:hAnsi="Times New Roman" w:cs="Times New Roman"/>
                <w:bCs/>
                <w:sz w:val="24"/>
                <w:szCs w:val="24"/>
                <w:lang w:eastAsia="ru-RU"/>
              </w:rPr>
            </w:pPr>
            <w:r w:rsidRPr="00A833C7">
              <w:rPr>
                <w:rFonts w:ascii="Times New Roman" w:eastAsia="Times New Roman" w:hAnsi="Times New Roman" w:cs="Times New Roman"/>
                <w:bCs/>
                <w:sz w:val="24"/>
                <w:szCs w:val="24"/>
                <w:lang w:eastAsia="ru-RU"/>
              </w:rPr>
              <w:t>Площадь</w:t>
            </w:r>
            <w:r w:rsidR="00EF4731">
              <w:rPr>
                <w:rFonts w:ascii="Times New Roman" w:eastAsia="Times New Roman" w:hAnsi="Times New Roman" w:cs="Times New Roman"/>
                <w:bCs/>
                <w:sz w:val="24"/>
                <w:szCs w:val="24"/>
                <w:lang w:eastAsia="ru-RU"/>
              </w:rPr>
              <w:t xml:space="preserve"> (включаемая, если не полный участок)</w:t>
            </w:r>
            <w:r>
              <w:rPr>
                <w:rFonts w:ascii="Times New Roman" w:eastAsia="Times New Roman" w:hAnsi="Times New Roman" w:cs="Times New Roman"/>
                <w:bCs/>
                <w:sz w:val="24"/>
                <w:szCs w:val="24"/>
                <w:lang w:eastAsia="ru-RU"/>
              </w:rPr>
              <w:t>, га</w:t>
            </w:r>
          </w:p>
        </w:tc>
        <w:tc>
          <w:tcPr>
            <w:tcW w:w="2229" w:type="dxa"/>
          </w:tcPr>
          <w:p w14:paraId="4F643EDF" w14:textId="77777777" w:rsidR="00E61EB4" w:rsidRPr="00A833C7" w:rsidRDefault="00E61EB4" w:rsidP="007F3374">
            <w:pPr>
              <w:contextualSpacing/>
              <w:jc w:val="center"/>
              <w:rPr>
                <w:rFonts w:ascii="Times New Roman" w:eastAsia="Times New Roman" w:hAnsi="Times New Roman" w:cs="Times New Roman"/>
                <w:bCs/>
                <w:sz w:val="24"/>
                <w:szCs w:val="24"/>
                <w:lang w:eastAsia="ru-RU"/>
              </w:rPr>
            </w:pPr>
            <w:r w:rsidRPr="00A833C7">
              <w:rPr>
                <w:rFonts w:ascii="Times New Roman" w:eastAsia="Times New Roman" w:hAnsi="Times New Roman" w:cs="Times New Roman"/>
                <w:bCs/>
                <w:sz w:val="24"/>
                <w:szCs w:val="24"/>
                <w:lang w:eastAsia="ru-RU"/>
              </w:rPr>
              <w:t>Категория земель</w:t>
            </w:r>
          </w:p>
        </w:tc>
        <w:tc>
          <w:tcPr>
            <w:tcW w:w="2450" w:type="dxa"/>
          </w:tcPr>
          <w:p w14:paraId="53CCC72E" w14:textId="77777777" w:rsidR="00E61EB4" w:rsidRPr="00A833C7" w:rsidRDefault="00E61EB4" w:rsidP="007F3374">
            <w:pPr>
              <w:contextualSpacing/>
              <w:jc w:val="center"/>
              <w:rPr>
                <w:rFonts w:ascii="Times New Roman" w:eastAsia="Times New Roman" w:hAnsi="Times New Roman" w:cs="Times New Roman"/>
                <w:bCs/>
                <w:sz w:val="24"/>
                <w:szCs w:val="24"/>
                <w:lang w:eastAsia="ru-RU"/>
              </w:rPr>
            </w:pPr>
            <w:r w:rsidRPr="00A833C7">
              <w:rPr>
                <w:rFonts w:ascii="Times New Roman" w:eastAsia="Times New Roman" w:hAnsi="Times New Roman" w:cs="Times New Roman"/>
                <w:bCs/>
                <w:sz w:val="24"/>
                <w:szCs w:val="24"/>
                <w:lang w:eastAsia="ru-RU"/>
              </w:rPr>
              <w:t>Вид разрешенного использования</w:t>
            </w:r>
          </w:p>
        </w:tc>
        <w:tc>
          <w:tcPr>
            <w:tcW w:w="1410" w:type="dxa"/>
          </w:tcPr>
          <w:p w14:paraId="72020534" w14:textId="77777777" w:rsidR="00E61EB4" w:rsidRPr="00A833C7" w:rsidRDefault="00E61EB4" w:rsidP="007F3374">
            <w:pPr>
              <w:ind w:left="-116" w:right="-115"/>
              <w:contextualSpacing/>
              <w:jc w:val="center"/>
              <w:rPr>
                <w:rFonts w:ascii="Times New Roman" w:eastAsia="Times New Roman" w:hAnsi="Times New Roman" w:cs="Times New Roman"/>
                <w:bCs/>
                <w:sz w:val="24"/>
                <w:szCs w:val="24"/>
                <w:lang w:eastAsia="ru-RU"/>
              </w:rPr>
            </w:pPr>
            <w:r w:rsidRPr="00A833C7">
              <w:rPr>
                <w:rFonts w:ascii="Times New Roman" w:eastAsia="Times New Roman" w:hAnsi="Times New Roman" w:cs="Times New Roman"/>
                <w:bCs/>
                <w:sz w:val="24"/>
                <w:szCs w:val="24"/>
                <w:lang w:eastAsia="ru-RU"/>
              </w:rPr>
              <w:t>Примечания</w:t>
            </w:r>
          </w:p>
        </w:tc>
      </w:tr>
      <w:tr w:rsidR="002D5FA7" w14:paraId="1262E615" w14:textId="77777777" w:rsidTr="00D218E5">
        <w:tc>
          <w:tcPr>
            <w:tcW w:w="9345" w:type="dxa"/>
            <w:gridSpan w:val="5"/>
          </w:tcPr>
          <w:p w14:paraId="44447C57" w14:textId="61A9A7C9" w:rsidR="002D5FA7" w:rsidRPr="00A833C7" w:rsidRDefault="002D5FA7" w:rsidP="00EF4731">
            <w:pPr>
              <w:contextualSpacing/>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w:t>
            </w:r>
            <w:r w:rsidRPr="00A833C7">
              <w:rPr>
                <w:rFonts w:ascii="Times New Roman" w:eastAsia="Times New Roman" w:hAnsi="Times New Roman" w:cs="Times New Roman"/>
                <w:bCs/>
                <w:sz w:val="24"/>
                <w:szCs w:val="24"/>
                <w:lang w:eastAsia="ru-RU"/>
              </w:rPr>
              <w:t xml:space="preserve">. </w:t>
            </w:r>
            <w:proofErr w:type="spellStart"/>
            <w:r w:rsidRPr="00A833C7">
              <w:rPr>
                <w:rFonts w:ascii="Times New Roman" w:eastAsia="Times New Roman" w:hAnsi="Times New Roman" w:cs="Times New Roman"/>
                <w:bCs/>
                <w:sz w:val="24"/>
                <w:szCs w:val="24"/>
                <w:lang w:eastAsia="ru-RU"/>
              </w:rPr>
              <w:t>Зубутли</w:t>
            </w:r>
            <w:proofErr w:type="spellEnd"/>
          </w:p>
        </w:tc>
      </w:tr>
      <w:tr w:rsidR="00EF4731" w14:paraId="7F213711" w14:textId="77777777" w:rsidTr="007F3374">
        <w:tc>
          <w:tcPr>
            <w:tcW w:w="1980" w:type="dxa"/>
          </w:tcPr>
          <w:p w14:paraId="77216A40" w14:textId="65C03747" w:rsidR="0079368A" w:rsidRPr="00A833C7" w:rsidRDefault="0079368A" w:rsidP="00EF4731">
            <w:pPr>
              <w:contextualSpacing/>
              <w:jc w:val="center"/>
              <w:rPr>
                <w:rFonts w:ascii="Times New Roman" w:eastAsia="Times New Roman" w:hAnsi="Times New Roman" w:cs="Times New Roman"/>
                <w:bCs/>
                <w:sz w:val="24"/>
                <w:szCs w:val="24"/>
                <w:lang w:eastAsia="ru-RU"/>
              </w:rPr>
            </w:pPr>
            <w:r w:rsidRPr="0079368A">
              <w:rPr>
                <w:rFonts w:ascii="Times New Roman" w:eastAsia="Times New Roman" w:hAnsi="Times New Roman" w:cs="Times New Roman"/>
                <w:bCs/>
                <w:sz w:val="24"/>
                <w:szCs w:val="24"/>
                <w:lang w:eastAsia="ru-RU"/>
              </w:rPr>
              <w:t>05:12:000023:519</w:t>
            </w:r>
          </w:p>
        </w:tc>
        <w:tc>
          <w:tcPr>
            <w:tcW w:w="1276" w:type="dxa"/>
          </w:tcPr>
          <w:p w14:paraId="57F6030C" w14:textId="47C09ECF" w:rsidR="00EF4731" w:rsidRPr="00A833C7" w:rsidRDefault="002D5FA7" w:rsidP="002D5FA7">
            <w:pPr>
              <w:contextualSpacing/>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0,43</w:t>
            </w:r>
          </w:p>
        </w:tc>
        <w:tc>
          <w:tcPr>
            <w:tcW w:w="2229" w:type="dxa"/>
          </w:tcPr>
          <w:p w14:paraId="13DFCF7C" w14:textId="77777777" w:rsidR="00EF4731" w:rsidRPr="00A833C7" w:rsidRDefault="00EF4731" w:rsidP="00EF4731">
            <w:pPr>
              <w:contextualSpacing/>
              <w:jc w:val="center"/>
              <w:rPr>
                <w:rFonts w:ascii="Times New Roman" w:eastAsia="Times New Roman" w:hAnsi="Times New Roman" w:cs="Times New Roman"/>
                <w:bCs/>
                <w:sz w:val="24"/>
                <w:szCs w:val="24"/>
                <w:lang w:eastAsia="ru-RU"/>
              </w:rPr>
            </w:pPr>
            <w:r w:rsidRPr="00A833C7">
              <w:rPr>
                <w:rFonts w:ascii="Times New Roman" w:eastAsia="Times New Roman" w:hAnsi="Times New Roman" w:cs="Times New Roman"/>
                <w:bCs/>
                <w:sz w:val="24"/>
                <w:szCs w:val="24"/>
                <w:lang w:eastAsia="ru-RU"/>
              </w:rPr>
              <w:t>Земли сельскохозяйственного назначения</w:t>
            </w:r>
          </w:p>
        </w:tc>
        <w:tc>
          <w:tcPr>
            <w:tcW w:w="2450" w:type="dxa"/>
          </w:tcPr>
          <w:p w14:paraId="0C277FA6" w14:textId="52728E14" w:rsidR="00EF4731" w:rsidRPr="00A833C7" w:rsidRDefault="00EF4731" w:rsidP="002D5FA7">
            <w:pPr>
              <w:contextualSpacing/>
              <w:jc w:val="center"/>
              <w:rPr>
                <w:rFonts w:ascii="Times New Roman" w:eastAsia="Times New Roman" w:hAnsi="Times New Roman" w:cs="Times New Roman"/>
                <w:bCs/>
                <w:sz w:val="24"/>
                <w:szCs w:val="24"/>
                <w:lang w:eastAsia="ru-RU"/>
              </w:rPr>
            </w:pPr>
            <w:r w:rsidRPr="00A833C7">
              <w:rPr>
                <w:rFonts w:ascii="Times New Roman" w:eastAsia="Times New Roman" w:hAnsi="Times New Roman" w:cs="Times New Roman"/>
                <w:bCs/>
                <w:sz w:val="24"/>
                <w:szCs w:val="24"/>
                <w:lang w:eastAsia="ru-RU"/>
              </w:rPr>
              <w:t xml:space="preserve">Для </w:t>
            </w:r>
            <w:r w:rsidR="002D5FA7">
              <w:rPr>
                <w:rFonts w:ascii="Times New Roman" w:eastAsia="Times New Roman" w:hAnsi="Times New Roman" w:cs="Times New Roman"/>
                <w:bCs/>
                <w:sz w:val="24"/>
                <w:szCs w:val="24"/>
                <w:lang w:eastAsia="ru-RU"/>
              </w:rPr>
              <w:t>рекреации</w:t>
            </w:r>
          </w:p>
        </w:tc>
        <w:tc>
          <w:tcPr>
            <w:tcW w:w="1410" w:type="dxa"/>
          </w:tcPr>
          <w:p w14:paraId="6258AE3D" w14:textId="5E43CC3A" w:rsidR="00EF4731" w:rsidRPr="0079368A" w:rsidRDefault="0079368A" w:rsidP="00EF4731">
            <w:pPr>
              <w:contextualSpacing/>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w:t>
            </w:r>
          </w:p>
        </w:tc>
      </w:tr>
    </w:tbl>
    <w:p w14:paraId="384A905F" w14:textId="42981D27" w:rsidR="00E61EB4" w:rsidRPr="00BB6A42" w:rsidRDefault="00E61EB4" w:rsidP="00E61EB4">
      <w:pPr>
        <w:pStyle w:val="af1"/>
        <w:rPr>
          <w:sz w:val="24"/>
          <w:szCs w:val="24"/>
        </w:rPr>
      </w:pPr>
    </w:p>
    <w:p w14:paraId="41DC0FD4" w14:textId="77777777" w:rsidR="005C1D89" w:rsidRPr="00735CE7" w:rsidRDefault="005C1D89" w:rsidP="00E141C0">
      <w:pPr>
        <w:pStyle w:val="110"/>
        <w:rPr>
          <w:sz w:val="24"/>
          <w:szCs w:val="24"/>
        </w:rPr>
      </w:pPr>
      <w:r w:rsidRPr="00735CE7">
        <w:rPr>
          <w:sz w:val="24"/>
          <w:szCs w:val="24"/>
        </w:rPr>
        <w:br w:type="page"/>
      </w:r>
    </w:p>
    <w:p w14:paraId="3258123B" w14:textId="47EF90BD" w:rsidR="00E141C0" w:rsidRPr="00735CE7" w:rsidRDefault="00E141C0" w:rsidP="00554910">
      <w:pPr>
        <w:pStyle w:val="110"/>
      </w:pPr>
      <w:bookmarkStart w:id="417" w:name="_Toc131947895"/>
      <w:r w:rsidRPr="00735CE7">
        <w:lastRenderedPageBreak/>
        <w:t>Основные технико-экон</w:t>
      </w:r>
      <w:r w:rsidR="00663D1B" w:rsidRPr="00735CE7">
        <w:t>о</w:t>
      </w:r>
      <w:r w:rsidRPr="00735CE7">
        <w:t>мические показатели генерального плана</w:t>
      </w:r>
      <w:bookmarkEnd w:id="417"/>
      <w:r w:rsidRPr="00735CE7">
        <w:t xml:space="preserve"> </w:t>
      </w:r>
      <w:bookmarkEnd w:id="416"/>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5"/>
        <w:gridCol w:w="3421"/>
        <w:gridCol w:w="1276"/>
        <w:gridCol w:w="2126"/>
        <w:gridCol w:w="2140"/>
      </w:tblGrid>
      <w:tr w:rsidR="002E53FF" w:rsidRPr="00735CE7" w14:paraId="46E61958" w14:textId="77777777" w:rsidTr="002E53FF">
        <w:trPr>
          <w:cantSplit/>
          <w:trHeight w:val="397"/>
          <w:tblHeader/>
          <w:jc w:val="center"/>
        </w:trPr>
        <w:tc>
          <w:tcPr>
            <w:tcW w:w="685" w:type="dxa"/>
            <w:vAlign w:val="center"/>
          </w:tcPr>
          <w:p w14:paraId="0F538496" w14:textId="77777777" w:rsidR="002E53FF" w:rsidRPr="00735CE7" w:rsidRDefault="002E53FF" w:rsidP="002E53FF">
            <w:pPr>
              <w:pStyle w:val="af0"/>
              <w:spacing w:before="0" w:after="0"/>
              <w:jc w:val="center"/>
              <w:rPr>
                <w:b/>
                <w:sz w:val="24"/>
                <w:szCs w:val="24"/>
              </w:rPr>
            </w:pPr>
            <w:bookmarkStart w:id="418" w:name="_Hlk105421396"/>
            <w:r w:rsidRPr="00735CE7">
              <w:rPr>
                <w:b/>
                <w:sz w:val="24"/>
                <w:szCs w:val="24"/>
              </w:rPr>
              <w:t>№</w:t>
            </w:r>
          </w:p>
          <w:p w14:paraId="12121BD4" w14:textId="77777777" w:rsidR="002E53FF" w:rsidRPr="00735CE7" w:rsidRDefault="002E53FF" w:rsidP="002E53FF">
            <w:pPr>
              <w:pStyle w:val="af0"/>
              <w:spacing w:before="0" w:after="0"/>
              <w:jc w:val="center"/>
              <w:rPr>
                <w:b/>
                <w:sz w:val="24"/>
                <w:szCs w:val="24"/>
              </w:rPr>
            </w:pPr>
            <w:r w:rsidRPr="00735CE7">
              <w:rPr>
                <w:b/>
                <w:sz w:val="24"/>
                <w:szCs w:val="24"/>
              </w:rPr>
              <w:t>п/п</w:t>
            </w:r>
          </w:p>
        </w:tc>
        <w:tc>
          <w:tcPr>
            <w:tcW w:w="3421" w:type="dxa"/>
            <w:tcMar>
              <w:left w:w="0" w:type="dxa"/>
              <w:right w:w="0" w:type="dxa"/>
            </w:tcMar>
            <w:vAlign w:val="center"/>
          </w:tcPr>
          <w:p w14:paraId="5BC2435E" w14:textId="77777777" w:rsidR="002E53FF" w:rsidRPr="00735CE7" w:rsidRDefault="002E53FF" w:rsidP="002E53FF">
            <w:pPr>
              <w:pStyle w:val="af0"/>
              <w:spacing w:before="0" w:after="0"/>
              <w:jc w:val="center"/>
              <w:rPr>
                <w:b/>
                <w:sz w:val="24"/>
                <w:szCs w:val="24"/>
              </w:rPr>
            </w:pPr>
            <w:r w:rsidRPr="00735CE7">
              <w:rPr>
                <w:b/>
                <w:sz w:val="24"/>
                <w:szCs w:val="24"/>
              </w:rPr>
              <w:t>Показатели</w:t>
            </w:r>
          </w:p>
        </w:tc>
        <w:tc>
          <w:tcPr>
            <w:tcW w:w="1276" w:type="dxa"/>
            <w:tcMar>
              <w:left w:w="0" w:type="dxa"/>
              <w:right w:w="0" w:type="dxa"/>
            </w:tcMar>
            <w:vAlign w:val="center"/>
          </w:tcPr>
          <w:p w14:paraId="469F658F" w14:textId="77777777" w:rsidR="002E53FF" w:rsidRPr="00735CE7" w:rsidRDefault="002E53FF" w:rsidP="002E53FF">
            <w:pPr>
              <w:pStyle w:val="af0"/>
              <w:spacing w:before="0" w:after="0"/>
              <w:jc w:val="center"/>
              <w:rPr>
                <w:b/>
                <w:sz w:val="24"/>
                <w:szCs w:val="24"/>
              </w:rPr>
            </w:pPr>
            <w:r w:rsidRPr="00735CE7">
              <w:rPr>
                <w:b/>
                <w:sz w:val="24"/>
                <w:szCs w:val="24"/>
              </w:rPr>
              <w:t>Единица измерения</w:t>
            </w:r>
          </w:p>
        </w:tc>
        <w:tc>
          <w:tcPr>
            <w:tcW w:w="2126" w:type="dxa"/>
            <w:vAlign w:val="center"/>
          </w:tcPr>
          <w:p w14:paraId="6C07F4D1" w14:textId="02BFD7DB" w:rsidR="002E53FF" w:rsidRPr="00735CE7" w:rsidRDefault="002E53FF" w:rsidP="002D5FA7">
            <w:pPr>
              <w:pStyle w:val="af0"/>
              <w:spacing w:before="0" w:after="0"/>
              <w:jc w:val="center"/>
              <w:rPr>
                <w:b/>
                <w:sz w:val="24"/>
                <w:szCs w:val="24"/>
              </w:rPr>
            </w:pPr>
            <w:r w:rsidRPr="00735CE7">
              <w:rPr>
                <w:b/>
                <w:sz w:val="24"/>
                <w:szCs w:val="24"/>
              </w:rPr>
              <w:t>Современное состояние, 202</w:t>
            </w:r>
            <w:r w:rsidR="002D5FA7">
              <w:rPr>
                <w:b/>
                <w:sz w:val="24"/>
                <w:szCs w:val="24"/>
              </w:rPr>
              <w:t>4</w:t>
            </w:r>
            <w:r w:rsidRPr="00735CE7">
              <w:rPr>
                <w:b/>
                <w:sz w:val="24"/>
                <w:szCs w:val="24"/>
              </w:rPr>
              <w:t xml:space="preserve"> год</w:t>
            </w:r>
          </w:p>
        </w:tc>
        <w:tc>
          <w:tcPr>
            <w:tcW w:w="2140" w:type="dxa"/>
            <w:vAlign w:val="center"/>
          </w:tcPr>
          <w:p w14:paraId="0847D5EA" w14:textId="58899B95" w:rsidR="002E53FF" w:rsidRPr="00735CE7" w:rsidRDefault="002E53FF" w:rsidP="002D5FA7">
            <w:pPr>
              <w:pStyle w:val="af0"/>
              <w:spacing w:before="0" w:after="0"/>
              <w:jc w:val="center"/>
              <w:rPr>
                <w:b/>
                <w:sz w:val="24"/>
                <w:szCs w:val="24"/>
              </w:rPr>
            </w:pPr>
            <w:r w:rsidRPr="00735CE7">
              <w:rPr>
                <w:b/>
                <w:sz w:val="24"/>
                <w:szCs w:val="24"/>
              </w:rPr>
              <w:t>Расчетный срок, 204</w:t>
            </w:r>
            <w:r w:rsidR="002D5FA7">
              <w:rPr>
                <w:b/>
                <w:sz w:val="24"/>
                <w:szCs w:val="24"/>
              </w:rPr>
              <w:t>4</w:t>
            </w:r>
            <w:r w:rsidRPr="00735CE7">
              <w:rPr>
                <w:b/>
                <w:sz w:val="24"/>
                <w:szCs w:val="24"/>
              </w:rPr>
              <w:t xml:space="preserve"> год</w:t>
            </w:r>
          </w:p>
        </w:tc>
      </w:tr>
      <w:tr w:rsidR="00BD3AB3" w:rsidRPr="00735CE7" w14:paraId="5A57F913" w14:textId="77777777" w:rsidTr="002E53FF">
        <w:trPr>
          <w:cantSplit/>
          <w:trHeight w:val="397"/>
          <w:jc w:val="center"/>
        </w:trPr>
        <w:tc>
          <w:tcPr>
            <w:tcW w:w="685" w:type="dxa"/>
            <w:vAlign w:val="center"/>
          </w:tcPr>
          <w:p w14:paraId="40A803F1" w14:textId="3348B4B8" w:rsidR="00BD3AB3" w:rsidRPr="00735CE7" w:rsidRDefault="00BD3AB3" w:rsidP="00BD3AB3">
            <w:pPr>
              <w:pStyle w:val="af0"/>
              <w:spacing w:before="0" w:after="0"/>
              <w:jc w:val="center"/>
              <w:rPr>
                <w:sz w:val="24"/>
                <w:szCs w:val="24"/>
              </w:rPr>
            </w:pPr>
            <w:r w:rsidRPr="00735CE7">
              <w:rPr>
                <w:sz w:val="24"/>
                <w:szCs w:val="24"/>
              </w:rPr>
              <w:t>1</w:t>
            </w:r>
          </w:p>
        </w:tc>
        <w:tc>
          <w:tcPr>
            <w:tcW w:w="3421" w:type="dxa"/>
            <w:tcMar>
              <w:left w:w="0" w:type="dxa"/>
              <w:right w:w="0" w:type="dxa"/>
            </w:tcMar>
            <w:vAlign w:val="center"/>
          </w:tcPr>
          <w:p w14:paraId="08AC0E8B" w14:textId="3A5A9907" w:rsidR="00BD3AB3" w:rsidRPr="00735CE7" w:rsidRDefault="00BD3AB3" w:rsidP="00BD3AB3">
            <w:pPr>
              <w:pStyle w:val="af0"/>
              <w:spacing w:before="0" w:after="0"/>
              <w:rPr>
                <w:sz w:val="24"/>
                <w:szCs w:val="24"/>
              </w:rPr>
            </w:pPr>
            <w:r w:rsidRPr="00735CE7">
              <w:rPr>
                <w:sz w:val="24"/>
                <w:szCs w:val="24"/>
              </w:rPr>
              <w:t>Площадь сельского поселения</w:t>
            </w:r>
          </w:p>
        </w:tc>
        <w:tc>
          <w:tcPr>
            <w:tcW w:w="1276" w:type="dxa"/>
            <w:tcMar>
              <w:left w:w="0" w:type="dxa"/>
              <w:right w:w="0" w:type="dxa"/>
            </w:tcMar>
            <w:vAlign w:val="center"/>
          </w:tcPr>
          <w:p w14:paraId="4BB6A3BE" w14:textId="0E4C7726" w:rsidR="00BD3AB3" w:rsidRPr="00735CE7" w:rsidRDefault="00BD3AB3" w:rsidP="00BD3AB3">
            <w:pPr>
              <w:pStyle w:val="af0"/>
              <w:spacing w:before="0" w:after="0"/>
              <w:jc w:val="center"/>
              <w:rPr>
                <w:sz w:val="24"/>
                <w:szCs w:val="24"/>
              </w:rPr>
            </w:pPr>
            <w:r w:rsidRPr="00735CE7">
              <w:rPr>
                <w:sz w:val="24"/>
                <w:szCs w:val="24"/>
              </w:rPr>
              <w:t>га</w:t>
            </w:r>
          </w:p>
        </w:tc>
        <w:tc>
          <w:tcPr>
            <w:tcW w:w="2126" w:type="dxa"/>
            <w:vAlign w:val="center"/>
          </w:tcPr>
          <w:p w14:paraId="38B4812C" w14:textId="4D870A78" w:rsidR="00BD3AB3" w:rsidRPr="00735CE7" w:rsidRDefault="00BD3AB3" w:rsidP="00BD3AB3">
            <w:pPr>
              <w:pStyle w:val="af0"/>
              <w:spacing w:before="0" w:after="0"/>
              <w:jc w:val="center"/>
              <w:rPr>
                <w:sz w:val="24"/>
                <w:szCs w:val="24"/>
              </w:rPr>
            </w:pPr>
            <w:r w:rsidRPr="00735CE7">
              <w:rPr>
                <w:sz w:val="24"/>
                <w:szCs w:val="24"/>
              </w:rPr>
              <w:t>8826,34</w:t>
            </w:r>
          </w:p>
        </w:tc>
        <w:tc>
          <w:tcPr>
            <w:tcW w:w="2140" w:type="dxa"/>
            <w:vAlign w:val="center"/>
          </w:tcPr>
          <w:p w14:paraId="7FCC43F5" w14:textId="50A9812C" w:rsidR="00BD3AB3" w:rsidRPr="00735CE7" w:rsidRDefault="00BD3AB3" w:rsidP="00BD3AB3">
            <w:pPr>
              <w:pStyle w:val="af0"/>
              <w:spacing w:before="0" w:after="0"/>
              <w:jc w:val="center"/>
              <w:rPr>
                <w:sz w:val="24"/>
                <w:szCs w:val="24"/>
              </w:rPr>
            </w:pPr>
            <w:bookmarkStart w:id="419" w:name="_Hlk105426287"/>
            <w:r w:rsidRPr="00735CE7">
              <w:rPr>
                <w:sz w:val="24"/>
                <w:szCs w:val="24"/>
              </w:rPr>
              <w:t>8826,34</w:t>
            </w:r>
            <w:bookmarkEnd w:id="419"/>
          </w:p>
        </w:tc>
      </w:tr>
      <w:tr w:rsidR="00BD3AB3" w:rsidRPr="00735CE7" w14:paraId="1C01AF66" w14:textId="77777777" w:rsidTr="002E53FF">
        <w:trPr>
          <w:cantSplit/>
          <w:trHeight w:val="397"/>
          <w:jc w:val="center"/>
        </w:trPr>
        <w:tc>
          <w:tcPr>
            <w:tcW w:w="685" w:type="dxa"/>
            <w:vAlign w:val="center"/>
          </w:tcPr>
          <w:p w14:paraId="07D6272C" w14:textId="0749D8A1" w:rsidR="00BD3AB3" w:rsidRPr="00735CE7" w:rsidRDefault="00BD3AB3" w:rsidP="00BD3AB3">
            <w:pPr>
              <w:pStyle w:val="af0"/>
              <w:spacing w:before="0" w:after="0"/>
              <w:jc w:val="center"/>
              <w:rPr>
                <w:sz w:val="24"/>
                <w:szCs w:val="24"/>
              </w:rPr>
            </w:pPr>
            <w:r w:rsidRPr="00735CE7">
              <w:rPr>
                <w:sz w:val="24"/>
                <w:szCs w:val="24"/>
              </w:rPr>
              <w:t>2</w:t>
            </w:r>
          </w:p>
        </w:tc>
        <w:tc>
          <w:tcPr>
            <w:tcW w:w="3421" w:type="dxa"/>
            <w:tcMar>
              <w:left w:w="0" w:type="dxa"/>
              <w:right w:w="0" w:type="dxa"/>
            </w:tcMar>
            <w:vAlign w:val="center"/>
          </w:tcPr>
          <w:p w14:paraId="3DA96ED1" w14:textId="52373D15" w:rsidR="00BD3AB3" w:rsidRPr="00735CE7" w:rsidRDefault="00BD3AB3" w:rsidP="00BD3AB3">
            <w:pPr>
              <w:pStyle w:val="af0"/>
              <w:spacing w:before="0" w:after="0"/>
              <w:rPr>
                <w:sz w:val="24"/>
                <w:szCs w:val="24"/>
              </w:rPr>
            </w:pPr>
            <w:r w:rsidRPr="00735CE7">
              <w:rPr>
                <w:sz w:val="24"/>
                <w:szCs w:val="24"/>
              </w:rPr>
              <w:t>Площадь населенных пунктов</w:t>
            </w:r>
          </w:p>
        </w:tc>
        <w:tc>
          <w:tcPr>
            <w:tcW w:w="1276" w:type="dxa"/>
            <w:tcMar>
              <w:left w:w="0" w:type="dxa"/>
              <w:right w:w="0" w:type="dxa"/>
            </w:tcMar>
            <w:vAlign w:val="center"/>
          </w:tcPr>
          <w:p w14:paraId="280D2BBB" w14:textId="2683A35B" w:rsidR="00BD3AB3" w:rsidRPr="00735CE7" w:rsidRDefault="00BD3AB3" w:rsidP="00BD3AB3">
            <w:pPr>
              <w:pStyle w:val="af0"/>
              <w:spacing w:before="0" w:after="0"/>
              <w:jc w:val="center"/>
              <w:rPr>
                <w:sz w:val="24"/>
                <w:szCs w:val="24"/>
              </w:rPr>
            </w:pPr>
            <w:r w:rsidRPr="00735CE7">
              <w:rPr>
                <w:sz w:val="24"/>
                <w:szCs w:val="24"/>
              </w:rPr>
              <w:t>га</w:t>
            </w:r>
          </w:p>
        </w:tc>
        <w:tc>
          <w:tcPr>
            <w:tcW w:w="2126" w:type="dxa"/>
            <w:vAlign w:val="center"/>
          </w:tcPr>
          <w:p w14:paraId="1C537CAD" w14:textId="72531729" w:rsidR="00BD3AB3" w:rsidRPr="00735CE7" w:rsidRDefault="002D5FA7" w:rsidP="00BD3AB3">
            <w:pPr>
              <w:pStyle w:val="af0"/>
              <w:spacing w:before="0" w:after="0"/>
              <w:jc w:val="center"/>
              <w:rPr>
                <w:sz w:val="24"/>
                <w:szCs w:val="24"/>
              </w:rPr>
            </w:pPr>
            <w:r>
              <w:rPr>
                <w:sz w:val="24"/>
                <w:szCs w:val="24"/>
              </w:rPr>
              <w:t>496,65</w:t>
            </w:r>
          </w:p>
        </w:tc>
        <w:tc>
          <w:tcPr>
            <w:tcW w:w="2140" w:type="dxa"/>
            <w:vAlign w:val="center"/>
          </w:tcPr>
          <w:p w14:paraId="49E2C739" w14:textId="2B3DCD7C" w:rsidR="00BD3AB3" w:rsidRPr="00735CE7" w:rsidRDefault="00440A3A" w:rsidP="00BD3AB3">
            <w:pPr>
              <w:pStyle w:val="af0"/>
              <w:spacing w:before="0" w:after="0"/>
              <w:jc w:val="center"/>
              <w:rPr>
                <w:sz w:val="24"/>
                <w:szCs w:val="24"/>
              </w:rPr>
            </w:pPr>
            <w:r>
              <w:rPr>
                <w:sz w:val="24"/>
                <w:szCs w:val="24"/>
              </w:rPr>
              <w:t>499,33</w:t>
            </w:r>
          </w:p>
        </w:tc>
      </w:tr>
      <w:tr w:rsidR="00BD3AB3" w:rsidRPr="00735CE7" w14:paraId="719AFE9C" w14:textId="77777777" w:rsidTr="002E53FF">
        <w:trPr>
          <w:cantSplit/>
          <w:trHeight w:val="397"/>
          <w:jc w:val="center"/>
        </w:trPr>
        <w:tc>
          <w:tcPr>
            <w:tcW w:w="685" w:type="dxa"/>
            <w:vAlign w:val="center"/>
          </w:tcPr>
          <w:p w14:paraId="0F7EA083" w14:textId="377D3C83" w:rsidR="00BD3AB3" w:rsidRPr="00735CE7" w:rsidRDefault="00BD3AB3" w:rsidP="00BD3AB3">
            <w:pPr>
              <w:pStyle w:val="af0"/>
              <w:spacing w:before="0" w:after="0"/>
              <w:jc w:val="center"/>
              <w:rPr>
                <w:sz w:val="24"/>
                <w:szCs w:val="24"/>
              </w:rPr>
            </w:pPr>
            <w:r w:rsidRPr="00735CE7">
              <w:rPr>
                <w:sz w:val="24"/>
                <w:szCs w:val="24"/>
              </w:rPr>
              <w:t>2.1</w:t>
            </w:r>
          </w:p>
        </w:tc>
        <w:tc>
          <w:tcPr>
            <w:tcW w:w="3421" w:type="dxa"/>
            <w:tcMar>
              <w:left w:w="0" w:type="dxa"/>
              <w:right w:w="0" w:type="dxa"/>
            </w:tcMar>
            <w:vAlign w:val="center"/>
          </w:tcPr>
          <w:p w14:paraId="07E0875A" w14:textId="04E280EE" w:rsidR="00BD3AB3" w:rsidRPr="00735CE7" w:rsidRDefault="00BD3AB3" w:rsidP="00BD3AB3">
            <w:pPr>
              <w:pStyle w:val="af0"/>
              <w:spacing w:before="0" w:after="0"/>
              <w:rPr>
                <w:sz w:val="24"/>
                <w:szCs w:val="24"/>
              </w:rPr>
            </w:pPr>
            <w:r w:rsidRPr="00735CE7">
              <w:rPr>
                <w:sz w:val="24"/>
                <w:szCs w:val="24"/>
              </w:rPr>
              <w:t>с. Ново-</w:t>
            </w:r>
            <w:proofErr w:type="spellStart"/>
            <w:r w:rsidRPr="00735CE7">
              <w:rPr>
                <w:sz w:val="24"/>
                <w:szCs w:val="24"/>
              </w:rPr>
              <w:t>Зубутли</w:t>
            </w:r>
            <w:proofErr w:type="spellEnd"/>
          </w:p>
        </w:tc>
        <w:tc>
          <w:tcPr>
            <w:tcW w:w="1276" w:type="dxa"/>
            <w:tcMar>
              <w:left w:w="0" w:type="dxa"/>
              <w:right w:w="0" w:type="dxa"/>
            </w:tcMar>
            <w:vAlign w:val="center"/>
          </w:tcPr>
          <w:p w14:paraId="4BB53F4B" w14:textId="11FAF557" w:rsidR="00BD3AB3" w:rsidRPr="00735CE7" w:rsidRDefault="00BD3AB3" w:rsidP="00BD3AB3">
            <w:pPr>
              <w:pStyle w:val="af0"/>
              <w:spacing w:before="0" w:after="0"/>
              <w:jc w:val="center"/>
              <w:rPr>
                <w:sz w:val="24"/>
                <w:szCs w:val="24"/>
              </w:rPr>
            </w:pPr>
            <w:r w:rsidRPr="00735CE7">
              <w:rPr>
                <w:sz w:val="24"/>
                <w:szCs w:val="24"/>
              </w:rPr>
              <w:t>га</w:t>
            </w:r>
          </w:p>
        </w:tc>
        <w:tc>
          <w:tcPr>
            <w:tcW w:w="2126" w:type="dxa"/>
            <w:vAlign w:val="center"/>
          </w:tcPr>
          <w:p w14:paraId="0349F18C" w14:textId="45C45D6A" w:rsidR="00BD3AB3" w:rsidRPr="00735CE7" w:rsidRDefault="002D5FA7" w:rsidP="008265AE">
            <w:pPr>
              <w:pStyle w:val="af0"/>
              <w:spacing w:before="0" w:after="0"/>
              <w:jc w:val="center"/>
              <w:rPr>
                <w:sz w:val="24"/>
                <w:szCs w:val="24"/>
              </w:rPr>
            </w:pPr>
            <w:r>
              <w:rPr>
                <w:sz w:val="24"/>
                <w:szCs w:val="24"/>
              </w:rPr>
              <w:t>3</w:t>
            </w:r>
            <w:r w:rsidR="008265AE">
              <w:rPr>
                <w:sz w:val="24"/>
                <w:szCs w:val="24"/>
              </w:rPr>
              <w:t>6</w:t>
            </w:r>
            <w:r>
              <w:rPr>
                <w:sz w:val="24"/>
                <w:szCs w:val="24"/>
              </w:rPr>
              <w:t>7,</w:t>
            </w:r>
            <w:r w:rsidR="008265AE">
              <w:rPr>
                <w:sz w:val="24"/>
                <w:szCs w:val="24"/>
              </w:rPr>
              <w:t>05</w:t>
            </w:r>
          </w:p>
        </w:tc>
        <w:tc>
          <w:tcPr>
            <w:tcW w:w="2140" w:type="dxa"/>
            <w:vAlign w:val="center"/>
          </w:tcPr>
          <w:p w14:paraId="46C43E68" w14:textId="2B028ED0" w:rsidR="00BD3AB3" w:rsidRPr="00735CE7" w:rsidRDefault="00440A3A" w:rsidP="008265AE">
            <w:pPr>
              <w:pStyle w:val="af0"/>
              <w:spacing w:before="0" w:after="0"/>
              <w:jc w:val="center"/>
              <w:rPr>
                <w:sz w:val="24"/>
                <w:szCs w:val="24"/>
              </w:rPr>
            </w:pPr>
            <w:r>
              <w:rPr>
                <w:sz w:val="24"/>
                <w:szCs w:val="24"/>
              </w:rPr>
              <w:t>3</w:t>
            </w:r>
            <w:r w:rsidR="008265AE">
              <w:rPr>
                <w:sz w:val="24"/>
                <w:szCs w:val="24"/>
              </w:rPr>
              <w:t>6</w:t>
            </w:r>
            <w:r>
              <w:rPr>
                <w:sz w:val="24"/>
                <w:szCs w:val="24"/>
              </w:rPr>
              <w:t>7,1</w:t>
            </w:r>
            <w:r w:rsidR="008265AE">
              <w:rPr>
                <w:sz w:val="24"/>
                <w:szCs w:val="24"/>
              </w:rPr>
              <w:t>9</w:t>
            </w:r>
          </w:p>
        </w:tc>
      </w:tr>
      <w:tr w:rsidR="00BD3AB3" w:rsidRPr="00735CE7" w14:paraId="39FBFB19" w14:textId="77777777" w:rsidTr="002E53FF">
        <w:trPr>
          <w:cantSplit/>
          <w:trHeight w:val="397"/>
          <w:jc w:val="center"/>
        </w:trPr>
        <w:tc>
          <w:tcPr>
            <w:tcW w:w="685" w:type="dxa"/>
            <w:vAlign w:val="center"/>
          </w:tcPr>
          <w:p w14:paraId="1078F501" w14:textId="1FD8D10E" w:rsidR="00BD3AB3" w:rsidRPr="00735CE7" w:rsidRDefault="00BD3AB3" w:rsidP="00BD3AB3">
            <w:pPr>
              <w:pStyle w:val="af0"/>
              <w:spacing w:before="0" w:after="0"/>
              <w:jc w:val="center"/>
              <w:rPr>
                <w:sz w:val="24"/>
                <w:szCs w:val="24"/>
              </w:rPr>
            </w:pPr>
            <w:r w:rsidRPr="00735CE7">
              <w:rPr>
                <w:sz w:val="24"/>
                <w:szCs w:val="24"/>
              </w:rPr>
              <w:t>2.2</w:t>
            </w:r>
          </w:p>
        </w:tc>
        <w:tc>
          <w:tcPr>
            <w:tcW w:w="3421" w:type="dxa"/>
            <w:tcMar>
              <w:left w:w="0" w:type="dxa"/>
              <w:right w:w="0" w:type="dxa"/>
            </w:tcMar>
            <w:vAlign w:val="center"/>
          </w:tcPr>
          <w:p w14:paraId="0B5BD7C5" w14:textId="020C7EF1" w:rsidR="00BD3AB3" w:rsidRPr="00735CE7" w:rsidRDefault="00BD3AB3" w:rsidP="00BD3AB3">
            <w:pPr>
              <w:pStyle w:val="af0"/>
              <w:spacing w:before="0" w:after="0"/>
              <w:rPr>
                <w:sz w:val="24"/>
                <w:szCs w:val="24"/>
              </w:rPr>
            </w:pPr>
            <w:r w:rsidRPr="00735CE7">
              <w:rPr>
                <w:sz w:val="24"/>
                <w:szCs w:val="24"/>
              </w:rPr>
              <w:t xml:space="preserve">с. </w:t>
            </w:r>
            <w:proofErr w:type="spellStart"/>
            <w:r w:rsidRPr="00735CE7">
              <w:rPr>
                <w:sz w:val="24"/>
                <w:szCs w:val="24"/>
              </w:rPr>
              <w:t>Зубутли</w:t>
            </w:r>
            <w:proofErr w:type="spellEnd"/>
          </w:p>
        </w:tc>
        <w:tc>
          <w:tcPr>
            <w:tcW w:w="1276" w:type="dxa"/>
            <w:tcMar>
              <w:left w:w="0" w:type="dxa"/>
              <w:right w:w="0" w:type="dxa"/>
            </w:tcMar>
            <w:vAlign w:val="center"/>
          </w:tcPr>
          <w:p w14:paraId="5D716114" w14:textId="777C851D" w:rsidR="00BD3AB3" w:rsidRPr="00735CE7" w:rsidRDefault="00BD3AB3" w:rsidP="00BD3AB3">
            <w:pPr>
              <w:pStyle w:val="af0"/>
              <w:spacing w:before="0" w:after="0"/>
              <w:jc w:val="center"/>
              <w:rPr>
                <w:sz w:val="24"/>
                <w:szCs w:val="24"/>
              </w:rPr>
            </w:pPr>
            <w:r w:rsidRPr="00735CE7">
              <w:rPr>
                <w:sz w:val="24"/>
                <w:szCs w:val="24"/>
              </w:rPr>
              <w:t>га</w:t>
            </w:r>
          </w:p>
        </w:tc>
        <w:tc>
          <w:tcPr>
            <w:tcW w:w="2126" w:type="dxa"/>
            <w:vAlign w:val="center"/>
          </w:tcPr>
          <w:p w14:paraId="61A6252A" w14:textId="04EC6C33" w:rsidR="00BD3AB3" w:rsidRPr="00735CE7" w:rsidRDefault="002D5FA7" w:rsidP="00BD3AB3">
            <w:pPr>
              <w:pStyle w:val="af0"/>
              <w:spacing w:before="0" w:after="0"/>
              <w:jc w:val="center"/>
              <w:rPr>
                <w:sz w:val="24"/>
                <w:szCs w:val="24"/>
              </w:rPr>
            </w:pPr>
            <w:r>
              <w:rPr>
                <w:sz w:val="24"/>
                <w:szCs w:val="24"/>
              </w:rPr>
              <w:t>119,48</w:t>
            </w:r>
          </w:p>
        </w:tc>
        <w:tc>
          <w:tcPr>
            <w:tcW w:w="2140" w:type="dxa"/>
            <w:vAlign w:val="center"/>
          </w:tcPr>
          <w:p w14:paraId="3DECA17D" w14:textId="7990A08D" w:rsidR="00BD3AB3" w:rsidRPr="00440A3A" w:rsidRDefault="002D5FA7" w:rsidP="00BD3AB3">
            <w:pPr>
              <w:pStyle w:val="af0"/>
              <w:spacing w:before="0" w:after="0"/>
              <w:jc w:val="center"/>
              <w:rPr>
                <w:sz w:val="24"/>
                <w:szCs w:val="24"/>
                <w:lang w:val="en-US"/>
              </w:rPr>
            </w:pPr>
            <w:r w:rsidRPr="002D5FA7">
              <w:rPr>
                <w:sz w:val="24"/>
                <w:szCs w:val="24"/>
                <w:lang w:val="en-US"/>
              </w:rPr>
              <w:t>119,91</w:t>
            </w:r>
          </w:p>
        </w:tc>
      </w:tr>
      <w:tr w:rsidR="00BD3AB3" w:rsidRPr="00735CE7" w14:paraId="7D0BD854" w14:textId="77777777" w:rsidTr="00856421">
        <w:trPr>
          <w:cantSplit/>
          <w:trHeight w:val="397"/>
          <w:jc w:val="center"/>
        </w:trPr>
        <w:tc>
          <w:tcPr>
            <w:tcW w:w="685" w:type="dxa"/>
            <w:vAlign w:val="center"/>
          </w:tcPr>
          <w:p w14:paraId="04672CAC" w14:textId="272ADA44" w:rsidR="00BD3AB3" w:rsidRPr="00735CE7" w:rsidRDefault="00BD3AB3" w:rsidP="00BD3AB3">
            <w:pPr>
              <w:pStyle w:val="af0"/>
              <w:spacing w:before="0" w:after="0"/>
              <w:jc w:val="center"/>
              <w:rPr>
                <w:sz w:val="24"/>
                <w:szCs w:val="24"/>
              </w:rPr>
            </w:pPr>
            <w:r w:rsidRPr="00735CE7">
              <w:rPr>
                <w:sz w:val="24"/>
                <w:szCs w:val="24"/>
              </w:rPr>
              <w:t>3</w:t>
            </w:r>
          </w:p>
        </w:tc>
        <w:tc>
          <w:tcPr>
            <w:tcW w:w="8963" w:type="dxa"/>
            <w:gridSpan w:val="4"/>
            <w:tcMar>
              <w:left w:w="0" w:type="dxa"/>
              <w:right w:w="0" w:type="dxa"/>
            </w:tcMar>
            <w:vAlign w:val="center"/>
          </w:tcPr>
          <w:p w14:paraId="298561F6" w14:textId="38370F0A" w:rsidR="00BD3AB3" w:rsidRPr="00735CE7" w:rsidRDefault="00BD3AB3" w:rsidP="00BD3AB3">
            <w:pPr>
              <w:pStyle w:val="af0"/>
              <w:spacing w:before="0" w:after="0"/>
              <w:jc w:val="center"/>
              <w:rPr>
                <w:sz w:val="24"/>
                <w:szCs w:val="24"/>
              </w:rPr>
            </w:pPr>
            <w:r w:rsidRPr="00735CE7">
              <w:rPr>
                <w:sz w:val="24"/>
                <w:szCs w:val="24"/>
              </w:rPr>
              <w:t>Функциональные зоны</w:t>
            </w:r>
          </w:p>
        </w:tc>
      </w:tr>
      <w:tr w:rsidR="002D5FA7" w:rsidRPr="00735CE7" w14:paraId="670C66B3" w14:textId="77777777" w:rsidTr="002E53FF">
        <w:trPr>
          <w:cantSplit/>
          <w:trHeight w:val="397"/>
          <w:jc w:val="center"/>
        </w:trPr>
        <w:tc>
          <w:tcPr>
            <w:tcW w:w="685" w:type="dxa"/>
            <w:vAlign w:val="center"/>
          </w:tcPr>
          <w:p w14:paraId="4A771709" w14:textId="667C9EB6" w:rsidR="002D5FA7" w:rsidRPr="00735CE7" w:rsidRDefault="002D5FA7" w:rsidP="002D5FA7">
            <w:pPr>
              <w:pStyle w:val="af0"/>
              <w:spacing w:before="0" w:after="0"/>
              <w:jc w:val="center"/>
              <w:rPr>
                <w:sz w:val="24"/>
                <w:szCs w:val="24"/>
              </w:rPr>
            </w:pPr>
            <w:r w:rsidRPr="00735CE7">
              <w:rPr>
                <w:sz w:val="24"/>
                <w:szCs w:val="24"/>
              </w:rPr>
              <w:t>3.1</w:t>
            </w:r>
          </w:p>
        </w:tc>
        <w:tc>
          <w:tcPr>
            <w:tcW w:w="3421" w:type="dxa"/>
            <w:tcMar>
              <w:left w:w="0" w:type="dxa"/>
              <w:right w:w="0" w:type="dxa"/>
            </w:tcMar>
            <w:vAlign w:val="center"/>
          </w:tcPr>
          <w:p w14:paraId="55BB8C4F" w14:textId="77777777" w:rsidR="002D5FA7" w:rsidRPr="00735CE7" w:rsidRDefault="002D5FA7" w:rsidP="002D5FA7">
            <w:pPr>
              <w:pStyle w:val="af0"/>
              <w:spacing w:before="0" w:after="0"/>
              <w:rPr>
                <w:sz w:val="24"/>
                <w:szCs w:val="24"/>
              </w:rPr>
            </w:pPr>
            <w:r w:rsidRPr="00735CE7">
              <w:rPr>
                <w:sz w:val="24"/>
                <w:szCs w:val="24"/>
              </w:rPr>
              <w:t>Зона застройки индивидуальными жилыми домами</w:t>
            </w:r>
          </w:p>
        </w:tc>
        <w:tc>
          <w:tcPr>
            <w:tcW w:w="1276" w:type="dxa"/>
            <w:tcMar>
              <w:left w:w="0" w:type="dxa"/>
              <w:right w:w="0" w:type="dxa"/>
            </w:tcMar>
            <w:vAlign w:val="center"/>
          </w:tcPr>
          <w:p w14:paraId="17029CF3" w14:textId="0C463F16" w:rsidR="002D5FA7" w:rsidRPr="00735CE7" w:rsidRDefault="002D5FA7" w:rsidP="002D5FA7">
            <w:pPr>
              <w:pStyle w:val="af0"/>
              <w:spacing w:before="0" w:after="0"/>
              <w:jc w:val="center"/>
              <w:rPr>
                <w:sz w:val="24"/>
                <w:szCs w:val="24"/>
              </w:rPr>
            </w:pPr>
            <w:r w:rsidRPr="00735CE7">
              <w:rPr>
                <w:sz w:val="24"/>
                <w:szCs w:val="24"/>
              </w:rPr>
              <w:t>га</w:t>
            </w:r>
          </w:p>
        </w:tc>
        <w:tc>
          <w:tcPr>
            <w:tcW w:w="2126" w:type="dxa"/>
            <w:vAlign w:val="center"/>
          </w:tcPr>
          <w:p w14:paraId="5A4BDF7B" w14:textId="0FBEB2A3" w:rsidR="002D5FA7" w:rsidRPr="00735CE7" w:rsidRDefault="002D5FA7" w:rsidP="002D5FA7">
            <w:pPr>
              <w:pStyle w:val="af0"/>
              <w:spacing w:before="0" w:after="0"/>
              <w:jc w:val="center"/>
              <w:rPr>
                <w:sz w:val="24"/>
                <w:szCs w:val="24"/>
              </w:rPr>
            </w:pPr>
            <w:r w:rsidRPr="00CE29EF">
              <w:rPr>
                <w:sz w:val="24"/>
                <w:szCs w:val="24"/>
              </w:rPr>
              <w:t>105,54</w:t>
            </w:r>
          </w:p>
        </w:tc>
        <w:tc>
          <w:tcPr>
            <w:tcW w:w="2140" w:type="dxa"/>
            <w:vAlign w:val="center"/>
          </w:tcPr>
          <w:p w14:paraId="2BC95D48" w14:textId="0E2EADF2" w:rsidR="002D5FA7" w:rsidRPr="00735CE7" w:rsidRDefault="002D5FA7" w:rsidP="002D5FA7">
            <w:pPr>
              <w:pStyle w:val="af0"/>
              <w:spacing w:before="0" w:after="0"/>
              <w:jc w:val="center"/>
              <w:rPr>
                <w:sz w:val="24"/>
                <w:szCs w:val="24"/>
              </w:rPr>
            </w:pPr>
            <w:r w:rsidRPr="002D5FA7">
              <w:rPr>
                <w:sz w:val="24"/>
                <w:szCs w:val="24"/>
              </w:rPr>
              <w:t>104,83</w:t>
            </w:r>
          </w:p>
        </w:tc>
      </w:tr>
      <w:tr w:rsidR="002D5FA7" w:rsidRPr="00735CE7" w14:paraId="4644D02C" w14:textId="77777777" w:rsidTr="002E53FF">
        <w:trPr>
          <w:cantSplit/>
          <w:trHeight w:val="413"/>
          <w:jc w:val="center"/>
        </w:trPr>
        <w:tc>
          <w:tcPr>
            <w:tcW w:w="685" w:type="dxa"/>
            <w:vAlign w:val="center"/>
          </w:tcPr>
          <w:p w14:paraId="61CCCF2C" w14:textId="4A359EA5" w:rsidR="002D5FA7" w:rsidRPr="00735CE7" w:rsidRDefault="002D5FA7" w:rsidP="002D5FA7">
            <w:pPr>
              <w:pStyle w:val="af0"/>
              <w:spacing w:before="0" w:after="0"/>
              <w:jc w:val="center"/>
              <w:rPr>
                <w:sz w:val="24"/>
                <w:szCs w:val="24"/>
              </w:rPr>
            </w:pPr>
            <w:r w:rsidRPr="00735CE7">
              <w:rPr>
                <w:sz w:val="24"/>
                <w:szCs w:val="24"/>
              </w:rPr>
              <w:t>3.2</w:t>
            </w:r>
          </w:p>
        </w:tc>
        <w:tc>
          <w:tcPr>
            <w:tcW w:w="3421" w:type="dxa"/>
            <w:tcMar>
              <w:left w:w="0" w:type="dxa"/>
              <w:right w:w="0" w:type="dxa"/>
            </w:tcMar>
            <w:vAlign w:val="center"/>
          </w:tcPr>
          <w:p w14:paraId="0934A547" w14:textId="77777777" w:rsidR="002D5FA7" w:rsidRPr="00735CE7" w:rsidRDefault="002D5FA7" w:rsidP="002D5FA7">
            <w:pPr>
              <w:pStyle w:val="af0"/>
              <w:spacing w:before="0" w:after="0"/>
              <w:rPr>
                <w:sz w:val="24"/>
                <w:szCs w:val="24"/>
              </w:rPr>
            </w:pPr>
            <w:r w:rsidRPr="00735CE7">
              <w:rPr>
                <w:sz w:val="24"/>
                <w:szCs w:val="24"/>
              </w:rPr>
              <w:t>Зона застройки малоэтажными многоквартирными жилыми домами</w:t>
            </w:r>
          </w:p>
        </w:tc>
        <w:tc>
          <w:tcPr>
            <w:tcW w:w="1276" w:type="dxa"/>
            <w:tcMar>
              <w:left w:w="0" w:type="dxa"/>
              <w:right w:w="0" w:type="dxa"/>
            </w:tcMar>
            <w:vAlign w:val="center"/>
          </w:tcPr>
          <w:p w14:paraId="43B5438C" w14:textId="7DEEEE61" w:rsidR="002D5FA7" w:rsidRPr="00735CE7" w:rsidRDefault="002D5FA7" w:rsidP="002D5FA7">
            <w:pPr>
              <w:pStyle w:val="af0"/>
              <w:spacing w:before="0" w:after="0"/>
              <w:jc w:val="center"/>
              <w:rPr>
                <w:sz w:val="24"/>
                <w:szCs w:val="24"/>
              </w:rPr>
            </w:pPr>
            <w:r w:rsidRPr="00735CE7">
              <w:rPr>
                <w:sz w:val="24"/>
                <w:szCs w:val="24"/>
              </w:rPr>
              <w:t>га</w:t>
            </w:r>
          </w:p>
        </w:tc>
        <w:tc>
          <w:tcPr>
            <w:tcW w:w="2126" w:type="dxa"/>
            <w:vAlign w:val="center"/>
          </w:tcPr>
          <w:p w14:paraId="1BED38E3" w14:textId="21D7DF99" w:rsidR="002D5FA7" w:rsidRPr="00735CE7" w:rsidRDefault="002D5FA7" w:rsidP="002D5FA7">
            <w:pPr>
              <w:pStyle w:val="af0"/>
              <w:spacing w:before="0" w:after="0"/>
              <w:jc w:val="center"/>
              <w:rPr>
                <w:sz w:val="24"/>
                <w:szCs w:val="24"/>
              </w:rPr>
            </w:pPr>
            <w:r w:rsidRPr="00440A3A">
              <w:rPr>
                <w:sz w:val="24"/>
                <w:szCs w:val="24"/>
              </w:rPr>
              <w:t>2,61</w:t>
            </w:r>
          </w:p>
        </w:tc>
        <w:tc>
          <w:tcPr>
            <w:tcW w:w="2140" w:type="dxa"/>
            <w:vAlign w:val="center"/>
          </w:tcPr>
          <w:p w14:paraId="76AC2CEF" w14:textId="14C4BF82" w:rsidR="002D5FA7" w:rsidRPr="00735CE7" w:rsidRDefault="002D5FA7" w:rsidP="002D5FA7">
            <w:pPr>
              <w:pStyle w:val="af0"/>
              <w:spacing w:before="0" w:after="0"/>
              <w:jc w:val="center"/>
              <w:rPr>
                <w:sz w:val="24"/>
                <w:szCs w:val="24"/>
              </w:rPr>
            </w:pPr>
            <w:r w:rsidRPr="00440A3A">
              <w:rPr>
                <w:sz w:val="24"/>
                <w:szCs w:val="24"/>
              </w:rPr>
              <w:t>2,61</w:t>
            </w:r>
          </w:p>
        </w:tc>
      </w:tr>
      <w:tr w:rsidR="002D5FA7" w:rsidRPr="00735CE7" w14:paraId="03A26F88" w14:textId="77777777" w:rsidTr="002E53FF">
        <w:trPr>
          <w:cantSplit/>
          <w:trHeight w:val="397"/>
          <w:jc w:val="center"/>
        </w:trPr>
        <w:tc>
          <w:tcPr>
            <w:tcW w:w="685" w:type="dxa"/>
            <w:vAlign w:val="center"/>
          </w:tcPr>
          <w:p w14:paraId="58F311DB" w14:textId="4A78BBC3" w:rsidR="002D5FA7" w:rsidRPr="00735CE7" w:rsidRDefault="002D5FA7" w:rsidP="002D5FA7">
            <w:pPr>
              <w:pStyle w:val="af0"/>
              <w:spacing w:before="0" w:after="0"/>
              <w:jc w:val="center"/>
              <w:rPr>
                <w:sz w:val="24"/>
                <w:szCs w:val="24"/>
              </w:rPr>
            </w:pPr>
            <w:r w:rsidRPr="00735CE7">
              <w:rPr>
                <w:sz w:val="24"/>
                <w:szCs w:val="24"/>
              </w:rPr>
              <w:t>3.3</w:t>
            </w:r>
          </w:p>
        </w:tc>
        <w:tc>
          <w:tcPr>
            <w:tcW w:w="3421" w:type="dxa"/>
            <w:tcMar>
              <w:left w:w="0" w:type="dxa"/>
              <w:right w:w="0" w:type="dxa"/>
            </w:tcMar>
            <w:vAlign w:val="center"/>
          </w:tcPr>
          <w:p w14:paraId="0000F1A7" w14:textId="77777777" w:rsidR="002D5FA7" w:rsidRPr="00735CE7" w:rsidRDefault="002D5FA7" w:rsidP="002D5FA7">
            <w:pPr>
              <w:pStyle w:val="af0"/>
              <w:spacing w:before="0" w:after="0"/>
              <w:rPr>
                <w:sz w:val="24"/>
                <w:szCs w:val="24"/>
              </w:rPr>
            </w:pPr>
            <w:r w:rsidRPr="00735CE7">
              <w:rPr>
                <w:sz w:val="24"/>
                <w:szCs w:val="24"/>
              </w:rPr>
              <w:t>Многофункциональная общественно-деловая зона</w:t>
            </w:r>
          </w:p>
        </w:tc>
        <w:tc>
          <w:tcPr>
            <w:tcW w:w="1276" w:type="dxa"/>
            <w:tcMar>
              <w:left w:w="0" w:type="dxa"/>
              <w:right w:w="0" w:type="dxa"/>
            </w:tcMar>
            <w:vAlign w:val="center"/>
          </w:tcPr>
          <w:p w14:paraId="3F434725" w14:textId="523BF2B4" w:rsidR="002D5FA7" w:rsidRPr="00735CE7" w:rsidRDefault="002D5FA7" w:rsidP="002D5FA7">
            <w:pPr>
              <w:pStyle w:val="af0"/>
              <w:spacing w:before="0" w:after="0"/>
              <w:jc w:val="center"/>
              <w:rPr>
                <w:sz w:val="24"/>
                <w:szCs w:val="24"/>
              </w:rPr>
            </w:pPr>
            <w:r w:rsidRPr="00735CE7">
              <w:rPr>
                <w:sz w:val="24"/>
                <w:szCs w:val="24"/>
              </w:rPr>
              <w:t>га</w:t>
            </w:r>
          </w:p>
        </w:tc>
        <w:tc>
          <w:tcPr>
            <w:tcW w:w="2126" w:type="dxa"/>
            <w:vAlign w:val="center"/>
          </w:tcPr>
          <w:p w14:paraId="130D281E" w14:textId="71A9B5E3" w:rsidR="002D5FA7" w:rsidRPr="00735CE7" w:rsidRDefault="002D5FA7" w:rsidP="002D5FA7">
            <w:pPr>
              <w:pStyle w:val="af0"/>
              <w:spacing w:before="0" w:after="0"/>
              <w:jc w:val="center"/>
              <w:rPr>
                <w:sz w:val="24"/>
                <w:szCs w:val="24"/>
                <w:lang w:val="en-US"/>
              </w:rPr>
            </w:pPr>
            <w:r w:rsidRPr="00440A3A">
              <w:rPr>
                <w:sz w:val="24"/>
                <w:szCs w:val="24"/>
              </w:rPr>
              <w:t>2,35</w:t>
            </w:r>
          </w:p>
        </w:tc>
        <w:tc>
          <w:tcPr>
            <w:tcW w:w="2140" w:type="dxa"/>
            <w:vAlign w:val="center"/>
          </w:tcPr>
          <w:p w14:paraId="7AC8C7B5" w14:textId="6CEFB64D" w:rsidR="002D5FA7" w:rsidRPr="00735CE7" w:rsidRDefault="002D5FA7" w:rsidP="002D5FA7">
            <w:pPr>
              <w:pStyle w:val="af0"/>
              <w:spacing w:before="0" w:after="0"/>
              <w:jc w:val="center"/>
              <w:rPr>
                <w:sz w:val="24"/>
                <w:szCs w:val="24"/>
              </w:rPr>
            </w:pPr>
            <w:r w:rsidRPr="00440A3A">
              <w:rPr>
                <w:sz w:val="24"/>
                <w:szCs w:val="24"/>
              </w:rPr>
              <w:t>2,35</w:t>
            </w:r>
          </w:p>
        </w:tc>
      </w:tr>
      <w:tr w:rsidR="002D5FA7" w:rsidRPr="00735CE7" w14:paraId="0D17BD7D" w14:textId="77777777" w:rsidTr="002E53FF">
        <w:trPr>
          <w:cantSplit/>
          <w:trHeight w:val="397"/>
          <w:jc w:val="center"/>
        </w:trPr>
        <w:tc>
          <w:tcPr>
            <w:tcW w:w="685" w:type="dxa"/>
            <w:vAlign w:val="center"/>
          </w:tcPr>
          <w:p w14:paraId="099D62CA" w14:textId="5A878444" w:rsidR="002D5FA7" w:rsidRPr="00735CE7" w:rsidRDefault="002D5FA7" w:rsidP="002D5FA7">
            <w:pPr>
              <w:pStyle w:val="af0"/>
              <w:spacing w:before="0" w:after="0"/>
              <w:jc w:val="center"/>
              <w:rPr>
                <w:sz w:val="24"/>
                <w:szCs w:val="24"/>
              </w:rPr>
            </w:pPr>
            <w:r w:rsidRPr="00735CE7">
              <w:rPr>
                <w:sz w:val="24"/>
                <w:szCs w:val="24"/>
              </w:rPr>
              <w:t>3.4</w:t>
            </w:r>
          </w:p>
        </w:tc>
        <w:tc>
          <w:tcPr>
            <w:tcW w:w="3421" w:type="dxa"/>
            <w:tcMar>
              <w:left w:w="0" w:type="dxa"/>
              <w:right w:w="0" w:type="dxa"/>
            </w:tcMar>
            <w:vAlign w:val="center"/>
          </w:tcPr>
          <w:p w14:paraId="75E3A391" w14:textId="77777777" w:rsidR="002D5FA7" w:rsidRPr="00735CE7" w:rsidRDefault="002D5FA7" w:rsidP="002D5FA7">
            <w:pPr>
              <w:pStyle w:val="af0"/>
              <w:spacing w:before="0" w:after="0"/>
              <w:rPr>
                <w:sz w:val="24"/>
                <w:szCs w:val="24"/>
              </w:rPr>
            </w:pPr>
            <w:r w:rsidRPr="00735CE7">
              <w:rPr>
                <w:sz w:val="24"/>
                <w:szCs w:val="24"/>
              </w:rPr>
              <w:t>Зона специализированной общественно-деловой застройки</w:t>
            </w:r>
          </w:p>
        </w:tc>
        <w:tc>
          <w:tcPr>
            <w:tcW w:w="1276" w:type="dxa"/>
            <w:tcMar>
              <w:left w:w="0" w:type="dxa"/>
              <w:right w:w="0" w:type="dxa"/>
            </w:tcMar>
            <w:vAlign w:val="center"/>
          </w:tcPr>
          <w:p w14:paraId="3906D6C1" w14:textId="60DAB9C8" w:rsidR="002D5FA7" w:rsidRPr="00735CE7" w:rsidRDefault="002D5FA7" w:rsidP="002D5FA7">
            <w:pPr>
              <w:pStyle w:val="af0"/>
              <w:spacing w:before="0" w:after="0"/>
              <w:jc w:val="center"/>
              <w:rPr>
                <w:sz w:val="24"/>
                <w:szCs w:val="24"/>
              </w:rPr>
            </w:pPr>
            <w:r w:rsidRPr="00735CE7">
              <w:rPr>
                <w:sz w:val="24"/>
                <w:szCs w:val="24"/>
              </w:rPr>
              <w:t>га</w:t>
            </w:r>
          </w:p>
        </w:tc>
        <w:tc>
          <w:tcPr>
            <w:tcW w:w="2126" w:type="dxa"/>
            <w:vAlign w:val="center"/>
          </w:tcPr>
          <w:p w14:paraId="5669854D" w14:textId="16B3C658" w:rsidR="002D5FA7" w:rsidRPr="00735CE7" w:rsidRDefault="002D5FA7" w:rsidP="002D5FA7">
            <w:pPr>
              <w:pStyle w:val="af0"/>
              <w:spacing w:before="0" w:after="0"/>
              <w:jc w:val="center"/>
              <w:rPr>
                <w:sz w:val="24"/>
                <w:szCs w:val="24"/>
              </w:rPr>
            </w:pPr>
            <w:r w:rsidRPr="00440A3A">
              <w:rPr>
                <w:sz w:val="24"/>
                <w:szCs w:val="24"/>
              </w:rPr>
              <w:t>9,</w:t>
            </w:r>
            <w:r>
              <w:rPr>
                <w:sz w:val="24"/>
                <w:szCs w:val="24"/>
                <w:lang w:val="en-US"/>
              </w:rPr>
              <w:t>53</w:t>
            </w:r>
          </w:p>
        </w:tc>
        <w:tc>
          <w:tcPr>
            <w:tcW w:w="2140" w:type="dxa"/>
            <w:vAlign w:val="center"/>
          </w:tcPr>
          <w:p w14:paraId="292BB6FC" w14:textId="38AD0D11" w:rsidR="002D5FA7" w:rsidRPr="00CE29EF" w:rsidRDefault="002D5FA7" w:rsidP="002D5FA7">
            <w:pPr>
              <w:pStyle w:val="af0"/>
              <w:spacing w:before="0" w:after="0"/>
              <w:jc w:val="center"/>
              <w:rPr>
                <w:sz w:val="24"/>
                <w:szCs w:val="24"/>
                <w:lang w:val="en-US"/>
              </w:rPr>
            </w:pPr>
            <w:r w:rsidRPr="00440A3A">
              <w:rPr>
                <w:sz w:val="24"/>
                <w:szCs w:val="24"/>
              </w:rPr>
              <w:t>9,</w:t>
            </w:r>
            <w:r>
              <w:rPr>
                <w:sz w:val="24"/>
                <w:szCs w:val="24"/>
                <w:lang w:val="en-US"/>
              </w:rPr>
              <w:t>53</w:t>
            </w:r>
          </w:p>
        </w:tc>
      </w:tr>
      <w:tr w:rsidR="002D5FA7" w:rsidRPr="00735CE7" w14:paraId="7018C963" w14:textId="77777777" w:rsidTr="002E53FF">
        <w:trPr>
          <w:cantSplit/>
          <w:trHeight w:val="397"/>
          <w:jc w:val="center"/>
        </w:trPr>
        <w:tc>
          <w:tcPr>
            <w:tcW w:w="685" w:type="dxa"/>
            <w:vAlign w:val="center"/>
          </w:tcPr>
          <w:p w14:paraId="62CD1304" w14:textId="7D12F26E" w:rsidR="002D5FA7" w:rsidRPr="00735CE7" w:rsidRDefault="002D5FA7" w:rsidP="002D5FA7">
            <w:pPr>
              <w:pStyle w:val="af0"/>
              <w:spacing w:before="0" w:after="0"/>
              <w:jc w:val="center"/>
              <w:rPr>
                <w:sz w:val="24"/>
                <w:szCs w:val="24"/>
              </w:rPr>
            </w:pPr>
            <w:r w:rsidRPr="00735CE7">
              <w:rPr>
                <w:sz w:val="24"/>
                <w:szCs w:val="24"/>
              </w:rPr>
              <w:t>3.5</w:t>
            </w:r>
          </w:p>
        </w:tc>
        <w:tc>
          <w:tcPr>
            <w:tcW w:w="3421" w:type="dxa"/>
            <w:tcMar>
              <w:left w:w="0" w:type="dxa"/>
              <w:right w:w="0" w:type="dxa"/>
            </w:tcMar>
            <w:vAlign w:val="center"/>
          </w:tcPr>
          <w:p w14:paraId="705F598A" w14:textId="77777777" w:rsidR="002D5FA7" w:rsidRPr="00735CE7" w:rsidRDefault="002D5FA7" w:rsidP="002D5FA7">
            <w:pPr>
              <w:pStyle w:val="af0"/>
              <w:spacing w:before="0" w:after="0"/>
              <w:rPr>
                <w:sz w:val="24"/>
                <w:szCs w:val="24"/>
              </w:rPr>
            </w:pPr>
            <w:r w:rsidRPr="00735CE7">
              <w:rPr>
                <w:sz w:val="24"/>
                <w:szCs w:val="24"/>
              </w:rPr>
              <w:t>Зона инженерной инфраструктуры</w:t>
            </w:r>
          </w:p>
        </w:tc>
        <w:tc>
          <w:tcPr>
            <w:tcW w:w="1276" w:type="dxa"/>
            <w:tcMar>
              <w:left w:w="0" w:type="dxa"/>
              <w:right w:w="0" w:type="dxa"/>
            </w:tcMar>
            <w:vAlign w:val="center"/>
          </w:tcPr>
          <w:p w14:paraId="14FB0237" w14:textId="4216180E" w:rsidR="002D5FA7" w:rsidRPr="00735CE7" w:rsidRDefault="002D5FA7" w:rsidP="002D5FA7">
            <w:pPr>
              <w:pStyle w:val="af0"/>
              <w:spacing w:before="0" w:after="0"/>
              <w:jc w:val="center"/>
              <w:rPr>
                <w:sz w:val="24"/>
                <w:szCs w:val="24"/>
              </w:rPr>
            </w:pPr>
            <w:r w:rsidRPr="00735CE7">
              <w:rPr>
                <w:sz w:val="24"/>
                <w:szCs w:val="24"/>
              </w:rPr>
              <w:t>га</w:t>
            </w:r>
          </w:p>
        </w:tc>
        <w:tc>
          <w:tcPr>
            <w:tcW w:w="2126" w:type="dxa"/>
            <w:vAlign w:val="center"/>
          </w:tcPr>
          <w:p w14:paraId="7C90ADDA" w14:textId="09CCE1A2" w:rsidR="002D5FA7" w:rsidRPr="00735CE7" w:rsidRDefault="002D5FA7" w:rsidP="002D5FA7">
            <w:pPr>
              <w:pStyle w:val="af0"/>
              <w:spacing w:before="0" w:after="0"/>
              <w:jc w:val="center"/>
              <w:rPr>
                <w:sz w:val="24"/>
                <w:szCs w:val="24"/>
                <w:lang w:val="en-US"/>
              </w:rPr>
            </w:pPr>
            <w:r>
              <w:rPr>
                <w:sz w:val="24"/>
                <w:szCs w:val="24"/>
                <w:lang w:val="en-US"/>
              </w:rPr>
              <w:t>16,48</w:t>
            </w:r>
          </w:p>
        </w:tc>
        <w:tc>
          <w:tcPr>
            <w:tcW w:w="2140" w:type="dxa"/>
            <w:vAlign w:val="center"/>
          </w:tcPr>
          <w:p w14:paraId="556A7509" w14:textId="26F51BBB" w:rsidR="002D5FA7" w:rsidRPr="00CE29EF" w:rsidRDefault="002D5FA7" w:rsidP="002D5FA7">
            <w:pPr>
              <w:pStyle w:val="af0"/>
              <w:spacing w:before="0" w:after="0"/>
              <w:jc w:val="center"/>
              <w:rPr>
                <w:sz w:val="24"/>
                <w:szCs w:val="24"/>
              </w:rPr>
            </w:pPr>
            <w:r>
              <w:rPr>
                <w:sz w:val="24"/>
                <w:szCs w:val="24"/>
                <w:lang w:val="en-US"/>
              </w:rPr>
              <w:t>16,48</w:t>
            </w:r>
          </w:p>
        </w:tc>
      </w:tr>
      <w:tr w:rsidR="002D5FA7" w:rsidRPr="00735CE7" w14:paraId="69D73617" w14:textId="77777777" w:rsidTr="002E53FF">
        <w:trPr>
          <w:cantSplit/>
          <w:trHeight w:val="397"/>
          <w:jc w:val="center"/>
        </w:trPr>
        <w:tc>
          <w:tcPr>
            <w:tcW w:w="685" w:type="dxa"/>
            <w:vAlign w:val="center"/>
          </w:tcPr>
          <w:p w14:paraId="01F2C31F" w14:textId="117F24AB" w:rsidR="002D5FA7" w:rsidRPr="00735CE7" w:rsidRDefault="002D5FA7" w:rsidP="002D5FA7">
            <w:pPr>
              <w:pStyle w:val="af0"/>
              <w:spacing w:before="0" w:after="0"/>
              <w:jc w:val="center"/>
              <w:rPr>
                <w:sz w:val="24"/>
                <w:szCs w:val="24"/>
              </w:rPr>
            </w:pPr>
            <w:r w:rsidRPr="00735CE7">
              <w:rPr>
                <w:sz w:val="24"/>
                <w:szCs w:val="24"/>
              </w:rPr>
              <w:t>3.6</w:t>
            </w:r>
          </w:p>
        </w:tc>
        <w:tc>
          <w:tcPr>
            <w:tcW w:w="3421" w:type="dxa"/>
            <w:tcMar>
              <w:left w:w="0" w:type="dxa"/>
              <w:right w:w="0" w:type="dxa"/>
            </w:tcMar>
            <w:vAlign w:val="center"/>
          </w:tcPr>
          <w:p w14:paraId="59341BF5" w14:textId="77777777" w:rsidR="002D5FA7" w:rsidRPr="00735CE7" w:rsidRDefault="002D5FA7" w:rsidP="002D5FA7">
            <w:pPr>
              <w:pStyle w:val="af0"/>
              <w:spacing w:before="0" w:after="0"/>
              <w:rPr>
                <w:sz w:val="24"/>
                <w:szCs w:val="24"/>
              </w:rPr>
            </w:pPr>
            <w:r w:rsidRPr="00735CE7">
              <w:rPr>
                <w:sz w:val="24"/>
                <w:szCs w:val="24"/>
              </w:rPr>
              <w:t>Зона транспортной инфраструктуры</w:t>
            </w:r>
          </w:p>
        </w:tc>
        <w:tc>
          <w:tcPr>
            <w:tcW w:w="1276" w:type="dxa"/>
            <w:tcMar>
              <w:left w:w="0" w:type="dxa"/>
              <w:right w:w="0" w:type="dxa"/>
            </w:tcMar>
            <w:vAlign w:val="center"/>
          </w:tcPr>
          <w:p w14:paraId="3F21597A" w14:textId="64A5A83A" w:rsidR="002D5FA7" w:rsidRPr="00735CE7" w:rsidRDefault="002D5FA7" w:rsidP="002D5FA7">
            <w:pPr>
              <w:pStyle w:val="af0"/>
              <w:spacing w:before="0" w:after="0"/>
              <w:jc w:val="center"/>
              <w:rPr>
                <w:sz w:val="24"/>
                <w:szCs w:val="24"/>
              </w:rPr>
            </w:pPr>
            <w:r w:rsidRPr="00735CE7">
              <w:rPr>
                <w:sz w:val="24"/>
                <w:szCs w:val="24"/>
              </w:rPr>
              <w:t>га</w:t>
            </w:r>
          </w:p>
        </w:tc>
        <w:tc>
          <w:tcPr>
            <w:tcW w:w="2126" w:type="dxa"/>
            <w:vAlign w:val="center"/>
          </w:tcPr>
          <w:p w14:paraId="7D727522" w14:textId="13F8B828" w:rsidR="002D5FA7" w:rsidRPr="00735CE7" w:rsidRDefault="002D5FA7" w:rsidP="002D5FA7">
            <w:pPr>
              <w:pStyle w:val="af0"/>
              <w:spacing w:before="0" w:after="0"/>
              <w:jc w:val="center"/>
              <w:rPr>
                <w:sz w:val="24"/>
                <w:szCs w:val="24"/>
                <w:lang w:val="en-US"/>
              </w:rPr>
            </w:pPr>
            <w:r w:rsidRPr="00440A3A">
              <w:rPr>
                <w:sz w:val="24"/>
                <w:szCs w:val="24"/>
              </w:rPr>
              <w:t>78,37</w:t>
            </w:r>
          </w:p>
        </w:tc>
        <w:tc>
          <w:tcPr>
            <w:tcW w:w="2140" w:type="dxa"/>
            <w:vAlign w:val="center"/>
          </w:tcPr>
          <w:p w14:paraId="2B04950F" w14:textId="7EA4C7AC" w:rsidR="002D5FA7" w:rsidRPr="00735CE7" w:rsidRDefault="002D5FA7" w:rsidP="002D5FA7">
            <w:pPr>
              <w:pStyle w:val="af0"/>
              <w:spacing w:before="0" w:after="0"/>
              <w:jc w:val="center"/>
              <w:rPr>
                <w:sz w:val="24"/>
                <w:szCs w:val="24"/>
              </w:rPr>
            </w:pPr>
            <w:r w:rsidRPr="002D5FA7">
              <w:rPr>
                <w:sz w:val="24"/>
                <w:szCs w:val="24"/>
              </w:rPr>
              <w:t>79,08</w:t>
            </w:r>
          </w:p>
        </w:tc>
      </w:tr>
      <w:tr w:rsidR="002D5FA7" w:rsidRPr="00735CE7" w14:paraId="69EB3BD4" w14:textId="77777777" w:rsidTr="002E53FF">
        <w:trPr>
          <w:cantSplit/>
          <w:trHeight w:val="397"/>
          <w:jc w:val="center"/>
        </w:trPr>
        <w:tc>
          <w:tcPr>
            <w:tcW w:w="685" w:type="dxa"/>
            <w:vAlign w:val="center"/>
          </w:tcPr>
          <w:p w14:paraId="004301CD" w14:textId="20E2B212" w:rsidR="002D5FA7" w:rsidRPr="00735CE7" w:rsidRDefault="002D5FA7" w:rsidP="002D5FA7">
            <w:pPr>
              <w:pStyle w:val="af0"/>
              <w:spacing w:before="0" w:after="0"/>
              <w:jc w:val="center"/>
              <w:rPr>
                <w:sz w:val="24"/>
                <w:szCs w:val="24"/>
              </w:rPr>
            </w:pPr>
            <w:r w:rsidRPr="00735CE7">
              <w:rPr>
                <w:sz w:val="24"/>
                <w:szCs w:val="24"/>
              </w:rPr>
              <w:t>3.7</w:t>
            </w:r>
          </w:p>
        </w:tc>
        <w:tc>
          <w:tcPr>
            <w:tcW w:w="3421" w:type="dxa"/>
            <w:tcMar>
              <w:left w:w="0" w:type="dxa"/>
              <w:right w:w="0" w:type="dxa"/>
            </w:tcMar>
            <w:vAlign w:val="center"/>
          </w:tcPr>
          <w:p w14:paraId="25A8C91A" w14:textId="77777777" w:rsidR="002D5FA7" w:rsidRPr="00735CE7" w:rsidRDefault="002D5FA7" w:rsidP="002D5FA7">
            <w:pPr>
              <w:pStyle w:val="af0"/>
              <w:spacing w:before="0" w:after="0"/>
              <w:rPr>
                <w:sz w:val="24"/>
                <w:szCs w:val="24"/>
              </w:rPr>
            </w:pPr>
            <w:r w:rsidRPr="00735CE7">
              <w:rPr>
                <w:sz w:val="24"/>
                <w:szCs w:val="24"/>
              </w:rPr>
              <w:t>Зона сельскохозяйственного назначения</w:t>
            </w:r>
          </w:p>
        </w:tc>
        <w:tc>
          <w:tcPr>
            <w:tcW w:w="1276" w:type="dxa"/>
            <w:tcMar>
              <w:left w:w="0" w:type="dxa"/>
              <w:right w:w="0" w:type="dxa"/>
            </w:tcMar>
            <w:vAlign w:val="center"/>
          </w:tcPr>
          <w:p w14:paraId="5737A3B1" w14:textId="42339C6D" w:rsidR="002D5FA7" w:rsidRPr="00F631E0" w:rsidRDefault="002D5FA7" w:rsidP="002D5FA7">
            <w:pPr>
              <w:pStyle w:val="af0"/>
              <w:spacing w:before="0" w:after="0"/>
              <w:jc w:val="center"/>
              <w:rPr>
                <w:sz w:val="24"/>
                <w:szCs w:val="24"/>
                <w:highlight w:val="yellow"/>
              </w:rPr>
            </w:pPr>
            <w:r w:rsidRPr="0004251E">
              <w:rPr>
                <w:sz w:val="24"/>
                <w:szCs w:val="24"/>
              </w:rPr>
              <w:t>га</w:t>
            </w:r>
          </w:p>
        </w:tc>
        <w:tc>
          <w:tcPr>
            <w:tcW w:w="2126" w:type="dxa"/>
            <w:vAlign w:val="center"/>
          </w:tcPr>
          <w:p w14:paraId="0C8F9CD6" w14:textId="47BD81C4" w:rsidR="002D5FA7" w:rsidRPr="00F631E0" w:rsidRDefault="002D5FA7" w:rsidP="002D5FA7">
            <w:pPr>
              <w:pStyle w:val="af0"/>
              <w:spacing w:before="0" w:after="0"/>
              <w:jc w:val="center"/>
              <w:rPr>
                <w:sz w:val="24"/>
                <w:szCs w:val="24"/>
                <w:highlight w:val="yellow"/>
                <w:lang w:val="en-US"/>
              </w:rPr>
            </w:pPr>
            <w:r w:rsidRPr="00CE29EF">
              <w:rPr>
                <w:sz w:val="24"/>
                <w:szCs w:val="24"/>
              </w:rPr>
              <w:t>430</w:t>
            </w:r>
            <w:r>
              <w:rPr>
                <w:sz w:val="24"/>
                <w:szCs w:val="24"/>
              </w:rPr>
              <w:t>2</w:t>
            </w:r>
            <w:r w:rsidRPr="00CE29EF">
              <w:rPr>
                <w:sz w:val="24"/>
                <w:szCs w:val="24"/>
              </w:rPr>
              <w:t>,</w:t>
            </w:r>
            <w:r>
              <w:rPr>
                <w:sz w:val="24"/>
                <w:szCs w:val="24"/>
              </w:rPr>
              <w:t>74</w:t>
            </w:r>
          </w:p>
        </w:tc>
        <w:tc>
          <w:tcPr>
            <w:tcW w:w="2140" w:type="dxa"/>
            <w:vAlign w:val="center"/>
          </w:tcPr>
          <w:p w14:paraId="7C8087EB" w14:textId="416C5684" w:rsidR="002D5FA7" w:rsidRPr="00F631E0" w:rsidRDefault="002D5FA7" w:rsidP="002D5FA7">
            <w:pPr>
              <w:pStyle w:val="af0"/>
              <w:spacing w:before="0" w:after="0"/>
              <w:jc w:val="center"/>
              <w:rPr>
                <w:sz w:val="24"/>
                <w:szCs w:val="24"/>
                <w:highlight w:val="yellow"/>
              </w:rPr>
            </w:pPr>
            <w:r w:rsidRPr="002D5FA7">
              <w:rPr>
                <w:sz w:val="24"/>
                <w:szCs w:val="24"/>
              </w:rPr>
              <w:t>4301,2</w:t>
            </w:r>
          </w:p>
        </w:tc>
      </w:tr>
      <w:tr w:rsidR="002D5FA7" w:rsidRPr="00735CE7" w14:paraId="0A738282" w14:textId="77777777" w:rsidTr="002E53FF">
        <w:trPr>
          <w:cantSplit/>
          <w:trHeight w:val="397"/>
          <w:jc w:val="center"/>
        </w:trPr>
        <w:tc>
          <w:tcPr>
            <w:tcW w:w="685" w:type="dxa"/>
            <w:vAlign w:val="center"/>
          </w:tcPr>
          <w:p w14:paraId="00631ECB" w14:textId="3B5E5F82" w:rsidR="002D5FA7" w:rsidRPr="00735CE7" w:rsidRDefault="002D5FA7" w:rsidP="002D5FA7">
            <w:pPr>
              <w:pStyle w:val="af0"/>
              <w:spacing w:before="0" w:after="0"/>
              <w:jc w:val="center"/>
              <w:rPr>
                <w:sz w:val="24"/>
                <w:szCs w:val="24"/>
              </w:rPr>
            </w:pPr>
            <w:r w:rsidRPr="00735CE7">
              <w:rPr>
                <w:sz w:val="24"/>
                <w:szCs w:val="24"/>
              </w:rPr>
              <w:t>3.8</w:t>
            </w:r>
          </w:p>
        </w:tc>
        <w:tc>
          <w:tcPr>
            <w:tcW w:w="3421" w:type="dxa"/>
            <w:tcMar>
              <w:left w:w="0" w:type="dxa"/>
              <w:right w:w="0" w:type="dxa"/>
            </w:tcMar>
            <w:vAlign w:val="center"/>
          </w:tcPr>
          <w:p w14:paraId="75A0FF00" w14:textId="77777777" w:rsidR="002D5FA7" w:rsidRPr="00735CE7" w:rsidRDefault="002D5FA7" w:rsidP="002D5FA7">
            <w:pPr>
              <w:pStyle w:val="af0"/>
              <w:spacing w:before="0" w:after="0"/>
              <w:rPr>
                <w:sz w:val="24"/>
                <w:szCs w:val="24"/>
              </w:rPr>
            </w:pPr>
            <w:r w:rsidRPr="00735CE7">
              <w:rPr>
                <w:sz w:val="24"/>
                <w:szCs w:val="24"/>
              </w:rPr>
              <w:t>Зона садоводческих, огороднических или дачных некоммерческих объединений граждан</w:t>
            </w:r>
          </w:p>
        </w:tc>
        <w:tc>
          <w:tcPr>
            <w:tcW w:w="1276" w:type="dxa"/>
            <w:tcMar>
              <w:left w:w="0" w:type="dxa"/>
              <w:right w:w="0" w:type="dxa"/>
            </w:tcMar>
            <w:vAlign w:val="center"/>
          </w:tcPr>
          <w:p w14:paraId="3C63981D" w14:textId="5104D5E4" w:rsidR="002D5FA7" w:rsidRPr="00735CE7" w:rsidRDefault="002D5FA7" w:rsidP="002D5FA7">
            <w:pPr>
              <w:pStyle w:val="af0"/>
              <w:spacing w:before="0" w:after="0"/>
              <w:jc w:val="center"/>
              <w:rPr>
                <w:sz w:val="24"/>
                <w:szCs w:val="24"/>
              </w:rPr>
            </w:pPr>
            <w:r w:rsidRPr="00735CE7">
              <w:rPr>
                <w:sz w:val="24"/>
                <w:szCs w:val="24"/>
              </w:rPr>
              <w:t>га</w:t>
            </w:r>
          </w:p>
        </w:tc>
        <w:tc>
          <w:tcPr>
            <w:tcW w:w="2126" w:type="dxa"/>
            <w:vAlign w:val="center"/>
          </w:tcPr>
          <w:p w14:paraId="53CF752A" w14:textId="4C280EA0" w:rsidR="002D5FA7" w:rsidRPr="00735CE7" w:rsidRDefault="002D5FA7" w:rsidP="002D5FA7">
            <w:pPr>
              <w:pStyle w:val="af0"/>
              <w:spacing w:before="0" w:after="0"/>
              <w:jc w:val="center"/>
              <w:rPr>
                <w:sz w:val="24"/>
                <w:szCs w:val="24"/>
              </w:rPr>
            </w:pPr>
            <w:r w:rsidRPr="00735CE7">
              <w:rPr>
                <w:sz w:val="24"/>
                <w:szCs w:val="24"/>
              </w:rPr>
              <w:t>10,2</w:t>
            </w:r>
            <w:r>
              <w:rPr>
                <w:sz w:val="24"/>
                <w:szCs w:val="24"/>
              </w:rPr>
              <w:t>6</w:t>
            </w:r>
          </w:p>
        </w:tc>
        <w:tc>
          <w:tcPr>
            <w:tcW w:w="2140" w:type="dxa"/>
            <w:vAlign w:val="center"/>
          </w:tcPr>
          <w:p w14:paraId="58CEA3EC" w14:textId="55D3FFC6" w:rsidR="002D5FA7" w:rsidRPr="00735CE7" w:rsidRDefault="002D5FA7" w:rsidP="002D5FA7">
            <w:pPr>
              <w:pStyle w:val="af0"/>
              <w:spacing w:before="0" w:after="0"/>
              <w:jc w:val="center"/>
              <w:rPr>
                <w:sz w:val="24"/>
                <w:szCs w:val="24"/>
              </w:rPr>
            </w:pPr>
            <w:r w:rsidRPr="00735CE7">
              <w:rPr>
                <w:sz w:val="24"/>
                <w:szCs w:val="24"/>
              </w:rPr>
              <w:t>10,2</w:t>
            </w:r>
            <w:r>
              <w:rPr>
                <w:sz w:val="24"/>
                <w:szCs w:val="24"/>
              </w:rPr>
              <w:t>6</w:t>
            </w:r>
          </w:p>
        </w:tc>
      </w:tr>
      <w:tr w:rsidR="002D5FA7" w:rsidRPr="00735CE7" w14:paraId="6D5549A4" w14:textId="77777777" w:rsidTr="002E53FF">
        <w:trPr>
          <w:cantSplit/>
          <w:trHeight w:val="397"/>
          <w:jc w:val="center"/>
        </w:trPr>
        <w:tc>
          <w:tcPr>
            <w:tcW w:w="685" w:type="dxa"/>
            <w:vAlign w:val="center"/>
          </w:tcPr>
          <w:p w14:paraId="6CD076B3" w14:textId="69971927" w:rsidR="002D5FA7" w:rsidRPr="00735CE7" w:rsidRDefault="002D5FA7" w:rsidP="002D5FA7">
            <w:pPr>
              <w:pStyle w:val="af0"/>
              <w:spacing w:before="0" w:after="0"/>
              <w:jc w:val="center"/>
              <w:rPr>
                <w:sz w:val="24"/>
                <w:szCs w:val="24"/>
              </w:rPr>
            </w:pPr>
            <w:r w:rsidRPr="00735CE7">
              <w:rPr>
                <w:sz w:val="24"/>
                <w:szCs w:val="24"/>
              </w:rPr>
              <w:t>3.9</w:t>
            </w:r>
          </w:p>
        </w:tc>
        <w:tc>
          <w:tcPr>
            <w:tcW w:w="3421" w:type="dxa"/>
            <w:tcMar>
              <w:left w:w="0" w:type="dxa"/>
              <w:right w:w="0" w:type="dxa"/>
            </w:tcMar>
            <w:vAlign w:val="center"/>
          </w:tcPr>
          <w:p w14:paraId="1466AA0A" w14:textId="4265FEB1" w:rsidR="002D5FA7" w:rsidRPr="00735CE7" w:rsidRDefault="002D5FA7" w:rsidP="002D5FA7">
            <w:pPr>
              <w:pStyle w:val="af0"/>
              <w:spacing w:before="0" w:after="0"/>
              <w:rPr>
                <w:sz w:val="24"/>
                <w:szCs w:val="24"/>
              </w:rPr>
            </w:pPr>
            <w:r w:rsidRPr="00735CE7">
              <w:rPr>
                <w:sz w:val="24"/>
                <w:szCs w:val="24"/>
              </w:rPr>
              <w:t>Производственная зона сельскохозяйственных предприятий</w:t>
            </w:r>
          </w:p>
        </w:tc>
        <w:tc>
          <w:tcPr>
            <w:tcW w:w="1276" w:type="dxa"/>
            <w:tcMar>
              <w:left w:w="0" w:type="dxa"/>
              <w:right w:w="0" w:type="dxa"/>
            </w:tcMar>
            <w:vAlign w:val="center"/>
          </w:tcPr>
          <w:p w14:paraId="41960299" w14:textId="49279D58" w:rsidR="002D5FA7" w:rsidRPr="00735CE7" w:rsidRDefault="002D5FA7" w:rsidP="002D5FA7">
            <w:pPr>
              <w:pStyle w:val="af0"/>
              <w:spacing w:before="0" w:after="0"/>
              <w:jc w:val="center"/>
              <w:rPr>
                <w:sz w:val="24"/>
                <w:szCs w:val="24"/>
              </w:rPr>
            </w:pPr>
            <w:r>
              <w:rPr>
                <w:sz w:val="24"/>
                <w:szCs w:val="24"/>
              </w:rPr>
              <w:t>га</w:t>
            </w:r>
          </w:p>
        </w:tc>
        <w:tc>
          <w:tcPr>
            <w:tcW w:w="2126" w:type="dxa"/>
            <w:vAlign w:val="center"/>
          </w:tcPr>
          <w:p w14:paraId="32EE6D91" w14:textId="37C5E279" w:rsidR="002D5FA7" w:rsidRPr="00735CE7" w:rsidRDefault="002D5FA7" w:rsidP="002D5FA7">
            <w:pPr>
              <w:pStyle w:val="af0"/>
              <w:spacing w:before="0" w:after="0"/>
              <w:jc w:val="center"/>
              <w:rPr>
                <w:sz w:val="24"/>
                <w:szCs w:val="24"/>
              </w:rPr>
            </w:pPr>
            <w:r>
              <w:rPr>
                <w:sz w:val="24"/>
                <w:szCs w:val="24"/>
              </w:rPr>
              <w:t>35</w:t>
            </w:r>
            <w:r w:rsidRPr="0004251E">
              <w:rPr>
                <w:sz w:val="24"/>
                <w:szCs w:val="24"/>
              </w:rPr>
              <w:t>,3</w:t>
            </w:r>
            <w:r>
              <w:rPr>
                <w:sz w:val="24"/>
                <w:szCs w:val="24"/>
              </w:rPr>
              <w:t>4</w:t>
            </w:r>
          </w:p>
        </w:tc>
        <w:tc>
          <w:tcPr>
            <w:tcW w:w="2140" w:type="dxa"/>
            <w:vAlign w:val="center"/>
          </w:tcPr>
          <w:p w14:paraId="7FEE202D" w14:textId="18D956B6" w:rsidR="002D5FA7" w:rsidRPr="00735CE7" w:rsidRDefault="002D5FA7" w:rsidP="002D5FA7">
            <w:pPr>
              <w:pStyle w:val="af0"/>
              <w:spacing w:before="0" w:after="0"/>
              <w:jc w:val="center"/>
              <w:rPr>
                <w:sz w:val="24"/>
                <w:szCs w:val="24"/>
              </w:rPr>
            </w:pPr>
            <w:r>
              <w:rPr>
                <w:sz w:val="24"/>
                <w:szCs w:val="24"/>
              </w:rPr>
              <w:t>35</w:t>
            </w:r>
            <w:r w:rsidRPr="0004251E">
              <w:rPr>
                <w:sz w:val="24"/>
                <w:szCs w:val="24"/>
              </w:rPr>
              <w:t>,3</w:t>
            </w:r>
            <w:r>
              <w:rPr>
                <w:sz w:val="24"/>
                <w:szCs w:val="24"/>
              </w:rPr>
              <w:t>4</w:t>
            </w:r>
          </w:p>
        </w:tc>
      </w:tr>
      <w:tr w:rsidR="002D5FA7" w:rsidRPr="00735CE7" w14:paraId="2A1834F2" w14:textId="77777777" w:rsidTr="002E53FF">
        <w:trPr>
          <w:cantSplit/>
          <w:trHeight w:val="397"/>
          <w:jc w:val="center"/>
        </w:trPr>
        <w:tc>
          <w:tcPr>
            <w:tcW w:w="685" w:type="dxa"/>
            <w:vAlign w:val="center"/>
          </w:tcPr>
          <w:p w14:paraId="01CD567A" w14:textId="0FBE8059" w:rsidR="002D5FA7" w:rsidRPr="00735CE7" w:rsidRDefault="002D5FA7" w:rsidP="002D5FA7">
            <w:pPr>
              <w:pStyle w:val="af0"/>
              <w:spacing w:before="0" w:after="0"/>
              <w:jc w:val="center"/>
              <w:rPr>
                <w:sz w:val="24"/>
                <w:szCs w:val="24"/>
              </w:rPr>
            </w:pPr>
            <w:r w:rsidRPr="00735CE7">
              <w:rPr>
                <w:sz w:val="24"/>
                <w:szCs w:val="24"/>
              </w:rPr>
              <w:t>3.10</w:t>
            </w:r>
          </w:p>
        </w:tc>
        <w:tc>
          <w:tcPr>
            <w:tcW w:w="3421" w:type="dxa"/>
            <w:tcMar>
              <w:left w:w="0" w:type="dxa"/>
              <w:right w:w="0" w:type="dxa"/>
            </w:tcMar>
            <w:vAlign w:val="center"/>
          </w:tcPr>
          <w:p w14:paraId="3D7B335A" w14:textId="231D30B4" w:rsidR="002D5FA7" w:rsidRPr="00735CE7" w:rsidRDefault="002D5FA7" w:rsidP="002D5FA7">
            <w:pPr>
              <w:pStyle w:val="af0"/>
              <w:spacing w:before="0" w:after="0"/>
              <w:rPr>
                <w:sz w:val="24"/>
                <w:szCs w:val="24"/>
              </w:rPr>
            </w:pPr>
            <w:r w:rsidRPr="002D5FA7">
              <w:rPr>
                <w:sz w:val="24"/>
                <w:szCs w:val="24"/>
              </w:rPr>
              <w:t>Зоны рекреационного назначения</w:t>
            </w:r>
          </w:p>
        </w:tc>
        <w:tc>
          <w:tcPr>
            <w:tcW w:w="1276" w:type="dxa"/>
            <w:tcMar>
              <w:left w:w="0" w:type="dxa"/>
              <w:right w:w="0" w:type="dxa"/>
            </w:tcMar>
            <w:vAlign w:val="center"/>
          </w:tcPr>
          <w:p w14:paraId="3A6DE3E8" w14:textId="6AA0B694" w:rsidR="002D5FA7" w:rsidRDefault="002D5FA7" w:rsidP="002D5FA7">
            <w:pPr>
              <w:pStyle w:val="af0"/>
              <w:spacing w:before="0" w:after="0"/>
              <w:jc w:val="center"/>
              <w:rPr>
                <w:sz w:val="24"/>
                <w:szCs w:val="24"/>
              </w:rPr>
            </w:pPr>
            <w:r>
              <w:rPr>
                <w:sz w:val="24"/>
                <w:szCs w:val="24"/>
              </w:rPr>
              <w:t>га</w:t>
            </w:r>
          </w:p>
        </w:tc>
        <w:tc>
          <w:tcPr>
            <w:tcW w:w="2126" w:type="dxa"/>
            <w:vAlign w:val="center"/>
          </w:tcPr>
          <w:p w14:paraId="24CD0E74" w14:textId="0583890C" w:rsidR="002D5FA7" w:rsidRDefault="002D5FA7" w:rsidP="002D5FA7">
            <w:pPr>
              <w:pStyle w:val="af0"/>
              <w:spacing w:before="0" w:after="0"/>
              <w:jc w:val="center"/>
              <w:rPr>
                <w:sz w:val="24"/>
                <w:szCs w:val="24"/>
              </w:rPr>
            </w:pPr>
            <w:r>
              <w:rPr>
                <w:sz w:val="24"/>
                <w:szCs w:val="24"/>
              </w:rPr>
              <w:t>0</w:t>
            </w:r>
          </w:p>
        </w:tc>
        <w:tc>
          <w:tcPr>
            <w:tcW w:w="2140" w:type="dxa"/>
            <w:vAlign w:val="center"/>
          </w:tcPr>
          <w:p w14:paraId="69B04371" w14:textId="3C982454" w:rsidR="002D5FA7" w:rsidRDefault="002D5FA7" w:rsidP="002D5FA7">
            <w:pPr>
              <w:pStyle w:val="af0"/>
              <w:spacing w:before="0" w:after="0"/>
              <w:jc w:val="center"/>
              <w:rPr>
                <w:sz w:val="24"/>
                <w:szCs w:val="24"/>
              </w:rPr>
            </w:pPr>
            <w:r>
              <w:rPr>
                <w:sz w:val="24"/>
                <w:szCs w:val="24"/>
              </w:rPr>
              <w:t>0,83</w:t>
            </w:r>
          </w:p>
        </w:tc>
      </w:tr>
      <w:tr w:rsidR="002D5FA7" w:rsidRPr="00735CE7" w14:paraId="74DEEDAF" w14:textId="77777777" w:rsidTr="002E53FF">
        <w:trPr>
          <w:cantSplit/>
          <w:trHeight w:val="397"/>
          <w:jc w:val="center"/>
        </w:trPr>
        <w:tc>
          <w:tcPr>
            <w:tcW w:w="685" w:type="dxa"/>
            <w:vAlign w:val="center"/>
          </w:tcPr>
          <w:p w14:paraId="0C626CAD" w14:textId="1A4E9C78" w:rsidR="002D5FA7" w:rsidRPr="00735CE7" w:rsidRDefault="002D5FA7" w:rsidP="002D5FA7">
            <w:pPr>
              <w:pStyle w:val="af0"/>
              <w:spacing w:before="0" w:after="0"/>
              <w:jc w:val="center"/>
              <w:rPr>
                <w:sz w:val="24"/>
                <w:szCs w:val="24"/>
              </w:rPr>
            </w:pPr>
            <w:r w:rsidRPr="00735CE7">
              <w:rPr>
                <w:sz w:val="24"/>
                <w:szCs w:val="24"/>
              </w:rPr>
              <w:t>3.11</w:t>
            </w:r>
          </w:p>
        </w:tc>
        <w:tc>
          <w:tcPr>
            <w:tcW w:w="3421" w:type="dxa"/>
            <w:tcMar>
              <w:left w:w="0" w:type="dxa"/>
              <w:right w:w="0" w:type="dxa"/>
            </w:tcMar>
            <w:vAlign w:val="center"/>
          </w:tcPr>
          <w:p w14:paraId="36EFEC36" w14:textId="77777777" w:rsidR="002D5FA7" w:rsidRPr="00735CE7" w:rsidRDefault="002D5FA7" w:rsidP="002D5FA7">
            <w:pPr>
              <w:pStyle w:val="af0"/>
              <w:spacing w:before="0" w:after="0"/>
              <w:rPr>
                <w:sz w:val="24"/>
                <w:szCs w:val="24"/>
              </w:rPr>
            </w:pPr>
            <w:r w:rsidRPr="00735CE7">
              <w:rPr>
                <w:sz w:val="24"/>
                <w:szCs w:val="24"/>
              </w:rPr>
              <w:t>Зона озелененных территорий общего пользования</w:t>
            </w:r>
          </w:p>
        </w:tc>
        <w:tc>
          <w:tcPr>
            <w:tcW w:w="1276" w:type="dxa"/>
            <w:tcMar>
              <w:left w:w="0" w:type="dxa"/>
              <w:right w:w="0" w:type="dxa"/>
            </w:tcMar>
            <w:vAlign w:val="center"/>
          </w:tcPr>
          <w:p w14:paraId="2D459269" w14:textId="418E72EE" w:rsidR="002D5FA7" w:rsidRPr="00735CE7" w:rsidRDefault="002D5FA7" w:rsidP="002D5FA7">
            <w:pPr>
              <w:pStyle w:val="af0"/>
              <w:spacing w:before="0" w:after="0"/>
              <w:jc w:val="center"/>
              <w:rPr>
                <w:sz w:val="24"/>
                <w:szCs w:val="24"/>
              </w:rPr>
            </w:pPr>
            <w:r w:rsidRPr="00735CE7">
              <w:rPr>
                <w:sz w:val="24"/>
                <w:szCs w:val="24"/>
              </w:rPr>
              <w:t>га</w:t>
            </w:r>
          </w:p>
        </w:tc>
        <w:tc>
          <w:tcPr>
            <w:tcW w:w="2126" w:type="dxa"/>
            <w:vAlign w:val="center"/>
          </w:tcPr>
          <w:p w14:paraId="610E81DC" w14:textId="3D8E0756" w:rsidR="002D5FA7" w:rsidRPr="00735CE7" w:rsidRDefault="002D5FA7" w:rsidP="002D5FA7">
            <w:pPr>
              <w:pStyle w:val="af0"/>
              <w:spacing w:before="0" w:after="0"/>
              <w:jc w:val="center"/>
              <w:rPr>
                <w:sz w:val="24"/>
                <w:szCs w:val="24"/>
              </w:rPr>
            </w:pPr>
            <w:r w:rsidRPr="0004251E">
              <w:rPr>
                <w:sz w:val="24"/>
                <w:szCs w:val="24"/>
              </w:rPr>
              <w:t>5,06</w:t>
            </w:r>
          </w:p>
        </w:tc>
        <w:tc>
          <w:tcPr>
            <w:tcW w:w="2140" w:type="dxa"/>
            <w:vAlign w:val="center"/>
          </w:tcPr>
          <w:p w14:paraId="0498CC36" w14:textId="00D50FCD" w:rsidR="002D5FA7" w:rsidRPr="00735CE7" w:rsidRDefault="002D5FA7" w:rsidP="002D5FA7">
            <w:pPr>
              <w:pStyle w:val="af0"/>
              <w:spacing w:before="0" w:after="0"/>
              <w:jc w:val="center"/>
              <w:rPr>
                <w:sz w:val="24"/>
                <w:szCs w:val="24"/>
              </w:rPr>
            </w:pPr>
            <w:r w:rsidRPr="0004251E">
              <w:rPr>
                <w:sz w:val="24"/>
                <w:szCs w:val="24"/>
              </w:rPr>
              <w:t>5,06</w:t>
            </w:r>
          </w:p>
        </w:tc>
      </w:tr>
      <w:tr w:rsidR="002D5FA7" w:rsidRPr="00735CE7" w14:paraId="19C68993" w14:textId="77777777" w:rsidTr="002E53FF">
        <w:trPr>
          <w:cantSplit/>
          <w:trHeight w:val="397"/>
          <w:jc w:val="center"/>
        </w:trPr>
        <w:tc>
          <w:tcPr>
            <w:tcW w:w="685" w:type="dxa"/>
            <w:vAlign w:val="center"/>
          </w:tcPr>
          <w:p w14:paraId="27514A03" w14:textId="54D55BAB" w:rsidR="002D5FA7" w:rsidRPr="00735CE7" w:rsidRDefault="002D5FA7" w:rsidP="002D5FA7">
            <w:pPr>
              <w:pStyle w:val="af0"/>
              <w:spacing w:before="0" w:after="0"/>
              <w:jc w:val="center"/>
              <w:rPr>
                <w:sz w:val="24"/>
                <w:szCs w:val="24"/>
              </w:rPr>
            </w:pPr>
            <w:r w:rsidRPr="00735CE7">
              <w:rPr>
                <w:sz w:val="24"/>
                <w:szCs w:val="24"/>
              </w:rPr>
              <w:t>3.12</w:t>
            </w:r>
          </w:p>
        </w:tc>
        <w:tc>
          <w:tcPr>
            <w:tcW w:w="3421" w:type="dxa"/>
            <w:tcMar>
              <w:left w:w="0" w:type="dxa"/>
              <w:right w:w="0" w:type="dxa"/>
            </w:tcMar>
            <w:vAlign w:val="center"/>
          </w:tcPr>
          <w:p w14:paraId="74911D3E" w14:textId="77777777" w:rsidR="002D5FA7" w:rsidRPr="00735CE7" w:rsidRDefault="002D5FA7" w:rsidP="002D5FA7">
            <w:pPr>
              <w:pStyle w:val="af0"/>
              <w:spacing w:before="0" w:after="0"/>
              <w:rPr>
                <w:sz w:val="24"/>
                <w:szCs w:val="24"/>
              </w:rPr>
            </w:pPr>
            <w:r w:rsidRPr="00735CE7">
              <w:rPr>
                <w:sz w:val="24"/>
                <w:szCs w:val="24"/>
              </w:rPr>
              <w:t>Зона отдыха</w:t>
            </w:r>
          </w:p>
        </w:tc>
        <w:tc>
          <w:tcPr>
            <w:tcW w:w="1276" w:type="dxa"/>
            <w:tcMar>
              <w:left w:w="0" w:type="dxa"/>
              <w:right w:w="0" w:type="dxa"/>
            </w:tcMar>
            <w:vAlign w:val="center"/>
          </w:tcPr>
          <w:p w14:paraId="7E1BD0A6" w14:textId="10DBEBE8" w:rsidR="002D5FA7" w:rsidRPr="00735CE7" w:rsidRDefault="002D5FA7" w:rsidP="002D5FA7">
            <w:pPr>
              <w:pStyle w:val="af0"/>
              <w:spacing w:before="0" w:after="0"/>
              <w:jc w:val="center"/>
              <w:rPr>
                <w:sz w:val="24"/>
                <w:szCs w:val="24"/>
              </w:rPr>
            </w:pPr>
            <w:r w:rsidRPr="00735CE7">
              <w:rPr>
                <w:sz w:val="24"/>
                <w:szCs w:val="24"/>
              </w:rPr>
              <w:t>га</w:t>
            </w:r>
          </w:p>
        </w:tc>
        <w:tc>
          <w:tcPr>
            <w:tcW w:w="2126" w:type="dxa"/>
            <w:vAlign w:val="center"/>
          </w:tcPr>
          <w:p w14:paraId="0C207DB3" w14:textId="0CBC3DBF" w:rsidR="002D5FA7" w:rsidRPr="00735CE7" w:rsidRDefault="002D5FA7" w:rsidP="002D5FA7">
            <w:pPr>
              <w:pStyle w:val="af0"/>
              <w:spacing w:before="0" w:after="0"/>
              <w:jc w:val="center"/>
              <w:rPr>
                <w:sz w:val="24"/>
                <w:szCs w:val="24"/>
                <w:lang w:val="en-US"/>
              </w:rPr>
            </w:pPr>
            <w:r w:rsidRPr="0004251E">
              <w:rPr>
                <w:sz w:val="24"/>
                <w:szCs w:val="24"/>
              </w:rPr>
              <w:t>8</w:t>
            </w:r>
            <w:r>
              <w:rPr>
                <w:sz w:val="24"/>
                <w:szCs w:val="24"/>
              </w:rPr>
              <w:t>7</w:t>
            </w:r>
            <w:r w:rsidRPr="0004251E">
              <w:rPr>
                <w:sz w:val="24"/>
                <w:szCs w:val="24"/>
              </w:rPr>
              <w:t>,</w:t>
            </w:r>
            <w:r>
              <w:rPr>
                <w:sz w:val="24"/>
                <w:szCs w:val="24"/>
              </w:rPr>
              <w:t>7</w:t>
            </w:r>
            <w:r w:rsidRPr="0004251E">
              <w:rPr>
                <w:sz w:val="24"/>
                <w:szCs w:val="24"/>
              </w:rPr>
              <w:t>7</w:t>
            </w:r>
          </w:p>
        </w:tc>
        <w:tc>
          <w:tcPr>
            <w:tcW w:w="2140" w:type="dxa"/>
            <w:vAlign w:val="center"/>
          </w:tcPr>
          <w:p w14:paraId="5582E636" w14:textId="5E730240" w:rsidR="002D5FA7" w:rsidRPr="00735CE7" w:rsidRDefault="002D5FA7" w:rsidP="002D5FA7">
            <w:pPr>
              <w:pStyle w:val="af0"/>
              <w:spacing w:before="0" w:after="0"/>
              <w:jc w:val="center"/>
              <w:rPr>
                <w:sz w:val="24"/>
                <w:szCs w:val="24"/>
              </w:rPr>
            </w:pPr>
            <w:r w:rsidRPr="002D5FA7">
              <w:rPr>
                <w:sz w:val="24"/>
                <w:szCs w:val="24"/>
              </w:rPr>
              <w:t>88,48</w:t>
            </w:r>
          </w:p>
        </w:tc>
      </w:tr>
      <w:tr w:rsidR="002D5FA7" w:rsidRPr="00735CE7" w14:paraId="537EDF86" w14:textId="77777777" w:rsidTr="002E53FF">
        <w:trPr>
          <w:cantSplit/>
          <w:trHeight w:val="397"/>
          <w:jc w:val="center"/>
        </w:trPr>
        <w:tc>
          <w:tcPr>
            <w:tcW w:w="685" w:type="dxa"/>
            <w:vAlign w:val="center"/>
          </w:tcPr>
          <w:p w14:paraId="70988BB7" w14:textId="182A922E" w:rsidR="002D5FA7" w:rsidRPr="00735CE7" w:rsidRDefault="002D5FA7" w:rsidP="002D5FA7">
            <w:pPr>
              <w:pStyle w:val="af0"/>
              <w:spacing w:before="0" w:after="0"/>
              <w:jc w:val="center"/>
              <w:rPr>
                <w:sz w:val="24"/>
                <w:szCs w:val="24"/>
              </w:rPr>
            </w:pPr>
            <w:r w:rsidRPr="00735CE7">
              <w:rPr>
                <w:sz w:val="24"/>
                <w:szCs w:val="24"/>
              </w:rPr>
              <w:t>3.13</w:t>
            </w:r>
          </w:p>
        </w:tc>
        <w:tc>
          <w:tcPr>
            <w:tcW w:w="3421" w:type="dxa"/>
            <w:tcMar>
              <w:left w:w="0" w:type="dxa"/>
              <w:right w:w="0" w:type="dxa"/>
            </w:tcMar>
            <w:vAlign w:val="center"/>
          </w:tcPr>
          <w:p w14:paraId="2734D7FA" w14:textId="77777777" w:rsidR="002D5FA7" w:rsidRPr="00735CE7" w:rsidRDefault="002D5FA7" w:rsidP="002D5FA7">
            <w:pPr>
              <w:pStyle w:val="af0"/>
              <w:spacing w:before="0" w:after="0"/>
              <w:rPr>
                <w:sz w:val="24"/>
                <w:szCs w:val="24"/>
              </w:rPr>
            </w:pPr>
            <w:r w:rsidRPr="00735CE7">
              <w:rPr>
                <w:sz w:val="24"/>
                <w:szCs w:val="24"/>
              </w:rPr>
              <w:t>Зона лесов</w:t>
            </w:r>
          </w:p>
        </w:tc>
        <w:tc>
          <w:tcPr>
            <w:tcW w:w="1276" w:type="dxa"/>
            <w:tcMar>
              <w:left w:w="0" w:type="dxa"/>
              <w:right w:w="0" w:type="dxa"/>
            </w:tcMar>
            <w:vAlign w:val="center"/>
          </w:tcPr>
          <w:p w14:paraId="314E6C43" w14:textId="5FF5D5C8" w:rsidR="002D5FA7" w:rsidRPr="00735CE7" w:rsidRDefault="002D5FA7" w:rsidP="002D5FA7">
            <w:pPr>
              <w:pStyle w:val="af0"/>
              <w:spacing w:before="0" w:after="0"/>
              <w:jc w:val="center"/>
              <w:rPr>
                <w:sz w:val="24"/>
                <w:szCs w:val="24"/>
              </w:rPr>
            </w:pPr>
            <w:r w:rsidRPr="00735CE7">
              <w:rPr>
                <w:sz w:val="24"/>
                <w:szCs w:val="24"/>
              </w:rPr>
              <w:t>га</w:t>
            </w:r>
          </w:p>
        </w:tc>
        <w:tc>
          <w:tcPr>
            <w:tcW w:w="2126" w:type="dxa"/>
            <w:vAlign w:val="center"/>
          </w:tcPr>
          <w:p w14:paraId="289C0309" w14:textId="2C997126" w:rsidR="002D5FA7" w:rsidRPr="00735CE7" w:rsidRDefault="002D5FA7" w:rsidP="002D5FA7">
            <w:pPr>
              <w:pStyle w:val="af0"/>
              <w:spacing w:before="0" w:after="0"/>
              <w:jc w:val="center"/>
              <w:rPr>
                <w:sz w:val="24"/>
                <w:szCs w:val="24"/>
              </w:rPr>
            </w:pPr>
            <w:r w:rsidRPr="0004251E">
              <w:rPr>
                <w:sz w:val="24"/>
                <w:szCs w:val="24"/>
              </w:rPr>
              <w:t>38</w:t>
            </w:r>
            <w:r>
              <w:rPr>
                <w:sz w:val="24"/>
                <w:szCs w:val="24"/>
              </w:rPr>
              <w:t>04</w:t>
            </w:r>
            <w:r w:rsidRPr="0004251E">
              <w:rPr>
                <w:sz w:val="24"/>
                <w:szCs w:val="24"/>
              </w:rPr>
              <w:t>,3</w:t>
            </w:r>
            <w:r>
              <w:rPr>
                <w:sz w:val="24"/>
                <w:szCs w:val="24"/>
              </w:rPr>
              <w:t>4</w:t>
            </w:r>
          </w:p>
        </w:tc>
        <w:tc>
          <w:tcPr>
            <w:tcW w:w="2140" w:type="dxa"/>
            <w:vAlign w:val="center"/>
          </w:tcPr>
          <w:p w14:paraId="042D28B2" w14:textId="38FF1DCF" w:rsidR="002D5FA7" w:rsidRPr="00735CE7" w:rsidRDefault="002D5FA7" w:rsidP="002D5FA7">
            <w:pPr>
              <w:pStyle w:val="af0"/>
              <w:spacing w:before="0" w:after="0"/>
              <w:jc w:val="center"/>
              <w:rPr>
                <w:sz w:val="24"/>
                <w:szCs w:val="24"/>
              </w:rPr>
            </w:pPr>
            <w:r w:rsidRPr="0004251E">
              <w:rPr>
                <w:sz w:val="24"/>
                <w:szCs w:val="24"/>
              </w:rPr>
              <w:t>38</w:t>
            </w:r>
            <w:r>
              <w:rPr>
                <w:sz w:val="24"/>
                <w:szCs w:val="24"/>
              </w:rPr>
              <w:t>04</w:t>
            </w:r>
            <w:r w:rsidRPr="0004251E">
              <w:rPr>
                <w:sz w:val="24"/>
                <w:szCs w:val="24"/>
              </w:rPr>
              <w:t>,3</w:t>
            </w:r>
            <w:r>
              <w:rPr>
                <w:sz w:val="24"/>
                <w:szCs w:val="24"/>
              </w:rPr>
              <w:t>4</w:t>
            </w:r>
          </w:p>
        </w:tc>
      </w:tr>
      <w:tr w:rsidR="002D5FA7" w:rsidRPr="00735CE7" w14:paraId="5E7D0BE3" w14:textId="77777777" w:rsidTr="002E53FF">
        <w:trPr>
          <w:cantSplit/>
          <w:trHeight w:val="397"/>
          <w:jc w:val="center"/>
        </w:trPr>
        <w:tc>
          <w:tcPr>
            <w:tcW w:w="685" w:type="dxa"/>
            <w:vAlign w:val="center"/>
          </w:tcPr>
          <w:p w14:paraId="4551ED9F" w14:textId="3436A722" w:rsidR="002D5FA7" w:rsidRPr="00735CE7" w:rsidRDefault="002D5FA7" w:rsidP="002D5FA7">
            <w:pPr>
              <w:pStyle w:val="af0"/>
              <w:spacing w:before="0" w:after="0"/>
              <w:jc w:val="center"/>
              <w:rPr>
                <w:sz w:val="24"/>
                <w:szCs w:val="24"/>
              </w:rPr>
            </w:pPr>
            <w:r w:rsidRPr="00735CE7">
              <w:rPr>
                <w:sz w:val="24"/>
                <w:szCs w:val="24"/>
              </w:rPr>
              <w:t>3.14</w:t>
            </w:r>
          </w:p>
        </w:tc>
        <w:tc>
          <w:tcPr>
            <w:tcW w:w="3421" w:type="dxa"/>
            <w:tcMar>
              <w:left w:w="0" w:type="dxa"/>
              <w:right w:w="0" w:type="dxa"/>
            </w:tcMar>
            <w:vAlign w:val="center"/>
          </w:tcPr>
          <w:p w14:paraId="7315D3B6" w14:textId="77777777" w:rsidR="002D5FA7" w:rsidRPr="00735CE7" w:rsidRDefault="002D5FA7" w:rsidP="002D5FA7">
            <w:pPr>
              <w:pStyle w:val="af0"/>
              <w:spacing w:before="0" w:after="0"/>
              <w:rPr>
                <w:sz w:val="24"/>
                <w:szCs w:val="24"/>
              </w:rPr>
            </w:pPr>
            <w:r w:rsidRPr="00735CE7">
              <w:rPr>
                <w:sz w:val="24"/>
                <w:szCs w:val="24"/>
              </w:rPr>
              <w:t xml:space="preserve">Зона кладбищ </w:t>
            </w:r>
          </w:p>
        </w:tc>
        <w:tc>
          <w:tcPr>
            <w:tcW w:w="1276" w:type="dxa"/>
            <w:tcMar>
              <w:left w:w="0" w:type="dxa"/>
              <w:right w:w="0" w:type="dxa"/>
            </w:tcMar>
            <w:vAlign w:val="center"/>
          </w:tcPr>
          <w:p w14:paraId="2767DCFD" w14:textId="751743D4" w:rsidR="002D5FA7" w:rsidRPr="00735CE7" w:rsidRDefault="002D5FA7" w:rsidP="002D5FA7">
            <w:pPr>
              <w:pStyle w:val="af0"/>
              <w:spacing w:before="0" w:after="0"/>
              <w:jc w:val="center"/>
              <w:rPr>
                <w:sz w:val="24"/>
                <w:szCs w:val="24"/>
              </w:rPr>
            </w:pPr>
            <w:r w:rsidRPr="00735CE7">
              <w:rPr>
                <w:sz w:val="24"/>
                <w:szCs w:val="24"/>
              </w:rPr>
              <w:t>га</w:t>
            </w:r>
          </w:p>
        </w:tc>
        <w:tc>
          <w:tcPr>
            <w:tcW w:w="2126" w:type="dxa"/>
            <w:vAlign w:val="center"/>
          </w:tcPr>
          <w:p w14:paraId="569590BA" w14:textId="15969174" w:rsidR="002D5FA7" w:rsidRPr="00735CE7" w:rsidRDefault="002D5FA7" w:rsidP="002D5FA7">
            <w:pPr>
              <w:pStyle w:val="af0"/>
              <w:spacing w:before="0" w:after="0"/>
              <w:jc w:val="center"/>
              <w:rPr>
                <w:sz w:val="24"/>
                <w:szCs w:val="24"/>
                <w:lang w:val="en-US"/>
              </w:rPr>
            </w:pPr>
            <w:r>
              <w:rPr>
                <w:sz w:val="24"/>
                <w:szCs w:val="24"/>
              </w:rPr>
              <w:t>8,44</w:t>
            </w:r>
          </w:p>
        </w:tc>
        <w:tc>
          <w:tcPr>
            <w:tcW w:w="2140" w:type="dxa"/>
            <w:vAlign w:val="center"/>
          </w:tcPr>
          <w:p w14:paraId="42DE1FF7" w14:textId="59A5472C" w:rsidR="002D5FA7" w:rsidRPr="00735CE7" w:rsidRDefault="002D5FA7" w:rsidP="002D5FA7">
            <w:pPr>
              <w:pStyle w:val="af0"/>
              <w:spacing w:before="0" w:after="0"/>
              <w:jc w:val="center"/>
              <w:rPr>
                <w:sz w:val="24"/>
                <w:szCs w:val="24"/>
              </w:rPr>
            </w:pPr>
            <w:r>
              <w:rPr>
                <w:sz w:val="24"/>
                <w:szCs w:val="24"/>
              </w:rPr>
              <w:t>8,44</w:t>
            </w:r>
          </w:p>
        </w:tc>
      </w:tr>
      <w:tr w:rsidR="002D5FA7" w:rsidRPr="00735CE7" w14:paraId="2548FC15" w14:textId="77777777" w:rsidTr="002E53FF">
        <w:trPr>
          <w:cantSplit/>
          <w:trHeight w:val="397"/>
          <w:jc w:val="center"/>
        </w:trPr>
        <w:tc>
          <w:tcPr>
            <w:tcW w:w="685" w:type="dxa"/>
            <w:vAlign w:val="center"/>
          </w:tcPr>
          <w:p w14:paraId="7E3DF667" w14:textId="2FB69493" w:rsidR="002D5FA7" w:rsidRPr="00735CE7" w:rsidRDefault="002D5FA7" w:rsidP="002D5FA7">
            <w:pPr>
              <w:pStyle w:val="af0"/>
              <w:spacing w:before="0" w:after="0"/>
              <w:jc w:val="center"/>
              <w:rPr>
                <w:sz w:val="24"/>
                <w:szCs w:val="24"/>
              </w:rPr>
            </w:pPr>
            <w:r w:rsidRPr="00735CE7">
              <w:rPr>
                <w:sz w:val="24"/>
                <w:szCs w:val="24"/>
              </w:rPr>
              <w:t>3.15</w:t>
            </w:r>
          </w:p>
        </w:tc>
        <w:tc>
          <w:tcPr>
            <w:tcW w:w="3421" w:type="dxa"/>
            <w:tcMar>
              <w:left w:w="0" w:type="dxa"/>
              <w:right w:w="0" w:type="dxa"/>
            </w:tcMar>
            <w:vAlign w:val="center"/>
          </w:tcPr>
          <w:p w14:paraId="2A22BFAF" w14:textId="77777777" w:rsidR="002D5FA7" w:rsidRPr="00735CE7" w:rsidRDefault="002D5FA7" w:rsidP="002D5FA7">
            <w:pPr>
              <w:pStyle w:val="af0"/>
              <w:spacing w:before="0" w:after="0"/>
              <w:rPr>
                <w:sz w:val="24"/>
                <w:szCs w:val="24"/>
              </w:rPr>
            </w:pPr>
            <w:r w:rsidRPr="00735CE7">
              <w:rPr>
                <w:sz w:val="24"/>
                <w:szCs w:val="24"/>
              </w:rPr>
              <w:t>Водные объекты</w:t>
            </w:r>
          </w:p>
        </w:tc>
        <w:tc>
          <w:tcPr>
            <w:tcW w:w="1276" w:type="dxa"/>
            <w:tcMar>
              <w:left w:w="0" w:type="dxa"/>
              <w:right w:w="0" w:type="dxa"/>
            </w:tcMar>
            <w:vAlign w:val="center"/>
          </w:tcPr>
          <w:p w14:paraId="12207691" w14:textId="1892049E" w:rsidR="002D5FA7" w:rsidRPr="00735CE7" w:rsidRDefault="002D5FA7" w:rsidP="002D5FA7">
            <w:pPr>
              <w:pStyle w:val="af0"/>
              <w:spacing w:before="0" w:after="0"/>
              <w:jc w:val="center"/>
              <w:rPr>
                <w:sz w:val="24"/>
                <w:szCs w:val="24"/>
              </w:rPr>
            </w:pPr>
            <w:r w:rsidRPr="00735CE7">
              <w:rPr>
                <w:sz w:val="24"/>
                <w:szCs w:val="24"/>
              </w:rPr>
              <w:t>га</w:t>
            </w:r>
          </w:p>
        </w:tc>
        <w:tc>
          <w:tcPr>
            <w:tcW w:w="2126" w:type="dxa"/>
            <w:vAlign w:val="center"/>
          </w:tcPr>
          <w:p w14:paraId="027151ED" w14:textId="4C56D007" w:rsidR="002D5FA7" w:rsidRPr="00735CE7" w:rsidRDefault="002D5FA7" w:rsidP="002D5FA7">
            <w:pPr>
              <w:pStyle w:val="af0"/>
              <w:spacing w:before="0" w:after="0"/>
              <w:jc w:val="center"/>
              <w:rPr>
                <w:sz w:val="24"/>
                <w:szCs w:val="24"/>
                <w:lang w:val="en-US"/>
              </w:rPr>
            </w:pPr>
            <w:r w:rsidRPr="00735CE7">
              <w:rPr>
                <w:sz w:val="24"/>
                <w:szCs w:val="24"/>
              </w:rPr>
              <w:t>108,5</w:t>
            </w:r>
          </w:p>
        </w:tc>
        <w:tc>
          <w:tcPr>
            <w:tcW w:w="2140" w:type="dxa"/>
            <w:vAlign w:val="center"/>
          </w:tcPr>
          <w:p w14:paraId="50609BE2" w14:textId="4D3DDC55" w:rsidR="002D5FA7" w:rsidRPr="00735CE7" w:rsidRDefault="002D5FA7" w:rsidP="002D5FA7">
            <w:pPr>
              <w:pStyle w:val="af0"/>
              <w:spacing w:before="0" w:after="0"/>
              <w:jc w:val="center"/>
              <w:rPr>
                <w:sz w:val="24"/>
                <w:szCs w:val="24"/>
              </w:rPr>
            </w:pPr>
            <w:r w:rsidRPr="00735CE7">
              <w:rPr>
                <w:sz w:val="24"/>
                <w:szCs w:val="24"/>
              </w:rPr>
              <w:t>108,5</w:t>
            </w:r>
          </w:p>
        </w:tc>
      </w:tr>
      <w:tr w:rsidR="002D5FA7" w:rsidRPr="00735CE7" w14:paraId="5A41BCC2" w14:textId="77777777" w:rsidTr="002E53FF">
        <w:trPr>
          <w:cantSplit/>
          <w:trHeight w:val="397"/>
          <w:jc w:val="center"/>
        </w:trPr>
        <w:tc>
          <w:tcPr>
            <w:tcW w:w="685" w:type="dxa"/>
            <w:vAlign w:val="center"/>
          </w:tcPr>
          <w:p w14:paraId="7BFB66F9" w14:textId="0494CE8C" w:rsidR="002D5FA7" w:rsidRPr="00735CE7" w:rsidRDefault="002D5FA7" w:rsidP="002D5FA7">
            <w:pPr>
              <w:pStyle w:val="af0"/>
              <w:spacing w:before="0" w:after="0"/>
              <w:jc w:val="center"/>
              <w:rPr>
                <w:sz w:val="24"/>
                <w:szCs w:val="24"/>
              </w:rPr>
            </w:pPr>
            <w:r>
              <w:rPr>
                <w:sz w:val="24"/>
                <w:szCs w:val="24"/>
              </w:rPr>
              <w:t>3.16</w:t>
            </w:r>
          </w:p>
        </w:tc>
        <w:tc>
          <w:tcPr>
            <w:tcW w:w="3421" w:type="dxa"/>
            <w:tcMar>
              <w:left w:w="0" w:type="dxa"/>
              <w:right w:w="0" w:type="dxa"/>
            </w:tcMar>
            <w:vAlign w:val="center"/>
          </w:tcPr>
          <w:p w14:paraId="76AA6B3F" w14:textId="77777777" w:rsidR="002D5FA7" w:rsidRPr="00735CE7" w:rsidRDefault="002D5FA7" w:rsidP="002D5FA7">
            <w:pPr>
              <w:pStyle w:val="af0"/>
              <w:spacing w:before="0" w:after="0"/>
              <w:rPr>
                <w:sz w:val="24"/>
                <w:szCs w:val="24"/>
              </w:rPr>
            </w:pPr>
            <w:r w:rsidRPr="00735CE7">
              <w:rPr>
                <w:sz w:val="24"/>
                <w:szCs w:val="24"/>
              </w:rPr>
              <w:t>Иные зоны</w:t>
            </w:r>
          </w:p>
        </w:tc>
        <w:tc>
          <w:tcPr>
            <w:tcW w:w="1276" w:type="dxa"/>
            <w:tcMar>
              <w:left w:w="0" w:type="dxa"/>
              <w:right w:w="0" w:type="dxa"/>
            </w:tcMar>
            <w:vAlign w:val="center"/>
          </w:tcPr>
          <w:p w14:paraId="02E1356B" w14:textId="34C7EAC1" w:rsidR="002D5FA7" w:rsidRPr="00735CE7" w:rsidRDefault="002D5FA7" w:rsidP="002D5FA7">
            <w:pPr>
              <w:pStyle w:val="af0"/>
              <w:spacing w:before="0" w:after="0"/>
              <w:jc w:val="center"/>
              <w:rPr>
                <w:sz w:val="24"/>
                <w:szCs w:val="24"/>
              </w:rPr>
            </w:pPr>
            <w:r w:rsidRPr="00735CE7">
              <w:rPr>
                <w:sz w:val="24"/>
                <w:szCs w:val="24"/>
              </w:rPr>
              <w:t>га</w:t>
            </w:r>
          </w:p>
        </w:tc>
        <w:tc>
          <w:tcPr>
            <w:tcW w:w="2126" w:type="dxa"/>
            <w:vAlign w:val="center"/>
          </w:tcPr>
          <w:p w14:paraId="14CB0225" w14:textId="397781EC" w:rsidR="002D5FA7" w:rsidRPr="00735CE7" w:rsidRDefault="002D5FA7" w:rsidP="002D5FA7">
            <w:pPr>
              <w:pStyle w:val="af0"/>
              <w:spacing w:before="0" w:after="0"/>
              <w:jc w:val="center"/>
              <w:rPr>
                <w:sz w:val="24"/>
                <w:szCs w:val="24"/>
                <w:lang w:val="en-US"/>
              </w:rPr>
            </w:pPr>
            <w:r w:rsidRPr="0004251E">
              <w:rPr>
                <w:sz w:val="24"/>
                <w:szCs w:val="24"/>
              </w:rPr>
              <w:t>2</w:t>
            </w:r>
            <w:r>
              <w:rPr>
                <w:sz w:val="24"/>
                <w:szCs w:val="24"/>
              </w:rPr>
              <w:t>49</w:t>
            </w:r>
            <w:r w:rsidRPr="0004251E">
              <w:rPr>
                <w:sz w:val="24"/>
                <w:szCs w:val="24"/>
              </w:rPr>
              <w:t>,</w:t>
            </w:r>
            <w:r>
              <w:rPr>
                <w:sz w:val="24"/>
                <w:szCs w:val="24"/>
              </w:rPr>
              <w:t>0</w:t>
            </w:r>
          </w:p>
        </w:tc>
        <w:tc>
          <w:tcPr>
            <w:tcW w:w="2140" w:type="dxa"/>
            <w:vAlign w:val="center"/>
          </w:tcPr>
          <w:p w14:paraId="4B1E08BB" w14:textId="0B3C96A2" w:rsidR="002D5FA7" w:rsidRPr="00735CE7" w:rsidRDefault="002D5FA7" w:rsidP="002D5FA7">
            <w:pPr>
              <w:pStyle w:val="af0"/>
              <w:spacing w:before="0" w:after="0"/>
              <w:jc w:val="center"/>
              <w:rPr>
                <w:sz w:val="24"/>
                <w:szCs w:val="24"/>
              </w:rPr>
            </w:pPr>
            <w:r w:rsidRPr="0004251E">
              <w:rPr>
                <w:sz w:val="24"/>
                <w:szCs w:val="24"/>
              </w:rPr>
              <w:t>2</w:t>
            </w:r>
            <w:r>
              <w:rPr>
                <w:sz w:val="24"/>
                <w:szCs w:val="24"/>
              </w:rPr>
              <w:t>49</w:t>
            </w:r>
            <w:r w:rsidRPr="0004251E">
              <w:rPr>
                <w:sz w:val="24"/>
                <w:szCs w:val="24"/>
              </w:rPr>
              <w:t>,</w:t>
            </w:r>
            <w:r>
              <w:rPr>
                <w:sz w:val="24"/>
                <w:szCs w:val="24"/>
              </w:rPr>
              <w:t>0</w:t>
            </w:r>
          </w:p>
        </w:tc>
      </w:tr>
      <w:tr w:rsidR="002D5FA7" w:rsidRPr="00735CE7" w14:paraId="08E8C4AA" w14:textId="77777777" w:rsidTr="002E53FF">
        <w:trPr>
          <w:cantSplit/>
          <w:trHeight w:val="397"/>
          <w:jc w:val="center"/>
        </w:trPr>
        <w:tc>
          <w:tcPr>
            <w:tcW w:w="685" w:type="dxa"/>
            <w:vAlign w:val="center"/>
          </w:tcPr>
          <w:p w14:paraId="26F33B9D" w14:textId="658222B9" w:rsidR="002D5FA7" w:rsidRPr="00735CE7" w:rsidRDefault="002D5FA7" w:rsidP="002D5FA7">
            <w:pPr>
              <w:pStyle w:val="af0"/>
              <w:spacing w:before="0" w:after="0"/>
              <w:jc w:val="center"/>
              <w:rPr>
                <w:sz w:val="24"/>
                <w:szCs w:val="24"/>
              </w:rPr>
            </w:pPr>
            <w:r w:rsidRPr="00735CE7">
              <w:rPr>
                <w:sz w:val="24"/>
                <w:szCs w:val="24"/>
              </w:rPr>
              <w:t>4</w:t>
            </w:r>
          </w:p>
        </w:tc>
        <w:tc>
          <w:tcPr>
            <w:tcW w:w="8963" w:type="dxa"/>
            <w:gridSpan w:val="4"/>
            <w:tcMar>
              <w:left w:w="0" w:type="dxa"/>
              <w:right w:w="0" w:type="dxa"/>
            </w:tcMar>
            <w:vAlign w:val="center"/>
          </w:tcPr>
          <w:p w14:paraId="5C42C768" w14:textId="77777777" w:rsidR="002D5FA7" w:rsidRPr="00735CE7" w:rsidRDefault="002D5FA7" w:rsidP="002D5FA7">
            <w:pPr>
              <w:pStyle w:val="af0"/>
              <w:spacing w:before="0" w:after="0"/>
              <w:jc w:val="center"/>
              <w:rPr>
                <w:sz w:val="24"/>
                <w:szCs w:val="24"/>
              </w:rPr>
            </w:pPr>
            <w:r w:rsidRPr="00735CE7">
              <w:rPr>
                <w:sz w:val="24"/>
                <w:szCs w:val="24"/>
              </w:rPr>
              <w:t>Население</w:t>
            </w:r>
          </w:p>
        </w:tc>
      </w:tr>
      <w:tr w:rsidR="002D5FA7" w:rsidRPr="00735CE7" w14:paraId="37A60679" w14:textId="77777777" w:rsidTr="002E53FF">
        <w:trPr>
          <w:cantSplit/>
          <w:trHeight w:val="397"/>
          <w:jc w:val="center"/>
        </w:trPr>
        <w:tc>
          <w:tcPr>
            <w:tcW w:w="685" w:type="dxa"/>
            <w:vAlign w:val="center"/>
          </w:tcPr>
          <w:p w14:paraId="64CD661A" w14:textId="238B6F88" w:rsidR="002D5FA7" w:rsidRPr="00735CE7" w:rsidRDefault="002D5FA7" w:rsidP="002D5FA7">
            <w:pPr>
              <w:pStyle w:val="af0"/>
              <w:spacing w:before="0" w:after="0"/>
              <w:jc w:val="center"/>
              <w:rPr>
                <w:sz w:val="24"/>
                <w:szCs w:val="24"/>
              </w:rPr>
            </w:pPr>
            <w:r w:rsidRPr="00735CE7">
              <w:rPr>
                <w:sz w:val="24"/>
                <w:szCs w:val="24"/>
              </w:rPr>
              <w:t>4.1</w:t>
            </w:r>
          </w:p>
        </w:tc>
        <w:tc>
          <w:tcPr>
            <w:tcW w:w="3421" w:type="dxa"/>
            <w:tcMar>
              <w:left w:w="0" w:type="dxa"/>
              <w:right w:w="0" w:type="dxa"/>
            </w:tcMar>
            <w:vAlign w:val="center"/>
          </w:tcPr>
          <w:p w14:paraId="36D2E410" w14:textId="77777777" w:rsidR="002D5FA7" w:rsidRPr="00735CE7" w:rsidRDefault="002D5FA7" w:rsidP="002D5FA7">
            <w:pPr>
              <w:pStyle w:val="af0"/>
              <w:spacing w:before="0" w:after="0"/>
              <w:rPr>
                <w:sz w:val="24"/>
                <w:szCs w:val="24"/>
              </w:rPr>
            </w:pPr>
            <w:r w:rsidRPr="00735CE7">
              <w:rPr>
                <w:sz w:val="24"/>
                <w:szCs w:val="24"/>
              </w:rPr>
              <w:t>Численность населения</w:t>
            </w:r>
          </w:p>
        </w:tc>
        <w:tc>
          <w:tcPr>
            <w:tcW w:w="1276" w:type="dxa"/>
            <w:tcMar>
              <w:left w:w="0" w:type="dxa"/>
              <w:right w:w="0" w:type="dxa"/>
            </w:tcMar>
            <w:vAlign w:val="center"/>
          </w:tcPr>
          <w:p w14:paraId="538413E0" w14:textId="77777777" w:rsidR="002D5FA7" w:rsidRPr="00735CE7" w:rsidRDefault="002D5FA7" w:rsidP="002D5FA7">
            <w:pPr>
              <w:pStyle w:val="af0"/>
              <w:spacing w:before="0" w:after="0"/>
              <w:jc w:val="center"/>
              <w:rPr>
                <w:sz w:val="24"/>
                <w:szCs w:val="24"/>
              </w:rPr>
            </w:pPr>
            <w:r w:rsidRPr="00735CE7">
              <w:rPr>
                <w:sz w:val="24"/>
                <w:szCs w:val="24"/>
              </w:rPr>
              <w:t>чел.</w:t>
            </w:r>
          </w:p>
        </w:tc>
        <w:tc>
          <w:tcPr>
            <w:tcW w:w="2126" w:type="dxa"/>
            <w:vAlign w:val="center"/>
          </w:tcPr>
          <w:p w14:paraId="0CFB5EF5" w14:textId="77777777" w:rsidR="002D5FA7" w:rsidRPr="00735CE7" w:rsidRDefault="002D5FA7" w:rsidP="002D5FA7">
            <w:pPr>
              <w:pStyle w:val="af0"/>
              <w:spacing w:before="0" w:after="0"/>
              <w:jc w:val="center"/>
              <w:rPr>
                <w:sz w:val="24"/>
                <w:szCs w:val="24"/>
              </w:rPr>
            </w:pPr>
            <w:r w:rsidRPr="00735CE7">
              <w:rPr>
                <w:sz w:val="24"/>
                <w:szCs w:val="24"/>
              </w:rPr>
              <w:t>410</w:t>
            </w:r>
          </w:p>
        </w:tc>
        <w:tc>
          <w:tcPr>
            <w:tcW w:w="2140" w:type="dxa"/>
            <w:vAlign w:val="center"/>
          </w:tcPr>
          <w:p w14:paraId="227683AB" w14:textId="77777777" w:rsidR="002D5FA7" w:rsidRPr="00735CE7" w:rsidRDefault="002D5FA7" w:rsidP="002D5FA7">
            <w:pPr>
              <w:pStyle w:val="af0"/>
              <w:spacing w:before="0" w:after="0"/>
              <w:jc w:val="center"/>
              <w:rPr>
                <w:sz w:val="24"/>
                <w:szCs w:val="24"/>
              </w:rPr>
            </w:pPr>
            <w:r w:rsidRPr="00735CE7">
              <w:rPr>
                <w:sz w:val="24"/>
                <w:szCs w:val="24"/>
              </w:rPr>
              <w:t>900</w:t>
            </w:r>
          </w:p>
        </w:tc>
      </w:tr>
      <w:tr w:rsidR="002D5FA7" w:rsidRPr="00735CE7" w14:paraId="1493CADA" w14:textId="77777777" w:rsidTr="002E53FF">
        <w:trPr>
          <w:cantSplit/>
          <w:trHeight w:val="397"/>
          <w:jc w:val="center"/>
        </w:trPr>
        <w:tc>
          <w:tcPr>
            <w:tcW w:w="685" w:type="dxa"/>
            <w:vAlign w:val="center"/>
          </w:tcPr>
          <w:p w14:paraId="77531124" w14:textId="0DF36899" w:rsidR="002D5FA7" w:rsidRPr="00735CE7" w:rsidRDefault="002D5FA7" w:rsidP="002D5FA7">
            <w:pPr>
              <w:pStyle w:val="af0"/>
              <w:spacing w:before="0" w:after="0"/>
              <w:jc w:val="center"/>
              <w:rPr>
                <w:sz w:val="24"/>
                <w:szCs w:val="24"/>
              </w:rPr>
            </w:pPr>
            <w:r w:rsidRPr="00735CE7">
              <w:rPr>
                <w:sz w:val="24"/>
                <w:szCs w:val="24"/>
              </w:rPr>
              <w:t>4.2</w:t>
            </w:r>
          </w:p>
        </w:tc>
        <w:tc>
          <w:tcPr>
            <w:tcW w:w="3421" w:type="dxa"/>
            <w:tcMar>
              <w:left w:w="0" w:type="dxa"/>
              <w:right w:w="0" w:type="dxa"/>
            </w:tcMar>
            <w:vAlign w:val="center"/>
          </w:tcPr>
          <w:p w14:paraId="48C59354" w14:textId="77777777" w:rsidR="002D5FA7" w:rsidRPr="00735CE7" w:rsidRDefault="002D5FA7" w:rsidP="002D5FA7">
            <w:pPr>
              <w:pStyle w:val="af0"/>
              <w:spacing w:before="0" w:after="0"/>
              <w:rPr>
                <w:sz w:val="24"/>
                <w:szCs w:val="24"/>
              </w:rPr>
            </w:pPr>
            <w:r w:rsidRPr="00735CE7">
              <w:rPr>
                <w:sz w:val="24"/>
                <w:szCs w:val="24"/>
              </w:rPr>
              <w:t>Плотность населения</w:t>
            </w:r>
          </w:p>
        </w:tc>
        <w:tc>
          <w:tcPr>
            <w:tcW w:w="1276" w:type="dxa"/>
            <w:tcMar>
              <w:left w:w="0" w:type="dxa"/>
              <w:right w:w="0" w:type="dxa"/>
            </w:tcMar>
            <w:vAlign w:val="center"/>
          </w:tcPr>
          <w:p w14:paraId="5EB1E417" w14:textId="77777777" w:rsidR="002D5FA7" w:rsidRPr="00735CE7" w:rsidRDefault="002D5FA7" w:rsidP="002D5FA7">
            <w:pPr>
              <w:pStyle w:val="af0"/>
              <w:spacing w:before="0" w:after="0"/>
              <w:jc w:val="center"/>
              <w:rPr>
                <w:sz w:val="24"/>
                <w:szCs w:val="24"/>
              </w:rPr>
            </w:pPr>
            <w:r w:rsidRPr="00735CE7">
              <w:rPr>
                <w:sz w:val="24"/>
                <w:szCs w:val="24"/>
              </w:rPr>
              <w:t>чел/га</w:t>
            </w:r>
          </w:p>
        </w:tc>
        <w:tc>
          <w:tcPr>
            <w:tcW w:w="2126" w:type="dxa"/>
            <w:vAlign w:val="center"/>
          </w:tcPr>
          <w:p w14:paraId="698839BE" w14:textId="77777777" w:rsidR="002D5FA7" w:rsidRPr="00735CE7" w:rsidRDefault="002D5FA7" w:rsidP="002D5FA7">
            <w:pPr>
              <w:pStyle w:val="af0"/>
              <w:spacing w:before="0" w:after="0"/>
              <w:jc w:val="center"/>
              <w:rPr>
                <w:sz w:val="24"/>
                <w:szCs w:val="24"/>
              </w:rPr>
            </w:pPr>
            <w:r w:rsidRPr="00735CE7">
              <w:rPr>
                <w:sz w:val="24"/>
                <w:szCs w:val="24"/>
              </w:rPr>
              <w:t>0,05</w:t>
            </w:r>
          </w:p>
        </w:tc>
        <w:tc>
          <w:tcPr>
            <w:tcW w:w="2140" w:type="dxa"/>
            <w:vAlign w:val="center"/>
          </w:tcPr>
          <w:p w14:paraId="2A1C23BD" w14:textId="77777777" w:rsidR="002D5FA7" w:rsidRPr="00735CE7" w:rsidRDefault="002D5FA7" w:rsidP="002D5FA7">
            <w:pPr>
              <w:pStyle w:val="af0"/>
              <w:spacing w:before="0" w:after="0"/>
              <w:jc w:val="center"/>
              <w:rPr>
                <w:sz w:val="24"/>
                <w:szCs w:val="24"/>
              </w:rPr>
            </w:pPr>
            <w:r w:rsidRPr="00735CE7">
              <w:rPr>
                <w:sz w:val="24"/>
                <w:szCs w:val="24"/>
              </w:rPr>
              <w:t>0,1</w:t>
            </w:r>
          </w:p>
        </w:tc>
      </w:tr>
      <w:tr w:rsidR="002D5FA7" w:rsidRPr="00735CE7" w14:paraId="0C399A65" w14:textId="77777777" w:rsidTr="002E53FF">
        <w:trPr>
          <w:cantSplit/>
          <w:trHeight w:val="397"/>
          <w:jc w:val="center"/>
        </w:trPr>
        <w:tc>
          <w:tcPr>
            <w:tcW w:w="685" w:type="dxa"/>
            <w:vAlign w:val="center"/>
          </w:tcPr>
          <w:p w14:paraId="04D9C1B9" w14:textId="029161B1" w:rsidR="002D5FA7" w:rsidRPr="00735CE7" w:rsidRDefault="002D5FA7" w:rsidP="002D5FA7">
            <w:pPr>
              <w:pStyle w:val="af0"/>
              <w:spacing w:before="0" w:after="0"/>
              <w:jc w:val="center"/>
              <w:rPr>
                <w:sz w:val="24"/>
                <w:szCs w:val="24"/>
              </w:rPr>
            </w:pPr>
            <w:r w:rsidRPr="00735CE7">
              <w:rPr>
                <w:sz w:val="24"/>
                <w:szCs w:val="24"/>
              </w:rPr>
              <w:lastRenderedPageBreak/>
              <w:t>5</w:t>
            </w:r>
          </w:p>
        </w:tc>
        <w:tc>
          <w:tcPr>
            <w:tcW w:w="8963" w:type="dxa"/>
            <w:gridSpan w:val="4"/>
            <w:tcMar>
              <w:left w:w="0" w:type="dxa"/>
              <w:right w:w="0" w:type="dxa"/>
            </w:tcMar>
            <w:vAlign w:val="center"/>
          </w:tcPr>
          <w:p w14:paraId="30E99659" w14:textId="77777777" w:rsidR="002D5FA7" w:rsidRPr="00735CE7" w:rsidRDefault="002D5FA7" w:rsidP="002D5FA7">
            <w:pPr>
              <w:pStyle w:val="af0"/>
              <w:spacing w:before="0" w:after="0"/>
              <w:jc w:val="center"/>
              <w:rPr>
                <w:sz w:val="24"/>
                <w:szCs w:val="24"/>
              </w:rPr>
            </w:pPr>
            <w:r w:rsidRPr="00735CE7">
              <w:rPr>
                <w:sz w:val="24"/>
                <w:szCs w:val="24"/>
              </w:rPr>
              <w:t>Жилищный фонд</w:t>
            </w:r>
          </w:p>
        </w:tc>
      </w:tr>
      <w:tr w:rsidR="002D5FA7" w:rsidRPr="00735CE7" w14:paraId="5A6EA1EA" w14:textId="77777777" w:rsidTr="002E53FF">
        <w:trPr>
          <w:cantSplit/>
          <w:trHeight w:val="397"/>
          <w:jc w:val="center"/>
        </w:trPr>
        <w:tc>
          <w:tcPr>
            <w:tcW w:w="685" w:type="dxa"/>
            <w:vAlign w:val="center"/>
          </w:tcPr>
          <w:p w14:paraId="18E4C1CD" w14:textId="02B980F0" w:rsidR="002D5FA7" w:rsidRPr="00735CE7" w:rsidRDefault="002D5FA7" w:rsidP="002D5FA7">
            <w:pPr>
              <w:pStyle w:val="af0"/>
              <w:spacing w:before="0" w:after="0"/>
              <w:jc w:val="center"/>
              <w:rPr>
                <w:sz w:val="24"/>
                <w:szCs w:val="24"/>
              </w:rPr>
            </w:pPr>
            <w:r w:rsidRPr="00735CE7">
              <w:rPr>
                <w:sz w:val="24"/>
                <w:szCs w:val="24"/>
              </w:rPr>
              <w:t>5.1</w:t>
            </w:r>
          </w:p>
        </w:tc>
        <w:tc>
          <w:tcPr>
            <w:tcW w:w="3421" w:type="dxa"/>
            <w:tcMar>
              <w:left w:w="0" w:type="dxa"/>
              <w:right w:w="0" w:type="dxa"/>
            </w:tcMar>
            <w:vAlign w:val="center"/>
          </w:tcPr>
          <w:p w14:paraId="1AEB964A" w14:textId="77777777" w:rsidR="002D5FA7" w:rsidRPr="00735CE7" w:rsidRDefault="002D5FA7" w:rsidP="002D5FA7">
            <w:pPr>
              <w:pStyle w:val="af0"/>
              <w:spacing w:before="0" w:after="0"/>
              <w:rPr>
                <w:sz w:val="24"/>
                <w:szCs w:val="24"/>
              </w:rPr>
            </w:pPr>
            <w:r w:rsidRPr="00735CE7">
              <w:rPr>
                <w:sz w:val="24"/>
                <w:szCs w:val="24"/>
              </w:rPr>
              <w:t>Жилищный фонд - всего</w:t>
            </w:r>
          </w:p>
        </w:tc>
        <w:tc>
          <w:tcPr>
            <w:tcW w:w="1276" w:type="dxa"/>
            <w:tcMar>
              <w:left w:w="0" w:type="dxa"/>
              <w:right w:w="0" w:type="dxa"/>
            </w:tcMar>
            <w:vAlign w:val="center"/>
          </w:tcPr>
          <w:p w14:paraId="5AF14CEE" w14:textId="77777777" w:rsidR="002D5FA7" w:rsidRPr="00735CE7" w:rsidRDefault="002D5FA7" w:rsidP="002D5FA7">
            <w:pPr>
              <w:pStyle w:val="af0"/>
              <w:spacing w:before="0" w:after="0"/>
              <w:jc w:val="center"/>
              <w:rPr>
                <w:sz w:val="24"/>
                <w:szCs w:val="24"/>
              </w:rPr>
            </w:pPr>
            <w:r w:rsidRPr="00735CE7">
              <w:rPr>
                <w:sz w:val="24"/>
                <w:szCs w:val="24"/>
              </w:rPr>
              <w:t>тыс.м²</w:t>
            </w:r>
          </w:p>
        </w:tc>
        <w:tc>
          <w:tcPr>
            <w:tcW w:w="2126" w:type="dxa"/>
            <w:vAlign w:val="center"/>
          </w:tcPr>
          <w:p w14:paraId="76211B34" w14:textId="77777777" w:rsidR="002D5FA7" w:rsidRPr="00735CE7" w:rsidRDefault="002D5FA7" w:rsidP="002D5FA7">
            <w:pPr>
              <w:pStyle w:val="af0"/>
              <w:spacing w:before="0" w:after="0"/>
              <w:jc w:val="center"/>
              <w:rPr>
                <w:sz w:val="24"/>
                <w:szCs w:val="24"/>
              </w:rPr>
            </w:pPr>
            <w:r w:rsidRPr="00735CE7">
              <w:rPr>
                <w:sz w:val="24"/>
                <w:szCs w:val="24"/>
              </w:rPr>
              <w:t>12,3</w:t>
            </w:r>
          </w:p>
        </w:tc>
        <w:tc>
          <w:tcPr>
            <w:tcW w:w="2140" w:type="dxa"/>
            <w:vAlign w:val="center"/>
          </w:tcPr>
          <w:p w14:paraId="6F1D8470" w14:textId="77777777" w:rsidR="002D5FA7" w:rsidRPr="00735CE7" w:rsidRDefault="002D5FA7" w:rsidP="002D5FA7">
            <w:pPr>
              <w:pStyle w:val="af0"/>
              <w:spacing w:before="0" w:after="0"/>
              <w:jc w:val="center"/>
              <w:rPr>
                <w:sz w:val="24"/>
                <w:szCs w:val="24"/>
              </w:rPr>
            </w:pPr>
            <w:r w:rsidRPr="00735CE7">
              <w:rPr>
                <w:sz w:val="24"/>
                <w:szCs w:val="24"/>
              </w:rPr>
              <w:t>27,1</w:t>
            </w:r>
          </w:p>
        </w:tc>
      </w:tr>
      <w:tr w:rsidR="002D5FA7" w:rsidRPr="00735CE7" w14:paraId="7FC8C5CF" w14:textId="77777777" w:rsidTr="002E53FF">
        <w:trPr>
          <w:cantSplit/>
          <w:trHeight w:val="397"/>
          <w:jc w:val="center"/>
        </w:trPr>
        <w:tc>
          <w:tcPr>
            <w:tcW w:w="685" w:type="dxa"/>
            <w:vAlign w:val="center"/>
          </w:tcPr>
          <w:p w14:paraId="61467721" w14:textId="4AA5FF68" w:rsidR="002D5FA7" w:rsidRPr="00735CE7" w:rsidRDefault="002D5FA7" w:rsidP="002D5FA7">
            <w:pPr>
              <w:pStyle w:val="af0"/>
              <w:spacing w:before="0" w:after="0"/>
              <w:jc w:val="center"/>
              <w:rPr>
                <w:sz w:val="24"/>
                <w:szCs w:val="24"/>
              </w:rPr>
            </w:pPr>
            <w:r w:rsidRPr="00735CE7">
              <w:rPr>
                <w:sz w:val="24"/>
                <w:szCs w:val="24"/>
              </w:rPr>
              <w:t>5.2</w:t>
            </w:r>
          </w:p>
        </w:tc>
        <w:tc>
          <w:tcPr>
            <w:tcW w:w="3421" w:type="dxa"/>
            <w:tcMar>
              <w:left w:w="0" w:type="dxa"/>
              <w:right w:w="0" w:type="dxa"/>
            </w:tcMar>
            <w:vAlign w:val="center"/>
          </w:tcPr>
          <w:p w14:paraId="6755271F" w14:textId="77777777" w:rsidR="002D5FA7" w:rsidRPr="00735CE7" w:rsidRDefault="002D5FA7" w:rsidP="002D5FA7">
            <w:pPr>
              <w:pStyle w:val="af0"/>
              <w:spacing w:before="0" w:after="0"/>
              <w:rPr>
                <w:sz w:val="24"/>
                <w:szCs w:val="24"/>
              </w:rPr>
            </w:pPr>
            <w:r w:rsidRPr="00735CE7">
              <w:rPr>
                <w:sz w:val="24"/>
                <w:szCs w:val="24"/>
              </w:rPr>
              <w:t>Новое жилищное строительство - всего</w:t>
            </w:r>
          </w:p>
        </w:tc>
        <w:tc>
          <w:tcPr>
            <w:tcW w:w="1276" w:type="dxa"/>
            <w:tcMar>
              <w:left w:w="0" w:type="dxa"/>
              <w:right w:w="0" w:type="dxa"/>
            </w:tcMar>
            <w:vAlign w:val="center"/>
          </w:tcPr>
          <w:p w14:paraId="48CAACF3" w14:textId="77777777" w:rsidR="002D5FA7" w:rsidRPr="00735CE7" w:rsidRDefault="002D5FA7" w:rsidP="002D5FA7">
            <w:pPr>
              <w:pStyle w:val="af0"/>
              <w:spacing w:before="0" w:after="0"/>
              <w:jc w:val="center"/>
              <w:rPr>
                <w:sz w:val="24"/>
                <w:szCs w:val="24"/>
              </w:rPr>
            </w:pPr>
            <w:r w:rsidRPr="00735CE7">
              <w:rPr>
                <w:sz w:val="24"/>
                <w:szCs w:val="24"/>
              </w:rPr>
              <w:t>тыс.м²</w:t>
            </w:r>
          </w:p>
        </w:tc>
        <w:tc>
          <w:tcPr>
            <w:tcW w:w="2126" w:type="dxa"/>
            <w:vAlign w:val="center"/>
          </w:tcPr>
          <w:p w14:paraId="2259B434" w14:textId="77777777" w:rsidR="002D5FA7" w:rsidRPr="00735CE7" w:rsidRDefault="002D5FA7" w:rsidP="002D5FA7">
            <w:pPr>
              <w:pStyle w:val="af0"/>
              <w:spacing w:before="0" w:after="0"/>
              <w:jc w:val="center"/>
              <w:rPr>
                <w:sz w:val="24"/>
                <w:szCs w:val="24"/>
              </w:rPr>
            </w:pPr>
          </w:p>
        </w:tc>
        <w:tc>
          <w:tcPr>
            <w:tcW w:w="2140" w:type="dxa"/>
            <w:vAlign w:val="center"/>
          </w:tcPr>
          <w:p w14:paraId="66630522" w14:textId="77777777" w:rsidR="002D5FA7" w:rsidRPr="00735CE7" w:rsidRDefault="002D5FA7" w:rsidP="002D5FA7">
            <w:pPr>
              <w:pStyle w:val="af0"/>
              <w:spacing w:before="0" w:after="0"/>
              <w:jc w:val="center"/>
              <w:rPr>
                <w:sz w:val="24"/>
                <w:szCs w:val="24"/>
              </w:rPr>
            </w:pPr>
            <w:r w:rsidRPr="00735CE7">
              <w:rPr>
                <w:sz w:val="24"/>
                <w:szCs w:val="24"/>
              </w:rPr>
              <w:t>14,7</w:t>
            </w:r>
          </w:p>
        </w:tc>
      </w:tr>
      <w:tr w:rsidR="002D5FA7" w:rsidRPr="00735CE7" w14:paraId="13F204CF" w14:textId="77777777" w:rsidTr="002E53FF">
        <w:trPr>
          <w:cantSplit/>
          <w:trHeight w:val="397"/>
          <w:jc w:val="center"/>
        </w:trPr>
        <w:tc>
          <w:tcPr>
            <w:tcW w:w="685" w:type="dxa"/>
            <w:vAlign w:val="center"/>
          </w:tcPr>
          <w:p w14:paraId="54599BF2" w14:textId="1A87CD09" w:rsidR="002D5FA7" w:rsidRPr="00735CE7" w:rsidRDefault="002D5FA7" w:rsidP="002D5FA7">
            <w:pPr>
              <w:pStyle w:val="af0"/>
              <w:spacing w:before="0" w:after="0"/>
              <w:jc w:val="center"/>
              <w:rPr>
                <w:sz w:val="24"/>
                <w:szCs w:val="24"/>
              </w:rPr>
            </w:pPr>
            <w:r w:rsidRPr="00735CE7">
              <w:rPr>
                <w:sz w:val="24"/>
                <w:szCs w:val="24"/>
              </w:rPr>
              <w:t>5.3</w:t>
            </w:r>
          </w:p>
        </w:tc>
        <w:tc>
          <w:tcPr>
            <w:tcW w:w="3421" w:type="dxa"/>
            <w:tcMar>
              <w:left w:w="0" w:type="dxa"/>
              <w:right w:w="0" w:type="dxa"/>
            </w:tcMar>
            <w:vAlign w:val="center"/>
          </w:tcPr>
          <w:p w14:paraId="0CC07599" w14:textId="77777777" w:rsidR="002D5FA7" w:rsidRPr="00735CE7" w:rsidRDefault="002D5FA7" w:rsidP="002D5FA7">
            <w:pPr>
              <w:pStyle w:val="af0"/>
              <w:spacing w:before="0" w:after="0"/>
              <w:rPr>
                <w:sz w:val="24"/>
                <w:szCs w:val="24"/>
              </w:rPr>
            </w:pPr>
            <w:r w:rsidRPr="00735CE7">
              <w:rPr>
                <w:sz w:val="24"/>
                <w:szCs w:val="24"/>
              </w:rPr>
              <w:t>Существующий сохраняемый жилой фонд</w:t>
            </w:r>
          </w:p>
        </w:tc>
        <w:tc>
          <w:tcPr>
            <w:tcW w:w="1276" w:type="dxa"/>
            <w:tcMar>
              <w:left w:w="0" w:type="dxa"/>
              <w:right w:w="0" w:type="dxa"/>
            </w:tcMar>
            <w:vAlign w:val="center"/>
          </w:tcPr>
          <w:p w14:paraId="4E6C2A86" w14:textId="77777777" w:rsidR="002D5FA7" w:rsidRPr="00735CE7" w:rsidRDefault="002D5FA7" w:rsidP="002D5FA7">
            <w:pPr>
              <w:pStyle w:val="af0"/>
              <w:spacing w:before="0" w:after="0"/>
              <w:jc w:val="center"/>
              <w:rPr>
                <w:sz w:val="24"/>
                <w:szCs w:val="24"/>
              </w:rPr>
            </w:pPr>
            <w:r w:rsidRPr="00735CE7">
              <w:rPr>
                <w:sz w:val="24"/>
                <w:szCs w:val="24"/>
              </w:rPr>
              <w:t>тыс.м²</w:t>
            </w:r>
          </w:p>
        </w:tc>
        <w:tc>
          <w:tcPr>
            <w:tcW w:w="2126" w:type="dxa"/>
            <w:vAlign w:val="center"/>
          </w:tcPr>
          <w:p w14:paraId="26A83C82" w14:textId="77777777" w:rsidR="002D5FA7" w:rsidRPr="00735CE7" w:rsidRDefault="002D5FA7" w:rsidP="002D5FA7">
            <w:pPr>
              <w:pStyle w:val="af0"/>
              <w:spacing w:before="0" w:after="0"/>
              <w:jc w:val="center"/>
              <w:rPr>
                <w:sz w:val="24"/>
                <w:szCs w:val="24"/>
              </w:rPr>
            </w:pPr>
            <w:r w:rsidRPr="00735CE7">
              <w:rPr>
                <w:sz w:val="24"/>
                <w:szCs w:val="24"/>
              </w:rPr>
              <w:t>12,3</w:t>
            </w:r>
          </w:p>
        </w:tc>
        <w:tc>
          <w:tcPr>
            <w:tcW w:w="2140" w:type="dxa"/>
            <w:vAlign w:val="center"/>
          </w:tcPr>
          <w:p w14:paraId="1F261B4C" w14:textId="77777777" w:rsidR="002D5FA7" w:rsidRPr="00735CE7" w:rsidRDefault="002D5FA7" w:rsidP="002D5FA7">
            <w:pPr>
              <w:pStyle w:val="af0"/>
              <w:spacing w:before="0" w:after="0"/>
              <w:jc w:val="center"/>
              <w:rPr>
                <w:sz w:val="24"/>
                <w:szCs w:val="24"/>
              </w:rPr>
            </w:pPr>
            <w:r w:rsidRPr="00735CE7">
              <w:rPr>
                <w:sz w:val="24"/>
                <w:szCs w:val="24"/>
              </w:rPr>
              <w:t>12,3</w:t>
            </w:r>
          </w:p>
        </w:tc>
      </w:tr>
      <w:tr w:rsidR="002D5FA7" w:rsidRPr="00735CE7" w14:paraId="5A0E1FB8" w14:textId="77777777" w:rsidTr="002E53FF">
        <w:trPr>
          <w:cantSplit/>
          <w:trHeight w:val="397"/>
          <w:jc w:val="center"/>
        </w:trPr>
        <w:tc>
          <w:tcPr>
            <w:tcW w:w="685" w:type="dxa"/>
            <w:vAlign w:val="center"/>
          </w:tcPr>
          <w:p w14:paraId="46AF36A4" w14:textId="116626A5" w:rsidR="002D5FA7" w:rsidRPr="00735CE7" w:rsidRDefault="002D5FA7" w:rsidP="002D5FA7">
            <w:pPr>
              <w:pStyle w:val="af0"/>
              <w:spacing w:before="0" w:after="0"/>
              <w:jc w:val="center"/>
              <w:rPr>
                <w:sz w:val="24"/>
                <w:szCs w:val="24"/>
              </w:rPr>
            </w:pPr>
            <w:r w:rsidRPr="00735CE7">
              <w:rPr>
                <w:sz w:val="24"/>
                <w:szCs w:val="24"/>
              </w:rPr>
              <w:t>5.4</w:t>
            </w:r>
          </w:p>
        </w:tc>
        <w:tc>
          <w:tcPr>
            <w:tcW w:w="3421" w:type="dxa"/>
            <w:tcMar>
              <w:left w:w="0" w:type="dxa"/>
              <w:right w:w="0" w:type="dxa"/>
            </w:tcMar>
            <w:vAlign w:val="center"/>
          </w:tcPr>
          <w:p w14:paraId="4AD00952" w14:textId="77777777" w:rsidR="002D5FA7" w:rsidRPr="00735CE7" w:rsidRDefault="002D5FA7" w:rsidP="002D5FA7">
            <w:pPr>
              <w:pStyle w:val="af0"/>
              <w:spacing w:before="0" w:after="0"/>
              <w:rPr>
                <w:sz w:val="24"/>
                <w:szCs w:val="24"/>
              </w:rPr>
            </w:pPr>
            <w:r w:rsidRPr="00735CE7">
              <w:rPr>
                <w:sz w:val="24"/>
                <w:szCs w:val="24"/>
              </w:rPr>
              <w:t>Средняя обеспеченность населения общей площадью квартир</w:t>
            </w:r>
          </w:p>
        </w:tc>
        <w:tc>
          <w:tcPr>
            <w:tcW w:w="1276" w:type="dxa"/>
            <w:tcMar>
              <w:left w:w="0" w:type="dxa"/>
              <w:right w:w="0" w:type="dxa"/>
            </w:tcMar>
            <w:vAlign w:val="center"/>
          </w:tcPr>
          <w:p w14:paraId="2A025D2A" w14:textId="77777777" w:rsidR="002D5FA7" w:rsidRPr="00735CE7" w:rsidRDefault="002D5FA7" w:rsidP="002D5FA7">
            <w:pPr>
              <w:pStyle w:val="af0"/>
              <w:spacing w:before="0" w:after="0"/>
              <w:jc w:val="center"/>
              <w:rPr>
                <w:sz w:val="24"/>
                <w:szCs w:val="24"/>
              </w:rPr>
            </w:pPr>
            <w:r w:rsidRPr="00735CE7">
              <w:rPr>
                <w:sz w:val="24"/>
                <w:szCs w:val="24"/>
              </w:rPr>
              <w:t>м²/чел.</w:t>
            </w:r>
          </w:p>
        </w:tc>
        <w:tc>
          <w:tcPr>
            <w:tcW w:w="2126" w:type="dxa"/>
            <w:vAlign w:val="center"/>
          </w:tcPr>
          <w:p w14:paraId="37BCEDF3" w14:textId="77777777" w:rsidR="002D5FA7" w:rsidRPr="00735CE7" w:rsidRDefault="002D5FA7" w:rsidP="002D5FA7">
            <w:pPr>
              <w:pStyle w:val="af0"/>
              <w:spacing w:before="0" w:after="0"/>
              <w:jc w:val="center"/>
              <w:rPr>
                <w:sz w:val="24"/>
                <w:szCs w:val="24"/>
              </w:rPr>
            </w:pPr>
            <w:r w:rsidRPr="00735CE7">
              <w:rPr>
                <w:sz w:val="24"/>
                <w:szCs w:val="24"/>
              </w:rPr>
              <w:t>23,7</w:t>
            </w:r>
          </w:p>
        </w:tc>
        <w:tc>
          <w:tcPr>
            <w:tcW w:w="2140" w:type="dxa"/>
            <w:vAlign w:val="center"/>
          </w:tcPr>
          <w:p w14:paraId="66014703" w14:textId="77777777" w:rsidR="002D5FA7" w:rsidRPr="00735CE7" w:rsidRDefault="002D5FA7" w:rsidP="002D5FA7">
            <w:pPr>
              <w:pStyle w:val="af0"/>
              <w:spacing w:before="0" w:after="0"/>
              <w:jc w:val="center"/>
              <w:rPr>
                <w:sz w:val="24"/>
                <w:szCs w:val="24"/>
              </w:rPr>
            </w:pPr>
            <w:r w:rsidRPr="00735CE7">
              <w:rPr>
                <w:sz w:val="24"/>
                <w:szCs w:val="24"/>
              </w:rPr>
              <w:t>30</w:t>
            </w:r>
          </w:p>
        </w:tc>
      </w:tr>
      <w:tr w:rsidR="002D5FA7" w:rsidRPr="00735CE7" w14:paraId="53503869" w14:textId="77777777" w:rsidTr="002E53FF">
        <w:trPr>
          <w:cantSplit/>
          <w:trHeight w:val="397"/>
          <w:jc w:val="center"/>
        </w:trPr>
        <w:tc>
          <w:tcPr>
            <w:tcW w:w="685" w:type="dxa"/>
            <w:vAlign w:val="center"/>
          </w:tcPr>
          <w:p w14:paraId="6AE3C9AE" w14:textId="74617B50" w:rsidR="002D5FA7" w:rsidRPr="00735CE7" w:rsidRDefault="002D5FA7" w:rsidP="002D5FA7">
            <w:pPr>
              <w:pStyle w:val="af0"/>
              <w:spacing w:before="0" w:after="0"/>
              <w:jc w:val="center"/>
              <w:rPr>
                <w:sz w:val="24"/>
                <w:szCs w:val="24"/>
              </w:rPr>
            </w:pPr>
            <w:r w:rsidRPr="00735CE7">
              <w:rPr>
                <w:sz w:val="24"/>
                <w:szCs w:val="24"/>
              </w:rPr>
              <w:t>6</w:t>
            </w:r>
          </w:p>
        </w:tc>
        <w:tc>
          <w:tcPr>
            <w:tcW w:w="8963" w:type="dxa"/>
            <w:gridSpan w:val="4"/>
            <w:tcMar>
              <w:left w:w="0" w:type="dxa"/>
              <w:right w:w="0" w:type="dxa"/>
            </w:tcMar>
            <w:vAlign w:val="center"/>
          </w:tcPr>
          <w:p w14:paraId="3FBD115F" w14:textId="77777777" w:rsidR="002D5FA7" w:rsidRPr="00735CE7" w:rsidRDefault="002D5FA7" w:rsidP="002D5FA7">
            <w:pPr>
              <w:pStyle w:val="af0"/>
              <w:spacing w:before="0" w:after="0"/>
              <w:jc w:val="center"/>
              <w:rPr>
                <w:sz w:val="24"/>
                <w:szCs w:val="24"/>
              </w:rPr>
            </w:pPr>
            <w:r w:rsidRPr="00735CE7">
              <w:rPr>
                <w:sz w:val="24"/>
                <w:szCs w:val="24"/>
              </w:rPr>
              <w:t>Объекты социального и культурно-бытового обслуживания населения (расчетный показатель)</w:t>
            </w:r>
          </w:p>
        </w:tc>
      </w:tr>
      <w:tr w:rsidR="002D5FA7" w:rsidRPr="00735CE7" w14:paraId="094F257D" w14:textId="77777777" w:rsidTr="002E53FF">
        <w:trPr>
          <w:cantSplit/>
          <w:trHeight w:val="397"/>
          <w:jc w:val="center"/>
        </w:trPr>
        <w:tc>
          <w:tcPr>
            <w:tcW w:w="685" w:type="dxa"/>
            <w:vAlign w:val="center"/>
          </w:tcPr>
          <w:p w14:paraId="4790F840" w14:textId="470E7312" w:rsidR="002D5FA7" w:rsidRPr="00735CE7" w:rsidRDefault="002D5FA7" w:rsidP="002D5FA7">
            <w:pPr>
              <w:pStyle w:val="af0"/>
              <w:spacing w:before="0" w:after="0"/>
              <w:jc w:val="center"/>
              <w:rPr>
                <w:sz w:val="24"/>
                <w:szCs w:val="24"/>
              </w:rPr>
            </w:pPr>
            <w:r w:rsidRPr="00735CE7">
              <w:rPr>
                <w:sz w:val="24"/>
                <w:szCs w:val="24"/>
              </w:rPr>
              <w:t>6.1</w:t>
            </w:r>
          </w:p>
        </w:tc>
        <w:tc>
          <w:tcPr>
            <w:tcW w:w="3421" w:type="dxa"/>
            <w:tcMar>
              <w:left w:w="0" w:type="dxa"/>
              <w:right w:w="0" w:type="dxa"/>
            </w:tcMar>
            <w:vAlign w:val="center"/>
          </w:tcPr>
          <w:p w14:paraId="1F907C81" w14:textId="77777777" w:rsidR="002D5FA7" w:rsidRPr="00735CE7" w:rsidRDefault="002D5FA7" w:rsidP="002D5FA7">
            <w:pPr>
              <w:pStyle w:val="af0"/>
              <w:spacing w:before="0" w:after="0"/>
              <w:rPr>
                <w:sz w:val="24"/>
                <w:szCs w:val="24"/>
              </w:rPr>
            </w:pPr>
            <w:r w:rsidRPr="00735CE7">
              <w:rPr>
                <w:sz w:val="24"/>
                <w:szCs w:val="24"/>
              </w:rPr>
              <w:t>Дошкольные образовательные организации</w:t>
            </w:r>
          </w:p>
        </w:tc>
        <w:tc>
          <w:tcPr>
            <w:tcW w:w="1276" w:type="dxa"/>
            <w:tcMar>
              <w:left w:w="0" w:type="dxa"/>
              <w:right w:w="0" w:type="dxa"/>
            </w:tcMar>
            <w:vAlign w:val="center"/>
          </w:tcPr>
          <w:p w14:paraId="05051EC2" w14:textId="77777777" w:rsidR="002D5FA7" w:rsidRPr="00735CE7" w:rsidRDefault="002D5FA7" w:rsidP="002D5FA7">
            <w:pPr>
              <w:pStyle w:val="af0"/>
              <w:spacing w:before="0" w:after="0"/>
              <w:jc w:val="center"/>
              <w:rPr>
                <w:sz w:val="24"/>
                <w:szCs w:val="24"/>
              </w:rPr>
            </w:pPr>
            <w:r w:rsidRPr="00735CE7">
              <w:rPr>
                <w:sz w:val="24"/>
                <w:szCs w:val="24"/>
              </w:rPr>
              <w:t>мест</w:t>
            </w:r>
          </w:p>
        </w:tc>
        <w:tc>
          <w:tcPr>
            <w:tcW w:w="2126" w:type="dxa"/>
            <w:vAlign w:val="center"/>
          </w:tcPr>
          <w:p w14:paraId="3079AD4D" w14:textId="77777777" w:rsidR="002D5FA7" w:rsidRPr="00735CE7" w:rsidRDefault="002D5FA7" w:rsidP="002D5FA7">
            <w:pPr>
              <w:pStyle w:val="af0"/>
              <w:spacing w:before="0" w:after="0"/>
              <w:jc w:val="center"/>
              <w:rPr>
                <w:sz w:val="24"/>
                <w:szCs w:val="24"/>
              </w:rPr>
            </w:pPr>
            <w:r w:rsidRPr="00735CE7">
              <w:rPr>
                <w:sz w:val="24"/>
                <w:szCs w:val="24"/>
              </w:rPr>
              <w:t>-</w:t>
            </w:r>
          </w:p>
        </w:tc>
        <w:tc>
          <w:tcPr>
            <w:tcW w:w="2140" w:type="dxa"/>
            <w:vAlign w:val="center"/>
          </w:tcPr>
          <w:p w14:paraId="46FA3EFC" w14:textId="11514943" w:rsidR="002D5FA7" w:rsidRPr="00735CE7" w:rsidRDefault="002D5FA7" w:rsidP="002D5FA7">
            <w:pPr>
              <w:pStyle w:val="af0"/>
              <w:spacing w:before="0" w:after="0"/>
              <w:jc w:val="center"/>
              <w:rPr>
                <w:sz w:val="24"/>
                <w:szCs w:val="24"/>
              </w:rPr>
            </w:pPr>
            <w:r>
              <w:rPr>
                <w:sz w:val="24"/>
                <w:szCs w:val="24"/>
              </w:rPr>
              <w:t>150</w:t>
            </w:r>
          </w:p>
        </w:tc>
      </w:tr>
      <w:tr w:rsidR="002D5FA7" w:rsidRPr="00735CE7" w14:paraId="1E02083E" w14:textId="77777777" w:rsidTr="002E53FF">
        <w:trPr>
          <w:cantSplit/>
          <w:trHeight w:val="397"/>
          <w:jc w:val="center"/>
        </w:trPr>
        <w:tc>
          <w:tcPr>
            <w:tcW w:w="685" w:type="dxa"/>
            <w:vAlign w:val="center"/>
          </w:tcPr>
          <w:p w14:paraId="3C5DDB04" w14:textId="7F27B4A9" w:rsidR="002D5FA7" w:rsidRPr="00735CE7" w:rsidRDefault="002D5FA7" w:rsidP="002D5FA7">
            <w:pPr>
              <w:pStyle w:val="af0"/>
              <w:spacing w:before="0" w:after="0"/>
              <w:jc w:val="center"/>
              <w:rPr>
                <w:sz w:val="24"/>
                <w:szCs w:val="24"/>
              </w:rPr>
            </w:pPr>
            <w:r w:rsidRPr="00735CE7">
              <w:rPr>
                <w:sz w:val="24"/>
                <w:szCs w:val="24"/>
              </w:rPr>
              <w:t>6.2</w:t>
            </w:r>
          </w:p>
        </w:tc>
        <w:tc>
          <w:tcPr>
            <w:tcW w:w="3421" w:type="dxa"/>
            <w:tcMar>
              <w:left w:w="0" w:type="dxa"/>
              <w:right w:w="0" w:type="dxa"/>
            </w:tcMar>
            <w:vAlign w:val="center"/>
          </w:tcPr>
          <w:p w14:paraId="77A8018A" w14:textId="77777777" w:rsidR="002D5FA7" w:rsidRPr="00735CE7" w:rsidRDefault="002D5FA7" w:rsidP="002D5FA7">
            <w:pPr>
              <w:pStyle w:val="af0"/>
              <w:spacing w:before="0" w:after="0"/>
              <w:rPr>
                <w:sz w:val="24"/>
                <w:szCs w:val="24"/>
              </w:rPr>
            </w:pPr>
            <w:r w:rsidRPr="00735CE7">
              <w:rPr>
                <w:sz w:val="24"/>
                <w:szCs w:val="24"/>
              </w:rPr>
              <w:t>Общеобразовательные организации</w:t>
            </w:r>
          </w:p>
        </w:tc>
        <w:tc>
          <w:tcPr>
            <w:tcW w:w="1276" w:type="dxa"/>
            <w:tcMar>
              <w:left w:w="0" w:type="dxa"/>
              <w:right w:w="0" w:type="dxa"/>
            </w:tcMar>
            <w:vAlign w:val="center"/>
          </w:tcPr>
          <w:p w14:paraId="03500A37" w14:textId="77777777" w:rsidR="002D5FA7" w:rsidRPr="00735CE7" w:rsidRDefault="002D5FA7" w:rsidP="002D5FA7">
            <w:pPr>
              <w:pStyle w:val="af0"/>
              <w:spacing w:before="0" w:after="0"/>
              <w:jc w:val="center"/>
              <w:rPr>
                <w:sz w:val="24"/>
                <w:szCs w:val="24"/>
              </w:rPr>
            </w:pPr>
            <w:r w:rsidRPr="00735CE7">
              <w:rPr>
                <w:sz w:val="24"/>
                <w:szCs w:val="24"/>
              </w:rPr>
              <w:t>мест</w:t>
            </w:r>
          </w:p>
        </w:tc>
        <w:tc>
          <w:tcPr>
            <w:tcW w:w="2126" w:type="dxa"/>
            <w:vAlign w:val="center"/>
          </w:tcPr>
          <w:p w14:paraId="30A495DB" w14:textId="77777777" w:rsidR="002D5FA7" w:rsidRPr="00735CE7" w:rsidRDefault="002D5FA7" w:rsidP="002D5FA7">
            <w:pPr>
              <w:pStyle w:val="af0"/>
              <w:spacing w:before="0" w:after="0"/>
              <w:jc w:val="center"/>
              <w:rPr>
                <w:sz w:val="24"/>
                <w:szCs w:val="24"/>
              </w:rPr>
            </w:pPr>
            <w:r w:rsidRPr="00735CE7">
              <w:rPr>
                <w:sz w:val="24"/>
                <w:szCs w:val="24"/>
              </w:rPr>
              <w:t>100</w:t>
            </w:r>
          </w:p>
        </w:tc>
        <w:tc>
          <w:tcPr>
            <w:tcW w:w="2140" w:type="dxa"/>
            <w:vAlign w:val="center"/>
          </w:tcPr>
          <w:p w14:paraId="3515BD0A" w14:textId="374A598B" w:rsidR="002D5FA7" w:rsidRPr="00735CE7" w:rsidRDefault="002D5FA7" w:rsidP="002D5FA7">
            <w:pPr>
              <w:pStyle w:val="af0"/>
              <w:spacing w:before="0" w:after="0"/>
              <w:jc w:val="center"/>
              <w:rPr>
                <w:sz w:val="24"/>
                <w:szCs w:val="24"/>
              </w:rPr>
            </w:pPr>
            <w:r>
              <w:rPr>
                <w:sz w:val="24"/>
                <w:szCs w:val="24"/>
              </w:rPr>
              <w:t>180</w:t>
            </w:r>
          </w:p>
        </w:tc>
      </w:tr>
      <w:tr w:rsidR="002D5FA7" w:rsidRPr="00735CE7" w14:paraId="762261F4" w14:textId="77777777" w:rsidTr="002E53FF">
        <w:trPr>
          <w:cantSplit/>
          <w:trHeight w:val="397"/>
          <w:jc w:val="center"/>
        </w:trPr>
        <w:tc>
          <w:tcPr>
            <w:tcW w:w="685" w:type="dxa"/>
            <w:vAlign w:val="center"/>
          </w:tcPr>
          <w:p w14:paraId="4F0303AC" w14:textId="17F13719" w:rsidR="002D5FA7" w:rsidRPr="00735CE7" w:rsidRDefault="002D5FA7" w:rsidP="002D5FA7">
            <w:pPr>
              <w:pStyle w:val="af0"/>
              <w:spacing w:before="0" w:after="0"/>
              <w:jc w:val="center"/>
              <w:rPr>
                <w:sz w:val="24"/>
                <w:szCs w:val="24"/>
              </w:rPr>
            </w:pPr>
            <w:r w:rsidRPr="00735CE7">
              <w:rPr>
                <w:sz w:val="24"/>
                <w:szCs w:val="24"/>
              </w:rPr>
              <w:t>6.3</w:t>
            </w:r>
          </w:p>
        </w:tc>
        <w:tc>
          <w:tcPr>
            <w:tcW w:w="3421" w:type="dxa"/>
            <w:tcMar>
              <w:left w:w="0" w:type="dxa"/>
              <w:right w:w="0" w:type="dxa"/>
            </w:tcMar>
            <w:vAlign w:val="center"/>
          </w:tcPr>
          <w:p w14:paraId="41B0AC76" w14:textId="77777777" w:rsidR="002D5FA7" w:rsidRPr="00735CE7" w:rsidRDefault="002D5FA7" w:rsidP="002D5FA7">
            <w:pPr>
              <w:pStyle w:val="af0"/>
              <w:spacing w:before="0" w:after="0"/>
              <w:rPr>
                <w:sz w:val="24"/>
                <w:szCs w:val="24"/>
              </w:rPr>
            </w:pPr>
            <w:r w:rsidRPr="00735CE7">
              <w:rPr>
                <w:sz w:val="24"/>
                <w:szCs w:val="24"/>
              </w:rPr>
              <w:t>Дополнительное образование</w:t>
            </w:r>
          </w:p>
        </w:tc>
        <w:tc>
          <w:tcPr>
            <w:tcW w:w="1276" w:type="dxa"/>
            <w:tcMar>
              <w:left w:w="0" w:type="dxa"/>
              <w:right w:w="0" w:type="dxa"/>
            </w:tcMar>
            <w:vAlign w:val="center"/>
          </w:tcPr>
          <w:p w14:paraId="31D4EF94" w14:textId="77777777" w:rsidR="002D5FA7" w:rsidRPr="00735CE7" w:rsidRDefault="002D5FA7" w:rsidP="002D5FA7">
            <w:pPr>
              <w:pStyle w:val="af0"/>
              <w:spacing w:before="0" w:after="0"/>
              <w:jc w:val="center"/>
              <w:rPr>
                <w:sz w:val="24"/>
                <w:szCs w:val="24"/>
              </w:rPr>
            </w:pPr>
            <w:r w:rsidRPr="00735CE7">
              <w:rPr>
                <w:sz w:val="24"/>
                <w:szCs w:val="24"/>
              </w:rPr>
              <w:t>мест</w:t>
            </w:r>
          </w:p>
        </w:tc>
        <w:tc>
          <w:tcPr>
            <w:tcW w:w="2126" w:type="dxa"/>
            <w:vAlign w:val="center"/>
          </w:tcPr>
          <w:p w14:paraId="50F7C9E5" w14:textId="77777777" w:rsidR="002D5FA7" w:rsidRPr="00735CE7" w:rsidRDefault="002D5FA7" w:rsidP="002D5FA7">
            <w:pPr>
              <w:pStyle w:val="af0"/>
              <w:spacing w:before="0" w:after="0"/>
              <w:jc w:val="center"/>
              <w:rPr>
                <w:sz w:val="24"/>
                <w:szCs w:val="24"/>
              </w:rPr>
            </w:pPr>
            <w:r w:rsidRPr="00735CE7">
              <w:rPr>
                <w:sz w:val="24"/>
                <w:szCs w:val="24"/>
              </w:rPr>
              <w:t>-</w:t>
            </w:r>
          </w:p>
        </w:tc>
        <w:tc>
          <w:tcPr>
            <w:tcW w:w="2140" w:type="dxa"/>
            <w:vAlign w:val="center"/>
          </w:tcPr>
          <w:p w14:paraId="4D093AD2" w14:textId="3D7B944B" w:rsidR="002D5FA7" w:rsidRPr="00735CE7" w:rsidRDefault="002D5FA7" w:rsidP="002D5FA7">
            <w:pPr>
              <w:pStyle w:val="af0"/>
              <w:spacing w:before="0" w:after="0"/>
              <w:jc w:val="center"/>
              <w:rPr>
                <w:sz w:val="24"/>
                <w:szCs w:val="24"/>
              </w:rPr>
            </w:pPr>
            <w:r>
              <w:rPr>
                <w:sz w:val="24"/>
                <w:szCs w:val="24"/>
              </w:rPr>
              <w:t>93</w:t>
            </w:r>
          </w:p>
        </w:tc>
      </w:tr>
      <w:tr w:rsidR="002D5FA7" w:rsidRPr="00735CE7" w14:paraId="0CF5B25D" w14:textId="77777777" w:rsidTr="002E53FF">
        <w:trPr>
          <w:cantSplit/>
          <w:trHeight w:val="397"/>
          <w:jc w:val="center"/>
        </w:trPr>
        <w:tc>
          <w:tcPr>
            <w:tcW w:w="685" w:type="dxa"/>
            <w:vAlign w:val="center"/>
          </w:tcPr>
          <w:p w14:paraId="2014BB6A" w14:textId="4BB37C5F" w:rsidR="002D5FA7" w:rsidRPr="00735CE7" w:rsidRDefault="002D5FA7" w:rsidP="002D5FA7">
            <w:pPr>
              <w:pStyle w:val="af0"/>
              <w:spacing w:before="0" w:after="0"/>
              <w:jc w:val="center"/>
              <w:rPr>
                <w:sz w:val="24"/>
                <w:szCs w:val="24"/>
              </w:rPr>
            </w:pPr>
            <w:r w:rsidRPr="00735CE7">
              <w:rPr>
                <w:sz w:val="24"/>
                <w:szCs w:val="24"/>
              </w:rPr>
              <w:t>6.4</w:t>
            </w:r>
          </w:p>
        </w:tc>
        <w:tc>
          <w:tcPr>
            <w:tcW w:w="3421" w:type="dxa"/>
            <w:tcMar>
              <w:left w:w="0" w:type="dxa"/>
              <w:right w:w="0" w:type="dxa"/>
            </w:tcMar>
            <w:vAlign w:val="center"/>
          </w:tcPr>
          <w:p w14:paraId="56668907" w14:textId="77777777" w:rsidR="002D5FA7" w:rsidRPr="00735CE7" w:rsidRDefault="002D5FA7" w:rsidP="002D5FA7">
            <w:pPr>
              <w:pStyle w:val="af0"/>
              <w:spacing w:before="0" w:after="0"/>
              <w:rPr>
                <w:sz w:val="24"/>
                <w:szCs w:val="24"/>
              </w:rPr>
            </w:pPr>
            <w:r w:rsidRPr="00735CE7">
              <w:rPr>
                <w:sz w:val="24"/>
                <w:szCs w:val="24"/>
              </w:rPr>
              <w:t>Спортивные залы</w:t>
            </w:r>
          </w:p>
        </w:tc>
        <w:tc>
          <w:tcPr>
            <w:tcW w:w="1276" w:type="dxa"/>
            <w:tcMar>
              <w:left w:w="0" w:type="dxa"/>
              <w:right w:w="0" w:type="dxa"/>
            </w:tcMar>
            <w:vAlign w:val="center"/>
          </w:tcPr>
          <w:p w14:paraId="36A3C23C" w14:textId="77777777" w:rsidR="002D5FA7" w:rsidRPr="00735CE7" w:rsidRDefault="002D5FA7" w:rsidP="002D5FA7">
            <w:pPr>
              <w:pStyle w:val="af0"/>
              <w:spacing w:before="0" w:after="0"/>
              <w:jc w:val="center"/>
              <w:rPr>
                <w:sz w:val="24"/>
                <w:szCs w:val="24"/>
              </w:rPr>
            </w:pPr>
            <w:r w:rsidRPr="00735CE7">
              <w:rPr>
                <w:sz w:val="24"/>
                <w:szCs w:val="24"/>
              </w:rPr>
              <w:t>м²</w:t>
            </w:r>
          </w:p>
        </w:tc>
        <w:tc>
          <w:tcPr>
            <w:tcW w:w="2126" w:type="dxa"/>
            <w:vAlign w:val="center"/>
          </w:tcPr>
          <w:p w14:paraId="435F58D4" w14:textId="650ACD53" w:rsidR="002D5FA7" w:rsidRPr="00735CE7" w:rsidRDefault="002D5FA7" w:rsidP="002D5FA7">
            <w:pPr>
              <w:pStyle w:val="af0"/>
              <w:spacing w:before="0" w:after="0"/>
              <w:jc w:val="center"/>
              <w:rPr>
                <w:sz w:val="24"/>
                <w:szCs w:val="24"/>
              </w:rPr>
            </w:pPr>
            <w:r>
              <w:rPr>
                <w:rFonts w:eastAsia="Calibri"/>
                <w:iCs w:val="0"/>
                <w:sz w:val="24"/>
                <w:szCs w:val="24"/>
              </w:rPr>
              <w:t>100</w:t>
            </w:r>
          </w:p>
        </w:tc>
        <w:tc>
          <w:tcPr>
            <w:tcW w:w="2140" w:type="dxa"/>
            <w:vAlign w:val="center"/>
          </w:tcPr>
          <w:p w14:paraId="3BDF9F79" w14:textId="771A8FC9" w:rsidR="002D5FA7" w:rsidRPr="00735CE7" w:rsidRDefault="002D5FA7" w:rsidP="002D5FA7">
            <w:pPr>
              <w:pStyle w:val="af0"/>
              <w:spacing w:before="0" w:after="0"/>
              <w:jc w:val="center"/>
              <w:rPr>
                <w:sz w:val="24"/>
                <w:szCs w:val="24"/>
              </w:rPr>
            </w:pPr>
            <w:r>
              <w:rPr>
                <w:rFonts w:eastAsia="Calibri"/>
                <w:iCs w:val="0"/>
                <w:sz w:val="24"/>
                <w:szCs w:val="24"/>
              </w:rPr>
              <w:t>3</w:t>
            </w:r>
            <w:r w:rsidRPr="00735CE7">
              <w:rPr>
                <w:rFonts w:eastAsia="Calibri"/>
                <w:iCs w:val="0"/>
                <w:sz w:val="24"/>
                <w:szCs w:val="24"/>
              </w:rPr>
              <w:t>00</w:t>
            </w:r>
          </w:p>
        </w:tc>
      </w:tr>
      <w:tr w:rsidR="002D5FA7" w:rsidRPr="00735CE7" w14:paraId="7B5FD086" w14:textId="77777777" w:rsidTr="002E53FF">
        <w:trPr>
          <w:cantSplit/>
          <w:trHeight w:val="397"/>
          <w:jc w:val="center"/>
        </w:trPr>
        <w:tc>
          <w:tcPr>
            <w:tcW w:w="685" w:type="dxa"/>
            <w:vAlign w:val="center"/>
          </w:tcPr>
          <w:p w14:paraId="48C83F40" w14:textId="70460183" w:rsidR="002D5FA7" w:rsidRPr="00735CE7" w:rsidRDefault="002D5FA7" w:rsidP="002D5FA7">
            <w:pPr>
              <w:pStyle w:val="af0"/>
              <w:spacing w:before="0" w:after="0"/>
              <w:jc w:val="center"/>
              <w:rPr>
                <w:sz w:val="24"/>
                <w:szCs w:val="24"/>
              </w:rPr>
            </w:pPr>
            <w:r w:rsidRPr="00735CE7">
              <w:rPr>
                <w:sz w:val="24"/>
                <w:szCs w:val="24"/>
              </w:rPr>
              <w:t>6.5</w:t>
            </w:r>
          </w:p>
        </w:tc>
        <w:tc>
          <w:tcPr>
            <w:tcW w:w="3421" w:type="dxa"/>
            <w:tcMar>
              <w:left w:w="0" w:type="dxa"/>
              <w:right w:w="0" w:type="dxa"/>
            </w:tcMar>
            <w:vAlign w:val="center"/>
          </w:tcPr>
          <w:p w14:paraId="452F4D32" w14:textId="77777777" w:rsidR="002D5FA7" w:rsidRPr="00735CE7" w:rsidRDefault="002D5FA7" w:rsidP="002D5FA7">
            <w:pPr>
              <w:pStyle w:val="af0"/>
              <w:spacing w:before="0" w:after="0"/>
              <w:rPr>
                <w:sz w:val="24"/>
                <w:szCs w:val="24"/>
              </w:rPr>
            </w:pPr>
            <w:r w:rsidRPr="00735CE7">
              <w:rPr>
                <w:sz w:val="24"/>
                <w:szCs w:val="24"/>
              </w:rPr>
              <w:t>Плоскостные сооружения</w:t>
            </w:r>
          </w:p>
        </w:tc>
        <w:tc>
          <w:tcPr>
            <w:tcW w:w="1276" w:type="dxa"/>
            <w:tcMar>
              <w:left w:w="0" w:type="dxa"/>
              <w:right w:w="0" w:type="dxa"/>
            </w:tcMar>
            <w:vAlign w:val="center"/>
          </w:tcPr>
          <w:p w14:paraId="42B153ED" w14:textId="77777777" w:rsidR="002D5FA7" w:rsidRPr="00735CE7" w:rsidRDefault="002D5FA7" w:rsidP="002D5FA7">
            <w:pPr>
              <w:pStyle w:val="af0"/>
              <w:spacing w:before="0" w:after="0"/>
              <w:jc w:val="center"/>
              <w:rPr>
                <w:sz w:val="24"/>
                <w:szCs w:val="24"/>
              </w:rPr>
            </w:pPr>
            <w:r w:rsidRPr="00735CE7">
              <w:rPr>
                <w:sz w:val="24"/>
                <w:szCs w:val="24"/>
              </w:rPr>
              <w:t>м²</w:t>
            </w:r>
          </w:p>
        </w:tc>
        <w:tc>
          <w:tcPr>
            <w:tcW w:w="2126" w:type="dxa"/>
            <w:vAlign w:val="center"/>
          </w:tcPr>
          <w:p w14:paraId="27ED7FFE" w14:textId="77777777" w:rsidR="002D5FA7" w:rsidRPr="00735CE7" w:rsidRDefault="002D5FA7" w:rsidP="002D5FA7">
            <w:pPr>
              <w:pStyle w:val="af0"/>
              <w:spacing w:before="0" w:after="0"/>
              <w:jc w:val="center"/>
              <w:rPr>
                <w:sz w:val="24"/>
                <w:szCs w:val="24"/>
              </w:rPr>
            </w:pPr>
            <w:r w:rsidRPr="00735CE7">
              <w:rPr>
                <w:rFonts w:eastAsia="Calibri"/>
                <w:iCs w:val="0"/>
                <w:sz w:val="24"/>
                <w:szCs w:val="24"/>
              </w:rPr>
              <w:t>-</w:t>
            </w:r>
          </w:p>
        </w:tc>
        <w:tc>
          <w:tcPr>
            <w:tcW w:w="2140" w:type="dxa"/>
            <w:vAlign w:val="center"/>
          </w:tcPr>
          <w:p w14:paraId="5D540565" w14:textId="542F5A11" w:rsidR="002D5FA7" w:rsidRPr="00735CE7" w:rsidRDefault="002D5FA7" w:rsidP="002D5FA7">
            <w:pPr>
              <w:pStyle w:val="af0"/>
              <w:spacing w:before="0" w:after="0"/>
              <w:jc w:val="center"/>
              <w:rPr>
                <w:sz w:val="24"/>
                <w:szCs w:val="24"/>
              </w:rPr>
            </w:pPr>
            <w:r>
              <w:rPr>
                <w:rFonts w:eastAsia="Calibri"/>
                <w:iCs w:val="0"/>
                <w:sz w:val="24"/>
                <w:szCs w:val="24"/>
              </w:rPr>
              <w:t>5000</w:t>
            </w:r>
          </w:p>
        </w:tc>
      </w:tr>
      <w:tr w:rsidR="002D5FA7" w:rsidRPr="00735CE7" w14:paraId="7F544F71" w14:textId="77777777" w:rsidTr="002E53FF">
        <w:trPr>
          <w:cantSplit/>
          <w:trHeight w:val="397"/>
          <w:jc w:val="center"/>
        </w:trPr>
        <w:tc>
          <w:tcPr>
            <w:tcW w:w="685" w:type="dxa"/>
            <w:vAlign w:val="center"/>
          </w:tcPr>
          <w:p w14:paraId="25CFA6E8" w14:textId="5E91D241" w:rsidR="002D5FA7" w:rsidRPr="00735CE7" w:rsidRDefault="002D5FA7" w:rsidP="002D5FA7">
            <w:pPr>
              <w:pStyle w:val="af0"/>
              <w:spacing w:before="0" w:after="0"/>
              <w:jc w:val="center"/>
              <w:rPr>
                <w:sz w:val="24"/>
                <w:szCs w:val="24"/>
              </w:rPr>
            </w:pPr>
            <w:r w:rsidRPr="00735CE7">
              <w:rPr>
                <w:sz w:val="24"/>
                <w:szCs w:val="24"/>
              </w:rPr>
              <w:t>6.6</w:t>
            </w:r>
          </w:p>
        </w:tc>
        <w:tc>
          <w:tcPr>
            <w:tcW w:w="3421" w:type="dxa"/>
            <w:tcMar>
              <w:left w:w="0" w:type="dxa"/>
              <w:right w:w="0" w:type="dxa"/>
            </w:tcMar>
            <w:vAlign w:val="center"/>
          </w:tcPr>
          <w:p w14:paraId="2A42E06F" w14:textId="77777777" w:rsidR="002D5FA7" w:rsidRPr="00735CE7" w:rsidRDefault="002D5FA7" w:rsidP="002D5FA7">
            <w:pPr>
              <w:pStyle w:val="af0"/>
              <w:spacing w:before="0" w:after="0"/>
              <w:rPr>
                <w:sz w:val="24"/>
                <w:szCs w:val="24"/>
              </w:rPr>
            </w:pPr>
            <w:r w:rsidRPr="00735CE7">
              <w:rPr>
                <w:sz w:val="24"/>
                <w:szCs w:val="24"/>
              </w:rPr>
              <w:t>Фельдшерско-акушерский пункт</w:t>
            </w:r>
          </w:p>
        </w:tc>
        <w:tc>
          <w:tcPr>
            <w:tcW w:w="1276" w:type="dxa"/>
            <w:tcMar>
              <w:left w:w="0" w:type="dxa"/>
              <w:right w:w="0" w:type="dxa"/>
            </w:tcMar>
            <w:vAlign w:val="center"/>
          </w:tcPr>
          <w:p w14:paraId="62A8C71B" w14:textId="77777777" w:rsidR="002D5FA7" w:rsidRPr="00735CE7" w:rsidRDefault="002D5FA7" w:rsidP="002D5FA7">
            <w:pPr>
              <w:pStyle w:val="af0"/>
              <w:spacing w:before="0" w:after="0"/>
              <w:jc w:val="center"/>
              <w:rPr>
                <w:sz w:val="24"/>
                <w:szCs w:val="24"/>
              </w:rPr>
            </w:pPr>
            <w:r w:rsidRPr="00735CE7">
              <w:rPr>
                <w:sz w:val="24"/>
                <w:szCs w:val="24"/>
              </w:rPr>
              <w:t>кол-во</w:t>
            </w:r>
          </w:p>
        </w:tc>
        <w:tc>
          <w:tcPr>
            <w:tcW w:w="2126" w:type="dxa"/>
            <w:vAlign w:val="center"/>
          </w:tcPr>
          <w:p w14:paraId="7FEB4D44" w14:textId="77777777" w:rsidR="002D5FA7" w:rsidRPr="00735CE7" w:rsidRDefault="002D5FA7" w:rsidP="002D5FA7">
            <w:pPr>
              <w:pStyle w:val="af0"/>
              <w:spacing w:before="0" w:after="0"/>
              <w:jc w:val="center"/>
              <w:rPr>
                <w:sz w:val="24"/>
                <w:szCs w:val="24"/>
              </w:rPr>
            </w:pPr>
            <w:r w:rsidRPr="00735CE7">
              <w:rPr>
                <w:sz w:val="24"/>
                <w:szCs w:val="24"/>
              </w:rPr>
              <w:t>-</w:t>
            </w:r>
          </w:p>
        </w:tc>
        <w:tc>
          <w:tcPr>
            <w:tcW w:w="2140" w:type="dxa"/>
            <w:vAlign w:val="center"/>
          </w:tcPr>
          <w:p w14:paraId="01003094" w14:textId="3025EDB3" w:rsidR="002D5FA7" w:rsidRPr="00735CE7" w:rsidRDefault="002D5FA7" w:rsidP="002D5FA7">
            <w:pPr>
              <w:pStyle w:val="af0"/>
              <w:spacing w:before="0" w:after="0"/>
              <w:jc w:val="center"/>
              <w:rPr>
                <w:sz w:val="24"/>
                <w:szCs w:val="24"/>
              </w:rPr>
            </w:pPr>
            <w:r>
              <w:rPr>
                <w:sz w:val="24"/>
                <w:szCs w:val="24"/>
              </w:rPr>
              <w:t>2</w:t>
            </w:r>
          </w:p>
        </w:tc>
      </w:tr>
      <w:tr w:rsidR="002D5FA7" w:rsidRPr="00735CE7" w14:paraId="2D16E26C" w14:textId="77777777" w:rsidTr="002E53FF">
        <w:trPr>
          <w:cantSplit/>
          <w:trHeight w:val="397"/>
          <w:jc w:val="center"/>
        </w:trPr>
        <w:tc>
          <w:tcPr>
            <w:tcW w:w="685" w:type="dxa"/>
            <w:vAlign w:val="center"/>
          </w:tcPr>
          <w:p w14:paraId="60788C4C" w14:textId="64058825" w:rsidR="002D5FA7" w:rsidRPr="00735CE7" w:rsidRDefault="002D5FA7" w:rsidP="002D5FA7">
            <w:pPr>
              <w:pStyle w:val="af0"/>
              <w:spacing w:before="0" w:after="0"/>
              <w:jc w:val="center"/>
              <w:rPr>
                <w:sz w:val="24"/>
                <w:szCs w:val="24"/>
              </w:rPr>
            </w:pPr>
            <w:r w:rsidRPr="00735CE7">
              <w:rPr>
                <w:sz w:val="24"/>
                <w:szCs w:val="24"/>
              </w:rPr>
              <w:t>6.7</w:t>
            </w:r>
          </w:p>
        </w:tc>
        <w:tc>
          <w:tcPr>
            <w:tcW w:w="3421" w:type="dxa"/>
            <w:tcMar>
              <w:left w:w="0" w:type="dxa"/>
              <w:right w:w="0" w:type="dxa"/>
            </w:tcMar>
            <w:vAlign w:val="center"/>
          </w:tcPr>
          <w:p w14:paraId="0BAB3AB8" w14:textId="77777777" w:rsidR="002D5FA7" w:rsidRPr="00735CE7" w:rsidRDefault="002D5FA7" w:rsidP="002D5FA7">
            <w:pPr>
              <w:pStyle w:val="af0"/>
              <w:spacing w:before="0" w:after="0"/>
              <w:rPr>
                <w:sz w:val="24"/>
                <w:szCs w:val="24"/>
              </w:rPr>
            </w:pPr>
            <w:r w:rsidRPr="00735CE7">
              <w:rPr>
                <w:sz w:val="24"/>
                <w:szCs w:val="24"/>
              </w:rPr>
              <w:t>Библиотеки</w:t>
            </w:r>
          </w:p>
        </w:tc>
        <w:tc>
          <w:tcPr>
            <w:tcW w:w="1276" w:type="dxa"/>
            <w:tcMar>
              <w:left w:w="0" w:type="dxa"/>
              <w:right w:w="0" w:type="dxa"/>
            </w:tcMar>
            <w:vAlign w:val="center"/>
          </w:tcPr>
          <w:p w14:paraId="42F86907" w14:textId="77777777" w:rsidR="002D5FA7" w:rsidRPr="00735CE7" w:rsidRDefault="002D5FA7" w:rsidP="002D5FA7">
            <w:pPr>
              <w:pStyle w:val="af0"/>
              <w:spacing w:before="0" w:after="0"/>
              <w:jc w:val="center"/>
              <w:rPr>
                <w:sz w:val="24"/>
                <w:szCs w:val="24"/>
              </w:rPr>
            </w:pPr>
            <w:r w:rsidRPr="00735CE7">
              <w:rPr>
                <w:sz w:val="24"/>
                <w:szCs w:val="24"/>
              </w:rPr>
              <w:t>кол-во</w:t>
            </w:r>
          </w:p>
        </w:tc>
        <w:tc>
          <w:tcPr>
            <w:tcW w:w="2126" w:type="dxa"/>
            <w:vAlign w:val="center"/>
          </w:tcPr>
          <w:p w14:paraId="4EE2169F" w14:textId="77777777" w:rsidR="002D5FA7" w:rsidRPr="00735CE7" w:rsidRDefault="002D5FA7" w:rsidP="002D5FA7">
            <w:pPr>
              <w:pStyle w:val="af0"/>
              <w:spacing w:before="0" w:after="0"/>
              <w:jc w:val="center"/>
              <w:rPr>
                <w:sz w:val="24"/>
                <w:szCs w:val="24"/>
              </w:rPr>
            </w:pPr>
            <w:r w:rsidRPr="00735CE7">
              <w:rPr>
                <w:rFonts w:eastAsia="Calibri"/>
                <w:iCs w:val="0"/>
                <w:sz w:val="24"/>
                <w:szCs w:val="24"/>
              </w:rPr>
              <w:t>-</w:t>
            </w:r>
          </w:p>
        </w:tc>
        <w:tc>
          <w:tcPr>
            <w:tcW w:w="2140" w:type="dxa"/>
            <w:vAlign w:val="center"/>
          </w:tcPr>
          <w:p w14:paraId="528AACE0" w14:textId="77777777" w:rsidR="002D5FA7" w:rsidRPr="00735CE7" w:rsidRDefault="002D5FA7" w:rsidP="002D5FA7">
            <w:pPr>
              <w:pStyle w:val="af0"/>
              <w:spacing w:before="0" w:after="0"/>
              <w:jc w:val="center"/>
              <w:rPr>
                <w:sz w:val="24"/>
                <w:szCs w:val="24"/>
                <w:lang w:val="en-US"/>
              </w:rPr>
            </w:pPr>
            <w:r w:rsidRPr="00735CE7">
              <w:rPr>
                <w:rFonts w:eastAsia="Calibri"/>
                <w:iCs w:val="0"/>
                <w:sz w:val="24"/>
                <w:szCs w:val="24"/>
              </w:rPr>
              <w:t xml:space="preserve">1 (в составе дома культуры) </w:t>
            </w:r>
          </w:p>
        </w:tc>
      </w:tr>
      <w:tr w:rsidR="002D5FA7" w:rsidRPr="00735CE7" w14:paraId="5D52229A" w14:textId="77777777" w:rsidTr="002E53FF">
        <w:trPr>
          <w:cantSplit/>
          <w:trHeight w:val="397"/>
          <w:jc w:val="center"/>
        </w:trPr>
        <w:tc>
          <w:tcPr>
            <w:tcW w:w="685" w:type="dxa"/>
            <w:vAlign w:val="center"/>
          </w:tcPr>
          <w:p w14:paraId="61F902ED" w14:textId="46104073" w:rsidR="002D5FA7" w:rsidRPr="00735CE7" w:rsidRDefault="002D5FA7" w:rsidP="002D5FA7">
            <w:pPr>
              <w:pStyle w:val="af0"/>
              <w:spacing w:before="0" w:after="0"/>
              <w:jc w:val="center"/>
              <w:rPr>
                <w:sz w:val="24"/>
                <w:szCs w:val="24"/>
              </w:rPr>
            </w:pPr>
            <w:r w:rsidRPr="00735CE7">
              <w:rPr>
                <w:sz w:val="24"/>
                <w:szCs w:val="24"/>
              </w:rPr>
              <w:t>6.8</w:t>
            </w:r>
          </w:p>
        </w:tc>
        <w:tc>
          <w:tcPr>
            <w:tcW w:w="3421" w:type="dxa"/>
            <w:tcMar>
              <w:left w:w="0" w:type="dxa"/>
              <w:right w:w="0" w:type="dxa"/>
            </w:tcMar>
            <w:vAlign w:val="center"/>
          </w:tcPr>
          <w:p w14:paraId="28F2390F" w14:textId="77777777" w:rsidR="002D5FA7" w:rsidRPr="00735CE7" w:rsidRDefault="002D5FA7" w:rsidP="002D5FA7">
            <w:pPr>
              <w:pStyle w:val="af0"/>
              <w:spacing w:before="0" w:after="0"/>
              <w:rPr>
                <w:sz w:val="24"/>
                <w:szCs w:val="24"/>
              </w:rPr>
            </w:pPr>
            <w:r w:rsidRPr="00735CE7">
              <w:rPr>
                <w:sz w:val="24"/>
                <w:szCs w:val="24"/>
              </w:rPr>
              <w:t>Клубы и учреждения клубного типа</w:t>
            </w:r>
          </w:p>
        </w:tc>
        <w:tc>
          <w:tcPr>
            <w:tcW w:w="1276" w:type="dxa"/>
            <w:tcMar>
              <w:left w:w="0" w:type="dxa"/>
              <w:right w:w="0" w:type="dxa"/>
            </w:tcMar>
            <w:vAlign w:val="center"/>
          </w:tcPr>
          <w:p w14:paraId="6F83AAB2" w14:textId="77777777" w:rsidR="002D5FA7" w:rsidRPr="00735CE7" w:rsidRDefault="002D5FA7" w:rsidP="002D5FA7">
            <w:pPr>
              <w:pStyle w:val="af0"/>
              <w:spacing w:before="0" w:after="0"/>
              <w:jc w:val="center"/>
              <w:rPr>
                <w:sz w:val="24"/>
                <w:szCs w:val="24"/>
              </w:rPr>
            </w:pPr>
            <w:r w:rsidRPr="00735CE7">
              <w:rPr>
                <w:sz w:val="24"/>
                <w:szCs w:val="24"/>
              </w:rPr>
              <w:t>кол-во</w:t>
            </w:r>
          </w:p>
        </w:tc>
        <w:tc>
          <w:tcPr>
            <w:tcW w:w="2126" w:type="dxa"/>
            <w:vAlign w:val="center"/>
          </w:tcPr>
          <w:p w14:paraId="29385BFC" w14:textId="77777777" w:rsidR="002D5FA7" w:rsidRPr="00735CE7" w:rsidRDefault="002D5FA7" w:rsidP="002D5FA7">
            <w:pPr>
              <w:pStyle w:val="af0"/>
              <w:spacing w:before="0" w:after="0"/>
              <w:jc w:val="center"/>
              <w:rPr>
                <w:sz w:val="24"/>
                <w:szCs w:val="24"/>
              </w:rPr>
            </w:pPr>
            <w:r w:rsidRPr="00735CE7">
              <w:rPr>
                <w:sz w:val="24"/>
                <w:szCs w:val="24"/>
              </w:rPr>
              <w:t>-</w:t>
            </w:r>
          </w:p>
        </w:tc>
        <w:tc>
          <w:tcPr>
            <w:tcW w:w="2140" w:type="dxa"/>
            <w:vAlign w:val="center"/>
          </w:tcPr>
          <w:p w14:paraId="722DACFC" w14:textId="77777777" w:rsidR="002D5FA7" w:rsidRPr="00735CE7" w:rsidRDefault="002D5FA7" w:rsidP="002D5FA7">
            <w:pPr>
              <w:pStyle w:val="af0"/>
              <w:spacing w:before="0" w:after="0"/>
              <w:jc w:val="center"/>
              <w:rPr>
                <w:sz w:val="24"/>
                <w:szCs w:val="24"/>
              </w:rPr>
            </w:pPr>
            <w:r w:rsidRPr="00735CE7">
              <w:rPr>
                <w:sz w:val="24"/>
                <w:szCs w:val="24"/>
              </w:rPr>
              <w:t>1</w:t>
            </w:r>
          </w:p>
        </w:tc>
      </w:tr>
      <w:tr w:rsidR="002D5FA7" w:rsidRPr="00735CE7" w14:paraId="4F6D6F41" w14:textId="77777777" w:rsidTr="002E53FF">
        <w:trPr>
          <w:cantSplit/>
          <w:trHeight w:val="397"/>
          <w:jc w:val="center"/>
        </w:trPr>
        <w:tc>
          <w:tcPr>
            <w:tcW w:w="685" w:type="dxa"/>
            <w:vAlign w:val="center"/>
          </w:tcPr>
          <w:p w14:paraId="33064CE1" w14:textId="30F86021" w:rsidR="002D5FA7" w:rsidRPr="00735CE7" w:rsidRDefault="002D5FA7" w:rsidP="002D5FA7">
            <w:pPr>
              <w:pStyle w:val="af0"/>
              <w:spacing w:before="0" w:after="0"/>
              <w:jc w:val="center"/>
              <w:rPr>
                <w:sz w:val="24"/>
                <w:szCs w:val="24"/>
              </w:rPr>
            </w:pPr>
            <w:r w:rsidRPr="00735CE7">
              <w:rPr>
                <w:sz w:val="24"/>
                <w:szCs w:val="24"/>
              </w:rPr>
              <w:t>7</w:t>
            </w:r>
          </w:p>
        </w:tc>
        <w:tc>
          <w:tcPr>
            <w:tcW w:w="8963" w:type="dxa"/>
            <w:gridSpan w:val="4"/>
            <w:tcMar>
              <w:left w:w="0" w:type="dxa"/>
              <w:right w:w="0" w:type="dxa"/>
            </w:tcMar>
            <w:vAlign w:val="center"/>
          </w:tcPr>
          <w:p w14:paraId="13C032E6" w14:textId="77777777" w:rsidR="002D5FA7" w:rsidRPr="00735CE7" w:rsidRDefault="002D5FA7" w:rsidP="002D5FA7">
            <w:pPr>
              <w:pStyle w:val="af0"/>
              <w:spacing w:before="0" w:after="0"/>
              <w:jc w:val="center"/>
              <w:rPr>
                <w:sz w:val="24"/>
                <w:szCs w:val="24"/>
              </w:rPr>
            </w:pPr>
            <w:r w:rsidRPr="00735CE7">
              <w:rPr>
                <w:sz w:val="24"/>
                <w:szCs w:val="24"/>
              </w:rPr>
              <w:t>Транспортная инфраструктура</w:t>
            </w:r>
          </w:p>
        </w:tc>
      </w:tr>
      <w:tr w:rsidR="002D5FA7" w:rsidRPr="00735CE7" w14:paraId="161D8C17" w14:textId="77777777" w:rsidTr="002E53FF">
        <w:trPr>
          <w:cantSplit/>
          <w:trHeight w:val="397"/>
          <w:jc w:val="center"/>
        </w:trPr>
        <w:tc>
          <w:tcPr>
            <w:tcW w:w="685" w:type="dxa"/>
            <w:tcMar>
              <w:left w:w="0" w:type="dxa"/>
              <w:right w:w="0" w:type="dxa"/>
            </w:tcMar>
            <w:vAlign w:val="center"/>
          </w:tcPr>
          <w:p w14:paraId="3451F851" w14:textId="038999A5" w:rsidR="002D5FA7" w:rsidRPr="00735CE7" w:rsidRDefault="002D5FA7" w:rsidP="002D5FA7">
            <w:pPr>
              <w:pStyle w:val="af0"/>
              <w:spacing w:before="0" w:after="0"/>
              <w:jc w:val="center"/>
              <w:rPr>
                <w:sz w:val="24"/>
                <w:szCs w:val="24"/>
              </w:rPr>
            </w:pPr>
            <w:r w:rsidRPr="00735CE7">
              <w:rPr>
                <w:sz w:val="24"/>
                <w:szCs w:val="24"/>
              </w:rPr>
              <w:t>7.1</w:t>
            </w:r>
          </w:p>
        </w:tc>
        <w:tc>
          <w:tcPr>
            <w:tcW w:w="3421" w:type="dxa"/>
            <w:tcMar>
              <w:left w:w="0" w:type="dxa"/>
              <w:right w:w="0" w:type="dxa"/>
            </w:tcMar>
            <w:vAlign w:val="center"/>
          </w:tcPr>
          <w:p w14:paraId="47AFFDE3" w14:textId="77777777" w:rsidR="002D5FA7" w:rsidRPr="00735CE7" w:rsidRDefault="002D5FA7" w:rsidP="002D5FA7">
            <w:pPr>
              <w:pStyle w:val="af0"/>
              <w:spacing w:before="0" w:after="0"/>
              <w:rPr>
                <w:sz w:val="24"/>
                <w:szCs w:val="24"/>
              </w:rPr>
            </w:pPr>
            <w:r w:rsidRPr="00735CE7">
              <w:rPr>
                <w:sz w:val="24"/>
                <w:szCs w:val="24"/>
              </w:rPr>
              <w:t>Протяженность автомобильных дорог регионального и межмуниципального значения в границах поселения</w:t>
            </w:r>
          </w:p>
        </w:tc>
        <w:tc>
          <w:tcPr>
            <w:tcW w:w="1276" w:type="dxa"/>
            <w:tcMar>
              <w:left w:w="0" w:type="dxa"/>
              <w:right w:w="0" w:type="dxa"/>
            </w:tcMar>
            <w:vAlign w:val="center"/>
          </w:tcPr>
          <w:p w14:paraId="45ABCBBA" w14:textId="77777777" w:rsidR="002D5FA7" w:rsidRPr="00735CE7" w:rsidRDefault="002D5FA7" w:rsidP="002D5FA7">
            <w:pPr>
              <w:pStyle w:val="af0"/>
              <w:spacing w:before="0" w:after="0"/>
              <w:jc w:val="center"/>
              <w:rPr>
                <w:sz w:val="24"/>
                <w:szCs w:val="24"/>
              </w:rPr>
            </w:pPr>
            <w:r w:rsidRPr="00735CE7">
              <w:rPr>
                <w:sz w:val="24"/>
                <w:szCs w:val="24"/>
              </w:rPr>
              <w:t>км</w:t>
            </w:r>
          </w:p>
        </w:tc>
        <w:tc>
          <w:tcPr>
            <w:tcW w:w="2126" w:type="dxa"/>
            <w:vAlign w:val="center"/>
          </w:tcPr>
          <w:p w14:paraId="6AB36560" w14:textId="77777777" w:rsidR="002D5FA7" w:rsidRPr="00735CE7" w:rsidRDefault="002D5FA7" w:rsidP="002D5FA7">
            <w:pPr>
              <w:pStyle w:val="af0"/>
              <w:spacing w:before="0" w:after="0"/>
              <w:jc w:val="center"/>
              <w:rPr>
                <w:sz w:val="24"/>
                <w:szCs w:val="24"/>
              </w:rPr>
            </w:pPr>
            <w:r w:rsidRPr="00735CE7">
              <w:rPr>
                <w:sz w:val="24"/>
                <w:szCs w:val="24"/>
              </w:rPr>
              <w:t>13,1</w:t>
            </w:r>
          </w:p>
        </w:tc>
        <w:tc>
          <w:tcPr>
            <w:tcW w:w="2140" w:type="dxa"/>
            <w:vAlign w:val="center"/>
          </w:tcPr>
          <w:p w14:paraId="7F4506A9" w14:textId="77777777" w:rsidR="002D5FA7" w:rsidRPr="00735CE7" w:rsidRDefault="002D5FA7" w:rsidP="002D5FA7">
            <w:pPr>
              <w:pStyle w:val="af0"/>
              <w:spacing w:before="0" w:after="0"/>
              <w:jc w:val="center"/>
              <w:rPr>
                <w:sz w:val="24"/>
                <w:szCs w:val="24"/>
              </w:rPr>
            </w:pPr>
            <w:r w:rsidRPr="00735CE7">
              <w:rPr>
                <w:sz w:val="24"/>
                <w:szCs w:val="24"/>
              </w:rPr>
              <w:t>13,1</w:t>
            </w:r>
          </w:p>
        </w:tc>
      </w:tr>
      <w:tr w:rsidR="002D5FA7" w:rsidRPr="00735CE7" w14:paraId="1483C29C" w14:textId="77777777" w:rsidTr="002E53FF">
        <w:trPr>
          <w:cantSplit/>
          <w:trHeight w:val="397"/>
          <w:jc w:val="center"/>
        </w:trPr>
        <w:tc>
          <w:tcPr>
            <w:tcW w:w="685" w:type="dxa"/>
            <w:tcMar>
              <w:left w:w="0" w:type="dxa"/>
              <w:right w:w="0" w:type="dxa"/>
            </w:tcMar>
            <w:vAlign w:val="center"/>
          </w:tcPr>
          <w:p w14:paraId="06940A3A" w14:textId="09071E60" w:rsidR="002D5FA7" w:rsidRPr="00735CE7" w:rsidRDefault="002D5FA7" w:rsidP="002D5FA7">
            <w:pPr>
              <w:pStyle w:val="af0"/>
              <w:spacing w:before="0" w:after="0"/>
              <w:jc w:val="center"/>
              <w:rPr>
                <w:sz w:val="24"/>
                <w:szCs w:val="24"/>
              </w:rPr>
            </w:pPr>
            <w:r w:rsidRPr="00735CE7">
              <w:rPr>
                <w:sz w:val="24"/>
                <w:szCs w:val="24"/>
              </w:rPr>
              <w:t>7.2</w:t>
            </w:r>
          </w:p>
        </w:tc>
        <w:tc>
          <w:tcPr>
            <w:tcW w:w="3421" w:type="dxa"/>
            <w:tcMar>
              <w:left w:w="0" w:type="dxa"/>
              <w:right w:w="0" w:type="dxa"/>
            </w:tcMar>
            <w:vAlign w:val="center"/>
          </w:tcPr>
          <w:p w14:paraId="78590B90" w14:textId="77777777" w:rsidR="002D5FA7" w:rsidRPr="00735CE7" w:rsidRDefault="002D5FA7" w:rsidP="002D5FA7">
            <w:pPr>
              <w:pStyle w:val="af0"/>
              <w:spacing w:before="0" w:after="0"/>
              <w:rPr>
                <w:sz w:val="24"/>
                <w:szCs w:val="24"/>
              </w:rPr>
            </w:pPr>
            <w:r w:rsidRPr="00735CE7">
              <w:rPr>
                <w:sz w:val="24"/>
                <w:szCs w:val="24"/>
              </w:rPr>
              <w:t>Автомобильных дорог местного значения в границах поселения,</w:t>
            </w:r>
          </w:p>
        </w:tc>
        <w:tc>
          <w:tcPr>
            <w:tcW w:w="1276" w:type="dxa"/>
            <w:tcMar>
              <w:left w:w="0" w:type="dxa"/>
              <w:right w:w="0" w:type="dxa"/>
            </w:tcMar>
            <w:vAlign w:val="center"/>
          </w:tcPr>
          <w:p w14:paraId="0B1D91DF" w14:textId="77777777" w:rsidR="002D5FA7" w:rsidRPr="00735CE7" w:rsidRDefault="002D5FA7" w:rsidP="002D5FA7">
            <w:pPr>
              <w:pStyle w:val="af0"/>
              <w:spacing w:before="0" w:after="0"/>
              <w:jc w:val="center"/>
              <w:rPr>
                <w:sz w:val="24"/>
                <w:szCs w:val="24"/>
              </w:rPr>
            </w:pPr>
            <w:r w:rsidRPr="00735CE7">
              <w:rPr>
                <w:sz w:val="24"/>
                <w:szCs w:val="24"/>
              </w:rPr>
              <w:t>км</w:t>
            </w:r>
          </w:p>
        </w:tc>
        <w:tc>
          <w:tcPr>
            <w:tcW w:w="2126" w:type="dxa"/>
            <w:vAlign w:val="center"/>
          </w:tcPr>
          <w:p w14:paraId="0871C38C" w14:textId="77777777" w:rsidR="002D5FA7" w:rsidRPr="00735CE7" w:rsidRDefault="002D5FA7" w:rsidP="002D5FA7">
            <w:pPr>
              <w:pStyle w:val="af0"/>
              <w:spacing w:before="0" w:after="0"/>
              <w:jc w:val="center"/>
              <w:rPr>
                <w:sz w:val="24"/>
                <w:szCs w:val="24"/>
                <w:lang w:val="en-US"/>
              </w:rPr>
            </w:pPr>
            <w:r w:rsidRPr="00735CE7">
              <w:rPr>
                <w:sz w:val="24"/>
                <w:szCs w:val="24"/>
              </w:rPr>
              <w:t>20,4</w:t>
            </w:r>
          </w:p>
        </w:tc>
        <w:tc>
          <w:tcPr>
            <w:tcW w:w="2140" w:type="dxa"/>
            <w:vAlign w:val="center"/>
          </w:tcPr>
          <w:p w14:paraId="0F6799CB" w14:textId="77777777" w:rsidR="002D5FA7" w:rsidRPr="00735CE7" w:rsidRDefault="002D5FA7" w:rsidP="002D5FA7">
            <w:pPr>
              <w:pStyle w:val="af0"/>
              <w:spacing w:before="0" w:after="0"/>
              <w:jc w:val="center"/>
              <w:rPr>
                <w:sz w:val="24"/>
                <w:szCs w:val="24"/>
              </w:rPr>
            </w:pPr>
            <w:r w:rsidRPr="00735CE7">
              <w:rPr>
                <w:sz w:val="24"/>
                <w:szCs w:val="24"/>
              </w:rPr>
              <w:t>20,4</w:t>
            </w:r>
          </w:p>
        </w:tc>
      </w:tr>
      <w:tr w:rsidR="002D5FA7" w:rsidRPr="00735CE7" w14:paraId="0C4B0F79" w14:textId="77777777" w:rsidTr="002E53FF">
        <w:trPr>
          <w:cantSplit/>
          <w:trHeight w:val="397"/>
          <w:jc w:val="center"/>
        </w:trPr>
        <w:tc>
          <w:tcPr>
            <w:tcW w:w="685" w:type="dxa"/>
            <w:tcMar>
              <w:left w:w="0" w:type="dxa"/>
              <w:right w:w="0" w:type="dxa"/>
            </w:tcMar>
            <w:vAlign w:val="center"/>
          </w:tcPr>
          <w:p w14:paraId="1DCDA78D" w14:textId="33D21048" w:rsidR="002D5FA7" w:rsidRPr="00735CE7" w:rsidRDefault="002D5FA7" w:rsidP="002D5FA7">
            <w:pPr>
              <w:pStyle w:val="af0"/>
              <w:spacing w:before="0" w:after="0"/>
              <w:jc w:val="center"/>
              <w:rPr>
                <w:sz w:val="24"/>
                <w:szCs w:val="24"/>
              </w:rPr>
            </w:pPr>
            <w:r w:rsidRPr="00735CE7">
              <w:rPr>
                <w:sz w:val="24"/>
                <w:szCs w:val="24"/>
              </w:rPr>
              <w:t>7.3</w:t>
            </w:r>
          </w:p>
        </w:tc>
        <w:tc>
          <w:tcPr>
            <w:tcW w:w="3421" w:type="dxa"/>
            <w:tcMar>
              <w:left w:w="0" w:type="dxa"/>
              <w:right w:w="0" w:type="dxa"/>
            </w:tcMar>
            <w:vAlign w:val="center"/>
          </w:tcPr>
          <w:p w14:paraId="75A18DA2" w14:textId="77777777" w:rsidR="002D5FA7" w:rsidRPr="00735CE7" w:rsidRDefault="002D5FA7" w:rsidP="002D5FA7">
            <w:pPr>
              <w:pStyle w:val="af0"/>
              <w:spacing w:before="0" w:after="0"/>
              <w:rPr>
                <w:sz w:val="24"/>
                <w:szCs w:val="24"/>
              </w:rPr>
            </w:pPr>
            <w:r w:rsidRPr="00735CE7">
              <w:rPr>
                <w:sz w:val="24"/>
                <w:szCs w:val="24"/>
              </w:rPr>
              <w:t>Протяженность улично-дорожной сети</w:t>
            </w:r>
          </w:p>
        </w:tc>
        <w:tc>
          <w:tcPr>
            <w:tcW w:w="1276" w:type="dxa"/>
            <w:tcMar>
              <w:left w:w="0" w:type="dxa"/>
              <w:right w:w="0" w:type="dxa"/>
            </w:tcMar>
            <w:vAlign w:val="center"/>
          </w:tcPr>
          <w:p w14:paraId="51C36FA5" w14:textId="77777777" w:rsidR="002D5FA7" w:rsidRPr="00735CE7" w:rsidRDefault="002D5FA7" w:rsidP="002D5FA7">
            <w:pPr>
              <w:pStyle w:val="af0"/>
              <w:spacing w:before="0" w:after="0"/>
              <w:jc w:val="center"/>
              <w:rPr>
                <w:sz w:val="24"/>
                <w:szCs w:val="24"/>
              </w:rPr>
            </w:pPr>
            <w:r w:rsidRPr="00735CE7">
              <w:rPr>
                <w:sz w:val="24"/>
                <w:szCs w:val="24"/>
              </w:rPr>
              <w:t>км</w:t>
            </w:r>
          </w:p>
        </w:tc>
        <w:tc>
          <w:tcPr>
            <w:tcW w:w="2126" w:type="dxa"/>
            <w:vAlign w:val="center"/>
          </w:tcPr>
          <w:p w14:paraId="519EE714" w14:textId="77777777" w:rsidR="002D5FA7" w:rsidRPr="00735CE7" w:rsidRDefault="002D5FA7" w:rsidP="002D5FA7">
            <w:pPr>
              <w:pStyle w:val="af0"/>
              <w:spacing w:before="0" w:after="0"/>
              <w:jc w:val="center"/>
              <w:rPr>
                <w:sz w:val="24"/>
                <w:szCs w:val="24"/>
              </w:rPr>
            </w:pPr>
            <w:r w:rsidRPr="00735CE7">
              <w:rPr>
                <w:sz w:val="24"/>
                <w:szCs w:val="24"/>
              </w:rPr>
              <w:t>12,7</w:t>
            </w:r>
          </w:p>
        </w:tc>
        <w:tc>
          <w:tcPr>
            <w:tcW w:w="2140" w:type="dxa"/>
            <w:vAlign w:val="center"/>
          </w:tcPr>
          <w:p w14:paraId="5813D7CF" w14:textId="77777777" w:rsidR="002D5FA7" w:rsidRPr="00735CE7" w:rsidRDefault="002D5FA7" w:rsidP="002D5FA7">
            <w:pPr>
              <w:pStyle w:val="af0"/>
              <w:spacing w:before="0" w:after="0"/>
              <w:jc w:val="center"/>
              <w:rPr>
                <w:sz w:val="24"/>
                <w:szCs w:val="24"/>
              </w:rPr>
            </w:pPr>
            <w:r w:rsidRPr="00735CE7">
              <w:rPr>
                <w:sz w:val="24"/>
                <w:szCs w:val="24"/>
              </w:rPr>
              <w:t>12,7</w:t>
            </w:r>
          </w:p>
        </w:tc>
      </w:tr>
      <w:tr w:rsidR="002D5FA7" w:rsidRPr="00735CE7" w14:paraId="2AAE3F66" w14:textId="77777777" w:rsidTr="002E53FF">
        <w:trPr>
          <w:cantSplit/>
          <w:trHeight w:val="397"/>
          <w:jc w:val="center"/>
        </w:trPr>
        <w:tc>
          <w:tcPr>
            <w:tcW w:w="685" w:type="dxa"/>
            <w:tcMar>
              <w:left w:w="0" w:type="dxa"/>
              <w:right w:w="0" w:type="dxa"/>
            </w:tcMar>
            <w:vAlign w:val="center"/>
          </w:tcPr>
          <w:p w14:paraId="369D3E51" w14:textId="287AE92D" w:rsidR="002D5FA7" w:rsidRPr="00735CE7" w:rsidRDefault="002D5FA7" w:rsidP="002D5FA7">
            <w:pPr>
              <w:pStyle w:val="af0"/>
              <w:spacing w:before="0" w:after="0"/>
              <w:jc w:val="center"/>
              <w:rPr>
                <w:sz w:val="24"/>
                <w:szCs w:val="24"/>
              </w:rPr>
            </w:pPr>
            <w:r w:rsidRPr="00735CE7">
              <w:rPr>
                <w:sz w:val="24"/>
                <w:szCs w:val="24"/>
              </w:rPr>
              <w:t>7.4</w:t>
            </w:r>
          </w:p>
        </w:tc>
        <w:tc>
          <w:tcPr>
            <w:tcW w:w="3421" w:type="dxa"/>
            <w:tcMar>
              <w:left w:w="0" w:type="dxa"/>
              <w:right w:w="0" w:type="dxa"/>
            </w:tcMar>
            <w:vAlign w:val="center"/>
          </w:tcPr>
          <w:p w14:paraId="496C8D74" w14:textId="77777777" w:rsidR="002D5FA7" w:rsidRPr="00735CE7" w:rsidRDefault="002D5FA7" w:rsidP="002D5FA7">
            <w:pPr>
              <w:pStyle w:val="af0"/>
              <w:spacing w:before="0" w:after="0"/>
              <w:rPr>
                <w:sz w:val="24"/>
                <w:szCs w:val="24"/>
              </w:rPr>
            </w:pPr>
            <w:r w:rsidRPr="00735CE7">
              <w:rPr>
                <w:sz w:val="24"/>
                <w:szCs w:val="24"/>
              </w:rPr>
              <w:t>Количество АЗС</w:t>
            </w:r>
          </w:p>
        </w:tc>
        <w:tc>
          <w:tcPr>
            <w:tcW w:w="1276" w:type="dxa"/>
            <w:tcMar>
              <w:left w:w="0" w:type="dxa"/>
              <w:right w:w="0" w:type="dxa"/>
            </w:tcMar>
            <w:vAlign w:val="center"/>
          </w:tcPr>
          <w:p w14:paraId="647B87C9" w14:textId="77777777" w:rsidR="002D5FA7" w:rsidRPr="00735CE7" w:rsidRDefault="002D5FA7" w:rsidP="002D5FA7">
            <w:pPr>
              <w:pStyle w:val="af0"/>
              <w:spacing w:before="0" w:after="0"/>
              <w:jc w:val="center"/>
              <w:rPr>
                <w:sz w:val="24"/>
                <w:szCs w:val="24"/>
              </w:rPr>
            </w:pPr>
            <w:r w:rsidRPr="00735CE7">
              <w:rPr>
                <w:sz w:val="24"/>
                <w:szCs w:val="24"/>
              </w:rPr>
              <w:t>шт.</w:t>
            </w:r>
          </w:p>
        </w:tc>
        <w:tc>
          <w:tcPr>
            <w:tcW w:w="2126" w:type="dxa"/>
            <w:vAlign w:val="center"/>
          </w:tcPr>
          <w:p w14:paraId="72151264" w14:textId="77777777" w:rsidR="002D5FA7" w:rsidRPr="00735CE7" w:rsidRDefault="002D5FA7" w:rsidP="002D5FA7">
            <w:pPr>
              <w:pStyle w:val="af0"/>
              <w:spacing w:before="0" w:after="0"/>
              <w:jc w:val="center"/>
              <w:rPr>
                <w:sz w:val="24"/>
                <w:szCs w:val="24"/>
              </w:rPr>
            </w:pPr>
            <w:r w:rsidRPr="00735CE7">
              <w:rPr>
                <w:sz w:val="24"/>
                <w:szCs w:val="24"/>
              </w:rPr>
              <w:t>-</w:t>
            </w:r>
          </w:p>
        </w:tc>
        <w:tc>
          <w:tcPr>
            <w:tcW w:w="2140" w:type="dxa"/>
            <w:vAlign w:val="center"/>
          </w:tcPr>
          <w:p w14:paraId="2D6F8782" w14:textId="77777777" w:rsidR="002D5FA7" w:rsidRPr="00735CE7" w:rsidRDefault="002D5FA7" w:rsidP="002D5FA7">
            <w:pPr>
              <w:pStyle w:val="af0"/>
              <w:spacing w:before="0" w:after="0"/>
              <w:jc w:val="center"/>
              <w:rPr>
                <w:sz w:val="24"/>
                <w:szCs w:val="24"/>
              </w:rPr>
            </w:pPr>
            <w:r w:rsidRPr="00735CE7">
              <w:rPr>
                <w:sz w:val="24"/>
                <w:szCs w:val="24"/>
              </w:rPr>
              <w:t>1</w:t>
            </w:r>
          </w:p>
        </w:tc>
      </w:tr>
      <w:tr w:rsidR="002D5FA7" w:rsidRPr="00735CE7" w14:paraId="5DB246D7" w14:textId="77777777" w:rsidTr="002E53FF">
        <w:trPr>
          <w:cantSplit/>
          <w:trHeight w:val="397"/>
          <w:jc w:val="center"/>
        </w:trPr>
        <w:tc>
          <w:tcPr>
            <w:tcW w:w="685" w:type="dxa"/>
            <w:tcMar>
              <w:left w:w="0" w:type="dxa"/>
              <w:right w:w="0" w:type="dxa"/>
            </w:tcMar>
            <w:vAlign w:val="center"/>
          </w:tcPr>
          <w:p w14:paraId="79C2F63B" w14:textId="34400F07" w:rsidR="002D5FA7" w:rsidRPr="00735CE7" w:rsidRDefault="002D5FA7" w:rsidP="002D5FA7">
            <w:pPr>
              <w:pStyle w:val="af0"/>
              <w:spacing w:before="0" w:after="0"/>
              <w:jc w:val="center"/>
              <w:rPr>
                <w:sz w:val="24"/>
                <w:szCs w:val="24"/>
              </w:rPr>
            </w:pPr>
            <w:r w:rsidRPr="00735CE7">
              <w:rPr>
                <w:sz w:val="24"/>
                <w:szCs w:val="24"/>
              </w:rPr>
              <w:t>7.5</w:t>
            </w:r>
          </w:p>
        </w:tc>
        <w:tc>
          <w:tcPr>
            <w:tcW w:w="3421" w:type="dxa"/>
            <w:tcMar>
              <w:left w:w="0" w:type="dxa"/>
              <w:right w:w="0" w:type="dxa"/>
            </w:tcMar>
            <w:vAlign w:val="center"/>
          </w:tcPr>
          <w:p w14:paraId="476D2EE4" w14:textId="77777777" w:rsidR="002D5FA7" w:rsidRPr="00735CE7" w:rsidRDefault="002D5FA7" w:rsidP="002D5FA7">
            <w:pPr>
              <w:pStyle w:val="af0"/>
              <w:spacing w:before="0" w:after="0"/>
              <w:rPr>
                <w:sz w:val="24"/>
                <w:szCs w:val="24"/>
              </w:rPr>
            </w:pPr>
            <w:r w:rsidRPr="00735CE7">
              <w:rPr>
                <w:sz w:val="24"/>
                <w:szCs w:val="24"/>
              </w:rPr>
              <w:t>Количество СТО</w:t>
            </w:r>
          </w:p>
        </w:tc>
        <w:tc>
          <w:tcPr>
            <w:tcW w:w="1276" w:type="dxa"/>
            <w:tcMar>
              <w:left w:w="0" w:type="dxa"/>
              <w:right w:w="0" w:type="dxa"/>
            </w:tcMar>
            <w:vAlign w:val="center"/>
          </w:tcPr>
          <w:p w14:paraId="42ACCB9A" w14:textId="77777777" w:rsidR="002D5FA7" w:rsidRPr="00735CE7" w:rsidRDefault="002D5FA7" w:rsidP="002D5FA7">
            <w:pPr>
              <w:pStyle w:val="af0"/>
              <w:spacing w:before="0" w:after="0"/>
              <w:jc w:val="center"/>
              <w:rPr>
                <w:sz w:val="24"/>
                <w:szCs w:val="24"/>
              </w:rPr>
            </w:pPr>
            <w:r w:rsidRPr="00735CE7">
              <w:rPr>
                <w:sz w:val="24"/>
                <w:szCs w:val="24"/>
              </w:rPr>
              <w:t>шт.</w:t>
            </w:r>
          </w:p>
        </w:tc>
        <w:tc>
          <w:tcPr>
            <w:tcW w:w="2126" w:type="dxa"/>
            <w:vAlign w:val="center"/>
          </w:tcPr>
          <w:p w14:paraId="7A0BA690" w14:textId="77777777" w:rsidR="002D5FA7" w:rsidRPr="00735CE7" w:rsidRDefault="002D5FA7" w:rsidP="002D5FA7">
            <w:pPr>
              <w:pStyle w:val="af0"/>
              <w:spacing w:before="0" w:after="0"/>
              <w:jc w:val="center"/>
              <w:rPr>
                <w:sz w:val="24"/>
                <w:szCs w:val="24"/>
              </w:rPr>
            </w:pPr>
            <w:r w:rsidRPr="00735CE7">
              <w:rPr>
                <w:sz w:val="24"/>
                <w:szCs w:val="24"/>
              </w:rPr>
              <w:t>-</w:t>
            </w:r>
          </w:p>
        </w:tc>
        <w:tc>
          <w:tcPr>
            <w:tcW w:w="2140" w:type="dxa"/>
            <w:vAlign w:val="center"/>
          </w:tcPr>
          <w:p w14:paraId="2C01D76D" w14:textId="77777777" w:rsidR="002D5FA7" w:rsidRPr="00735CE7" w:rsidRDefault="002D5FA7" w:rsidP="002D5FA7">
            <w:pPr>
              <w:pStyle w:val="af0"/>
              <w:spacing w:before="0" w:after="0"/>
              <w:jc w:val="center"/>
              <w:rPr>
                <w:sz w:val="24"/>
                <w:szCs w:val="24"/>
              </w:rPr>
            </w:pPr>
            <w:r w:rsidRPr="00735CE7">
              <w:rPr>
                <w:sz w:val="24"/>
                <w:szCs w:val="24"/>
              </w:rPr>
              <w:t>1</w:t>
            </w:r>
          </w:p>
        </w:tc>
      </w:tr>
      <w:tr w:rsidR="002D5FA7" w:rsidRPr="00735CE7" w14:paraId="070625A5" w14:textId="77777777" w:rsidTr="002E53FF">
        <w:trPr>
          <w:cantSplit/>
          <w:trHeight w:val="397"/>
          <w:jc w:val="center"/>
        </w:trPr>
        <w:tc>
          <w:tcPr>
            <w:tcW w:w="685" w:type="dxa"/>
            <w:tcMar>
              <w:left w:w="0" w:type="dxa"/>
              <w:right w:w="0" w:type="dxa"/>
            </w:tcMar>
            <w:vAlign w:val="center"/>
          </w:tcPr>
          <w:p w14:paraId="1B548292" w14:textId="019F56CB" w:rsidR="002D5FA7" w:rsidRPr="00735CE7" w:rsidRDefault="002D5FA7" w:rsidP="002D5FA7">
            <w:pPr>
              <w:pStyle w:val="af0"/>
              <w:spacing w:before="0" w:after="0"/>
              <w:jc w:val="center"/>
              <w:rPr>
                <w:sz w:val="24"/>
                <w:szCs w:val="24"/>
              </w:rPr>
            </w:pPr>
            <w:r w:rsidRPr="00735CE7">
              <w:rPr>
                <w:sz w:val="24"/>
                <w:szCs w:val="24"/>
              </w:rPr>
              <w:t>7.6</w:t>
            </w:r>
          </w:p>
        </w:tc>
        <w:tc>
          <w:tcPr>
            <w:tcW w:w="3421" w:type="dxa"/>
            <w:tcMar>
              <w:left w:w="0" w:type="dxa"/>
              <w:right w:w="0" w:type="dxa"/>
            </w:tcMar>
            <w:vAlign w:val="center"/>
          </w:tcPr>
          <w:p w14:paraId="1421D410" w14:textId="77777777" w:rsidR="002D5FA7" w:rsidRPr="00735CE7" w:rsidRDefault="002D5FA7" w:rsidP="002D5FA7">
            <w:pPr>
              <w:pStyle w:val="af0"/>
              <w:spacing w:before="0" w:after="0"/>
              <w:rPr>
                <w:sz w:val="24"/>
                <w:szCs w:val="24"/>
              </w:rPr>
            </w:pPr>
            <w:r w:rsidRPr="00735CE7">
              <w:rPr>
                <w:sz w:val="24"/>
                <w:szCs w:val="24"/>
              </w:rPr>
              <w:t>Уровень автомобилизации</w:t>
            </w:r>
          </w:p>
        </w:tc>
        <w:tc>
          <w:tcPr>
            <w:tcW w:w="1276" w:type="dxa"/>
            <w:tcMar>
              <w:left w:w="0" w:type="dxa"/>
              <w:right w:w="0" w:type="dxa"/>
            </w:tcMar>
            <w:vAlign w:val="center"/>
          </w:tcPr>
          <w:p w14:paraId="70D1260D" w14:textId="77777777" w:rsidR="002D5FA7" w:rsidRPr="00735CE7" w:rsidRDefault="002D5FA7" w:rsidP="002D5FA7">
            <w:pPr>
              <w:pStyle w:val="af0"/>
              <w:spacing w:before="0" w:after="0"/>
              <w:jc w:val="center"/>
              <w:rPr>
                <w:sz w:val="24"/>
                <w:szCs w:val="24"/>
              </w:rPr>
            </w:pPr>
            <w:r w:rsidRPr="00735CE7">
              <w:rPr>
                <w:sz w:val="24"/>
                <w:szCs w:val="24"/>
              </w:rPr>
              <w:t>Автомобилей/1000 чел.</w:t>
            </w:r>
          </w:p>
        </w:tc>
        <w:tc>
          <w:tcPr>
            <w:tcW w:w="2126" w:type="dxa"/>
            <w:vAlign w:val="center"/>
          </w:tcPr>
          <w:p w14:paraId="22ADC26D" w14:textId="77777777" w:rsidR="002D5FA7" w:rsidRPr="00735CE7" w:rsidRDefault="002D5FA7" w:rsidP="002D5FA7">
            <w:pPr>
              <w:pStyle w:val="af0"/>
              <w:spacing w:before="0" w:after="0"/>
              <w:jc w:val="center"/>
              <w:rPr>
                <w:sz w:val="24"/>
                <w:szCs w:val="24"/>
              </w:rPr>
            </w:pPr>
            <w:r w:rsidRPr="00735CE7">
              <w:rPr>
                <w:sz w:val="24"/>
                <w:szCs w:val="24"/>
              </w:rPr>
              <w:t>290</w:t>
            </w:r>
          </w:p>
        </w:tc>
        <w:tc>
          <w:tcPr>
            <w:tcW w:w="2140" w:type="dxa"/>
            <w:vAlign w:val="center"/>
          </w:tcPr>
          <w:p w14:paraId="7F089341" w14:textId="77777777" w:rsidR="002D5FA7" w:rsidRPr="00735CE7" w:rsidRDefault="002D5FA7" w:rsidP="002D5FA7">
            <w:pPr>
              <w:pStyle w:val="af0"/>
              <w:spacing w:before="0" w:after="0"/>
              <w:jc w:val="center"/>
              <w:rPr>
                <w:sz w:val="24"/>
                <w:szCs w:val="24"/>
              </w:rPr>
            </w:pPr>
            <w:r w:rsidRPr="00735CE7">
              <w:rPr>
                <w:sz w:val="24"/>
                <w:szCs w:val="24"/>
              </w:rPr>
              <w:t>330</w:t>
            </w:r>
          </w:p>
        </w:tc>
      </w:tr>
      <w:tr w:rsidR="002D5FA7" w:rsidRPr="00735CE7" w14:paraId="6B2681B1" w14:textId="77777777" w:rsidTr="002E53FF">
        <w:trPr>
          <w:cantSplit/>
          <w:trHeight w:val="397"/>
          <w:jc w:val="center"/>
        </w:trPr>
        <w:tc>
          <w:tcPr>
            <w:tcW w:w="685" w:type="dxa"/>
            <w:vAlign w:val="center"/>
          </w:tcPr>
          <w:p w14:paraId="11DED654" w14:textId="755949B4" w:rsidR="002D5FA7" w:rsidRPr="00735CE7" w:rsidRDefault="002D5FA7" w:rsidP="002D5FA7">
            <w:pPr>
              <w:pStyle w:val="af0"/>
              <w:spacing w:before="0" w:after="0"/>
              <w:jc w:val="center"/>
              <w:rPr>
                <w:sz w:val="24"/>
                <w:szCs w:val="24"/>
              </w:rPr>
            </w:pPr>
            <w:r w:rsidRPr="00735CE7">
              <w:rPr>
                <w:sz w:val="24"/>
                <w:szCs w:val="24"/>
              </w:rPr>
              <w:t>8</w:t>
            </w:r>
          </w:p>
        </w:tc>
        <w:tc>
          <w:tcPr>
            <w:tcW w:w="8963" w:type="dxa"/>
            <w:gridSpan w:val="4"/>
            <w:tcMar>
              <w:left w:w="0" w:type="dxa"/>
              <w:right w:w="0" w:type="dxa"/>
            </w:tcMar>
            <w:vAlign w:val="center"/>
          </w:tcPr>
          <w:p w14:paraId="2CD10E83" w14:textId="77777777" w:rsidR="002D5FA7" w:rsidRPr="00735CE7" w:rsidRDefault="002D5FA7" w:rsidP="002D5FA7">
            <w:pPr>
              <w:pStyle w:val="af0"/>
              <w:spacing w:before="0" w:after="0"/>
              <w:jc w:val="center"/>
              <w:rPr>
                <w:sz w:val="24"/>
                <w:szCs w:val="24"/>
              </w:rPr>
            </w:pPr>
            <w:r w:rsidRPr="00735CE7">
              <w:rPr>
                <w:sz w:val="24"/>
                <w:szCs w:val="24"/>
              </w:rPr>
              <w:t>Инженерная инфраструктура и благоустройство территории</w:t>
            </w:r>
          </w:p>
        </w:tc>
      </w:tr>
      <w:tr w:rsidR="002D5FA7" w:rsidRPr="00735CE7" w14:paraId="609C382A" w14:textId="77777777" w:rsidTr="002E53FF">
        <w:trPr>
          <w:cantSplit/>
          <w:trHeight w:val="397"/>
          <w:jc w:val="center"/>
        </w:trPr>
        <w:tc>
          <w:tcPr>
            <w:tcW w:w="685" w:type="dxa"/>
            <w:shd w:val="clear" w:color="auto" w:fill="auto"/>
            <w:vAlign w:val="center"/>
          </w:tcPr>
          <w:p w14:paraId="3F4A55CB" w14:textId="68966D51" w:rsidR="002D5FA7" w:rsidRPr="00735CE7" w:rsidRDefault="002D5FA7" w:rsidP="002D5FA7">
            <w:pPr>
              <w:pStyle w:val="af0"/>
              <w:spacing w:before="0" w:after="0"/>
              <w:jc w:val="center"/>
              <w:rPr>
                <w:sz w:val="24"/>
                <w:szCs w:val="24"/>
              </w:rPr>
            </w:pPr>
            <w:r w:rsidRPr="00735CE7">
              <w:rPr>
                <w:sz w:val="24"/>
                <w:szCs w:val="24"/>
              </w:rPr>
              <w:t>8.1</w:t>
            </w:r>
          </w:p>
        </w:tc>
        <w:tc>
          <w:tcPr>
            <w:tcW w:w="8963" w:type="dxa"/>
            <w:gridSpan w:val="4"/>
            <w:shd w:val="clear" w:color="auto" w:fill="auto"/>
            <w:tcMar>
              <w:left w:w="0" w:type="dxa"/>
              <w:right w:w="0" w:type="dxa"/>
            </w:tcMar>
            <w:vAlign w:val="center"/>
          </w:tcPr>
          <w:p w14:paraId="21CA1534" w14:textId="77777777" w:rsidR="002D5FA7" w:rsidRPr="00735CE7" w:rsidRDefault="002D5FA7" w:rsidP="002D5FA7">
            <w:pPr>
              <w:pStyle w:val="af0"/>
              <w:spacing w:before="0" w:after="0"/>
              <w:jc w:val="center"/>
              <w:rPr>
                <w:sz w:val="24"/>
                <w:szCs w:val="24"/>
              </w:rPr>
            </w:pPr>
            <w:r w:rsidRPr="00735CE7">
              <w:rPr>
                <w:sz w:val="24"/>
                <w:szCs w:val="24"/>
              </w:rPr>
              <w:t>Водоснабжение</w:t>
            </w:r>
          </w:p>
        </w:tc>
      </w:tr>
      <w:tr w:rsidR="002D5FA7" w:rsidRPr="00735CE7" w14:paraId="4C38EB8D" w14:textId="77777777" w:rsidTr="002E53FF">
        <w:trPr>
          <w:cantSplit/>
          <w:trHeight w:val="397"/>
          <w:jc w:val="center"/>
        </w:trPr>
        <w:tc>
          <w:tcPr>
            <w:tcW w:w="685" w:type="dxa"/>
            <w:shd w:val="clear" w:color="auto" w:fill="auto"/>
            <w:vAlign w:val="center"/>
          </w:tcPr>
          <w:p w14:paraId="6423A003" w14:textId="2B7DDBA6" w:rsidR="002D5FA7" w:rsidRPr="00735CE7" w:rsidRDefault="002D5FA7" w:rsidP="002D5FA7">
            <w:pPr>
              <w:pStyle w:val="af0"/>
              <w:spacing w:before="0" w:after="0"/>
              <w:jc w:val="center"/>
              <w:rPr>
                <w:sz w:val="24"/>
                <w:szCs w:val="24"/>
              </w:rPr>
            </w:pPr>
            <w:r w:rsidRPr="00735CE7">
              <w:rPr>
                <w:sz w:val="24"/>
                <w:szCs w:val="24"/>
              </w:rPr>
              <w:t>8.1.1</w:t>
            </w:r>
          </w:p>
        </w:tc>
        <w:tc>
          <w:tcPr>
            <w:tcW w:w="3421" w:type="dxa"/>
            <w:shd w:val="clear" w:color="auto" w:fill="auto"/>
            <w:tcMar>
              <w:left w:w="0" w:type="dxa"/>
              <w:right w:w="0" w:type="dxa"/>
            </w:tcMar>
            <w:vAlign w:val="center"/>
          </w:tcPr>
          <w:p w14:paraId="45BE7D7D" w14:textId="77777777" w:rsidR="002D5FA7" w:rsidRPr="00735CE7" w:rsidRDefault="002D5FA7" w:rsidP="002D5FA7">
            <w:pPr>
              <w:pStyle w:val="af0"/>
              <w:spacing w:before="0" w:after="0"/>
              <w:rPr>
                <w:sz w:val="24"/>
                <w:szCs w:val="24"/>
              </w:rPr>
            </w:pPr>
            <w:r w:rsidRPr="00735CE7">
              <w:rPr>
                <w:sz w:val="24"/>
                <w:szCs w:val="24"/>
              </w:rPr>
              <w:t>Водопотребление - всего</w:t>
            </w:r>
          </w:p>
        </w:tc>
        <w:tc>
          <w:tcPr>
            <w:tcW w:w="1276" w:type="dxa"/>
            <w:shd w:val="clear" w:color="auto" w:fill="auto"/>
            <w:tcMar>
              <w:left w:w="0" w:type="dxa"/>
              <w:right w:w="0" w:type="dxa"/>
            </w:tcMar>
            <w:vAlign w:val="center"/>
          </w:tcPr>
          <w:p w14:paraId="37E0FB8D" w14:textId="77777777" w:rsidR="002D5FA7" w:rsidRPr="00735CE7" w:rsidRDefault="002D5FA7" w:rsidP="002D5FA7">
            <w:pPr>
              <w:pStyle w:val="af0"/>
              <w:spacing w:before="0" w:after="0"/>
              <w:jc w:val="center"/>
              <w:rPr>
                <w:sz w:val="24"/>
                <w:szCs w:val="24"/>
              </w:rPr>
            </w:pPr>
            <w:r w:rsidRPr="00735CE7">
              <w:rPr>
                <w:sz w:val="24"/>
                <w:szCs w:val="24"/>
              </w:rPr>
              <w:t>тыс. м³/</w:t>
            </w:r>
            <w:proofErr w:type="spellStart"/>
            <w:r w:rsidRPr="00735CE7">
              <w:rPr>
                <w:sz w:val="24"/>
                <w:szCs w:val="24"/>
              </w:rPr>
              <w:t>сут</w:t>
            </w:r>
            <w:proofErr w:type="spellEnd"/>
          </w:p>
        </w:tc>
        <w:tc>
          <w:tcPr>
            <w:tcW w:w="2126" w:type="dxa"/>
            <w:shd w:val="clear" w:color="auto" w:fill="auto"/>
            <w:vAlign w:val="center"/>
          </w:tcPr>
          <w:p w14:paraId="4D1F3394" w14:textId="77777777" w:rsidR="002D5FA7" w:rsidRPr="00735CE7" w:rsidRDefault="002D5FA7" w:rsidP="002D5FA7">
            <w:pPr>
              <w:pStyle w:val="af0"/>
              <w:spacing w:before="0" w:after="0"/>
              <w:jc w:val="center"/>
              <w:rPr>
                <w:sz w:val="24"/>
                <w:szCs w:val="24"/>
              </w:rPr>
            </w:pPr>
          </w:p>
        </w:tc>
        <w:tc>
          <w:tcPr>
            <w:tcW w:w="2140" w:type="dxa"/>
            <w:shd w:val="clear" w:color="auto" w:fill="auto"/>
            <w:vAlign w:val="center"/>
          </w:tcPr>
          <w:p w14:paraId="410A890F" w14:textId="77777777" w:rsidR="002D5FA7" w:rsidRPr="00735CE7" w:rsidRDefault="002D5FA7" w:rsidP="002D5FA7">
            <w:pPr>
              <w:pStyle w:val="af0"/>
              <w:spacing w:before="0" w:after="0"/>
              <w:jc w:val="center"/>
              <w:rPr>
                <w:sz w:val="24"/>
                <w:szCs w:val="24"/>
              </w:rPr>
            </w:pPr>
            <w:r w:rsidRPr="00735CE7">
              <w:rPr>
                <w:sz w:val="24"/>
                <w:szCs w:val="24"/>
              </w:rPr>
              <w:t>0,29</w:t>
            </w:r>
          </w:p>
        </w:tc>
      </w:tr>
      <w:tr w:rsidR="002D5FA7" w:rsidRPr="00735CE7" w14:paraId="37B4D6F0" w14:textId="77777777" w:rsidTr="002E53FF">
        <w:trPr>
          <w:cantSplit/>
          <w:trHeight w:val="397"/>
          <w:jc w:val="center"/>
        </w:trPr>
        <w:tc>
          <w:tcPr>
            <w:tcW w:w="685" w:type="dxa"/>
            <w:shd w:val="clear" w:color="auto" w:fill="auto"/>
            <w:vAlign w:val="center"/>
          </w:tcPr>
          <w:p w14:paraId="3EB157AA" w14:textId="03EC0442" w:rsidR="002D5FA7" w:rsidRPr="00735CE7" w:rsidRDefault="002D5FA7" w:rsidP="002D5FA7">
            <w:pPr>
              <w:pStyle w:val="af0"/>
              <w:spacing w:before="0" w:after="0"/>
              <w:jc w:val="center"/>
              <w:rPr>
                <w:sz w:val="24"/>
                <w:szCs w:val="24"/>
              </w:rPr>
            </w:pPr>
            <w:r w:rsidRPr="00735CE7">
              <w:rPr>
                <w:sz w:val="24"/>
                <w:szCs w:val="24"/>
              </w:rPr>
              <w:t>8.2</w:t>
            </w:r>
          </w:p>
        </w:tc>
        <w:tc>
          <w:tcPr>
            <w:tcW w:w="8963" w:type="dxa"/>
            <w:gridSpan w:val="4"/>
            <w:shd w:val="clear" w:color="auto" w:fill="auto"/>
            <w:tcMar>
              <w:left w:w="0" w:type="dxa"/>
              <w:right w:w="0" w:type="dxa"/>
            </w:tcMar>
            <w:vAlign w:val="center"/>
          </w:tcPr>
          <w:p w14:paraId="347CEDA0" w14:textId="77777777" w:rsidR="002D5FA7" w:rsidRPr="00735CE7" w:rsidRDefault="002D5FA7" w:rsidP="002D5FA7">
            <w:pPr>
              <w:pStyle w:val="af0"/>
              <w:spacing w:before="0" w:after="0"/>
              <w:jc w:val="center"/>
              <w:rPr>
                <w:sz w:val="24"/>
                <w:szCs w:val="24"/>
              </w:rPr>
            </w:pPr>
            <w:r w:rsidRPr="00735CE7">
              <w:rPr>
                <w:sz w:val="24"/>
                <w:szCs w:val="24"/>
              </w:rPr>
              <w:t>Канализация</w:t>
            </w:r>
          </w:p>
        </w:tc>
      </w:tr>
      <w:tr w:rsidR="002D5FA7" w:rsidRPr="00735CE7" w14:paraId="33852EF5" w14:textId="77777777" w:rsidTr="002E53FF">
        <w:trPr>
          <w:cantSplit/>
          <w:trHeight w:val="397"/>
          <w:jc w:val="center"/>
        </w:trPr>
        <w:tc>
          <w:tcPr>
            <w:tcW w:w="685" w:type="dxa"/>
            <w:vAlign w:val="center"/>
          </w:tcPr>
          <w:p w14:paraId="2FA6776D" w14:textId="1DFFDBCB" w:rsidR="002D5FA7" w:rsidRPr="00735CE7" w:rsidRDefault="002D5FA7" w:rsidP="002D5FA7">
            <w:pPr>
              <w:pStyle w:val="af0"/>
              <w:spacing w:before="0" w:after="0"/>
              <w:jc w:val="center"/>
              <w:rPr>
                <w:sz w:val="24"/>
                <w:szCs w:val="24"/>
              </w:rPr>
            </w:pPr>
            <w:r w:rsidRPr="00735CE7">
              <w:rPr>
                <w:sz w:val="24"/>
                <w:szCs w:val="24"/>
              </w:rPr>
              <w:t>8.2.1</w:t>
            </w:r>
          </w:p>
        </w:tc>
        <w:tc>
          <w:tcPr>
            <w:tcW w:w="3421" w:type="dxa"/>
            <w:tcMar>
              <w:left w:w="0" w:type="dxa"/>
              <w:right w:w="0" w:type="dxa"/>
            </w:tcMar>
            <w:vAlign w:val="center"/>
          </w:tcPr>
          <w:p w14:paraId="204059F4" w14:textId="77777777" w:rsidR="002D5FA7" w:rsidRPr="00735CE7" w:rsidRDefault="002D5FA7" w:rsidP="002D5FA7">
            <w:pPr>
              <w:pStyle w:val="af0"/>
              <w:spacing w:before="0" w:after="0"/>
              <w:rPr>
                <w:sz w:val="24"/>
                <w:szCs w:val="24"/>
              </w:rPr>
            </w:pPr>
            <w:r w:rsidRPr="00735CE7">
              <w:rPr>
                <w:sz w:val="24"/>
                <w:szCs w:val="24"/>
              </w:rPr>
              <w:t>Общее поступление сточных вод - всего</w:t>
            </w:r>
          </w:p>
        </w:tc>
        <w:tc>
          <w:tcPr>
            <w:tcW w:w="1276" w:type="dxa"/>
            <w:tcMar>
              <w:left w:w="0" w:type="dxa"/>
              <w:right w:w="0" w:type="dxa"/>
            </w:tcMar>
            <w:vAlign w:val="center"/>
          </w:tcPr>
          <w:p w14:paraId="5FC7B8CF" w14:textId="77777777" w:rsidR="002D5FA7" w:rsidRPr="00735CE7" w:rsidRDefault="002D5FA7" w:rsidP="002D5FA7">
            <w:pPr>
              <w:pStyle w:val="af0"/>
              <w:spacing w:before="0" w:after="0"/>
              <w:jc w:val="center"/>
              <w:rPr>
                <w:sz w:val="24"/>
                <w:szCs w:val="24"/>
              </w:rPr>
            </w:pPr>
            <w:r w:rsidRPr="00735CE7">
              <w:rPr>
                <w:sz w:val="24"/>
                <w:szCs w:val="24"/>
              </w:rPr>
              <w:t>м³/</w:t>
            </w:r>
            <w:proofErr w:type="spellStart"/>
            <w:r w:rsidRPr="00735CE7">
              <w:rPr>
                <w:sz w:val="24"/>
                <w:szCs w:val="24"/>
              </w:rPr>
              <w:t>сут</w:t>
            </w:r>
            <w:proofErr w:type="spellEnd"/>
          </w:p>
        </w:tc>
        <w:tc>
          <w:tcPr>
            <w:tcW w:w="2126" w:type="dxa"/>
            <w:vAlign w:val="center"/>
          </w:tcPr>
          <w:p w14:paraId="0C09CEDE" w14:textId="77777777" w:rsidR="002D5FA7" w:rsidRPr="00735CE7" w:rsidRDefault="002D5FA7" w:rsidP="002D5FA7">
            <w:pPr>
              <w:pStyle w:val="af0"/>
              <w:spacing w:before="0" w:after="0"/>
              <w:jc w:val="center"/>
              <w:rPr>
                <w:sz w:val="24"/>
                <w:szCs w:val="24"/>
              </w:rPr>
            </w:pPr>
          </w:p>
        </w:tc>
        <w:tc>
          <w:tcPr>
            <w:tcW w:w="2140" w:type="dxa"/>
            <w:vAlign w:val="center"/>
          </w:tcPr>
          <w:p w14:paraId="6F51E32D" w14:textId="77777777" w:rsidR="002D5FA7" w:rsidRPr="00735CE7" w:rsidRDefault="002D5FA7" w:rsidP="002D5FA7">
            <w:pPr>
              <w:pStyle w:val="af0"/>
              <w:spacing w:before="0" w:after="0"/>
              <w:jc w:val="center"/>
              <w:rPr>
                <w:sz w:val="24"/>
                <w:szCs w:val="24"/>
              </w:rPr>
            </w:pPr>
            <w:r w:rsidRPr="00735CE7">
              <w:rPr>
                <w:sz w:val="24"/>
                <w:szCs w:val="24"/>
              </w:rPr>
              <w:t>0,2</w:t>
            </w:r>
          </w:p>
        </w:tc>
      </w:tr>
      <w:tr w:rsidR="002D5FA7" w:rsidRPr="00735CE7" w14:paraId="74DF4766" w14:textId="77777777" w:rsidTr="002E53FF">
        <w:trPr>
          <w:cantSplit/>
          <w:trHeight w:val="397"/>
          <w:jc w:val="center"/>
        </w:trPr>
        <w:tc>
          <w:tcPr>
            <w:tcW w:w="685" w:type="dxa"/>
            <w:vAlign w:val="center"/>
          </w:tcPr>
          <w:p w14:paraId="17673F5A" w14:textId="3CE7D8F5" w:rsidR="002D5FA7" w:rsidRPr="00735CE7" w:rsidRDefault="002D5FA7" w:rsidP="002D5FA7">
            <w:pPr>
              <w:pStyle w:val="af0"/>
              <w:spacing w:before="0" w:after="0"/>
              <w:jc w:val="center"/>
              <w:rPr>
                <w:sz w:val="24"/>
                <w:szCs w:val="24"/>
              </w:rPr>
            </w:pPr>
            <w:r w:rsidRPr="00735CE7">
              <w:rPr>
                <w:sz w:val="24"/>
                <w:szCs w:val="24"/>
              </w:rPr>
              <w:t>8.3</w:t>
            </w:r>
          </w:p>
        </w:tc>
        <w:tc>
          <w:tcPr>
            <w:tcW w:w="8963" w:type="dxa"/>
            <w:gridSpan w:val="4"/>
            <w:tcMar>
              <w:left w:w="0" w:type="dxa"/>
              <w:right w:w="0" w:type="dxa"/>
            </w:tcMar>
            <w:vAlign w:val="center"/>
          </w:tcPr>
          <w:p w14:paraId="6EF62B12" w14:textId="77777777" w:rsidR="002D5FA7" w:rsidRPr="00735CE7" w:rsidRDefault="002D5FA7" w:rsidP="002D5FA7">
            <w:pPr>
              <w:pStyle w:val="af0"/>
              <w:spacing w:before="0" w:after="0"/>
              <w:jc w:val="center"/>
              <w:rPr>
                <w:sz w:val="24"/>
                <w:szCs w:val="24"/>
              </w:rPr>
            </w:pPr>
            <w:r w:rsidRPr="00735CE7">
              <w:rPr>
                <w:sz w:val="24"/>
                <w:szCs w:val="24"/>
              </w:rPr>
              <w:t>Энергоснабжение</w:t>
            </w:r>
          </w:p>
        </w:tc>
      </w:tr>
      <w:tr w:rsidR="002D5FA7" w:rsidRPr="00735CE7" w14:paraId="5D99E8C2" w14:textId="77777777" w:rsidTr="002E53FF">
        <w:trPr>
          <w:cantSplit/>
          <w:trHeight w:val="397"/>
          <w:jc w:val="center"/>
        </w:trPr>
        <w:tc>
          <w:tcPr>
            <w:tcW w:w="685" w:type="dxa"/>
            <w:vAlign w:val="center"/>
          </w:tcPr>
          <w:p w14:paraId="34C3099E" w14:textId="7DC4047B" w:rsidR="002D5FA7" w:rsidRPr="00735CE7" w:rsidRDefault="002D5FA7" w:rsidP="002D5FA7">
            <w:pPr>
              <w:pStyle w:val="af0"/>
              <w:spacing w:before="0" w:after="0"/>
              <w:jc w:val="center"/>
              <w:rPr>
                <w:sz w:val="24"/>
                <w:szCs w:val="24"/>
              </w:rPr>
            </w:pPr>
            <w:r w:rsidRPr="00735CE7">
              <w:rPr>
                <w:sz w:val="24"/>
                <w:szCs w:val="24"/>
              </w:rPr>
              <w:lastRenderedPageBreak/>
              <w:t>8.3.1</w:t>
            </w:r>
          </w:p>
        </w:tc>
        <w:tc>
          <w:tcPr>
            <w:tcW w:w="3421" w:type="dxa"/>
            <w:tcMar>
              <w:left w:w="0" w:type="dxa"/>
              <w:right w:w="0" w:type="dxa"/>
            </w:tcMar>
            <w:vAlign w:val="center"/>
          </w:tcPr>
          <w:p w14:paraId="3954CC17" w14:textId="77777777" w:rsidR="002D5FA7" w:rsidRPr="00735CE7" w:rsidRDefault="002D5FA7" w:rsidP="002D5FA7">
            <w:pPr>
              <w:pStyle w:val="af0"/>
              <w:spacing w:before="0" w:after="0"/>
              <w:rPr>
                <w:sz w:val="24"/>
                <w:szCs w:val="24"/>
              </w:rPr>
            </w:pPr>
            <w:r w:rsidRPr="00735CE7">
              <w:rPr>
                <w:sz w:val="24"/>
                <w:szCs w:val="24"/>
              </w:rPr>
              <w:t>Электрическая нагрузка</w:t>
            </w:r>
          </w:p>
        </w:tc>
        <w:tc>
          <w:tcPr>
            <w:tcW w:w="1276" w:type="dxa"/>
            <w:tcMar>
              <w:left w:w="0" w:type="dxa"/>
              <w:right w:w="0" w:type="dxa"/>
            </w:tcMar>
            <w:vAlign w:val="center"/>
          </w:tcPr>
          <w:p w14:paraId="05265218" w14:textId="77777777" w:rsidR="002D5FA7" w:rsidRPr="00735CE7" w:rsidRDefault="002D5FA7" w:rsidP="002D5FA7">
            <w:pPr>
              <w:pStyle w:val="af0"/>
              <w:spacing w:before="0" w:after="0"/>
              <w:jc w:val="center"/>
              <w:rPr>
                <w:sz w:val="24"/>
                <w:szCs w:val="24"/>
              </w:rPr>
            </w:pPr>
            <w:r w:rsidRPr="00735CE7">
              <w:rPr>
                <w:sz w:val="24"/>
                <w:szCs w:val="24"/>
              </w:rPr>
              <w:t>кВт</w:t>
            </w:r>
          </w:p>
        </w:tc>
        <w:tc>
          <w:tcPr>
            <w:tcW w:w="2126" w:type="dxa"/>
            <w:vAlign w:val="center"/>
          </w:tcPr>
          <w:p w14:paraId="2A281DFD" w14:textId="77777777" w:rsidR="002D5FA7" w:rsidRPr="00735CE7" w:rsidRDefault="002D5FA7" w:rsidP="002D5FA7">
            <w:pPr>
              <w:pStyle w:val="af0"/>
              <w:spacing w:before="0" w:after="0"/>
              <w:jc w:val="center"/>
              <w:rPr>
                <w:sz w:val="24"/>
                <w:szCs w:val="24"/>
              </w:rPr>
            </w:pPr>
          </w:p>
        </w:tc>
        <w:tc>
          <w:tcPr>
            <w:tcW w:w="2140" w:type="dxa"/>
            <w:vAlign w:val="center"/>
          </w:tcPr>
          <w:p w14:paraId="60134062" w14:textId="77777777" w:rsidR="002D5FA7" w:rsidRPr="00735CE7" w:rsidRDefault="002D5FA7" w:rsidP="002D5FA7">
            <w:pPr>
              <w:pStyle w:val="af0"/>
              <w:spacing w:before="0" w:after="0"/>
              <w:jc w:val="center"/>
              <w:rPr>
                <w:sz w:val="24"/>
                <w:szCs w:val="24"/>
              </w:rPr>
            </w:pPr>
            <w:r w:rsidRPr="00735CE7">
              <w:rPr>
                <w:sz w:val="24"/>
                <w:szCs w:val="24"/>
              </w:rPr>
              <w:t>387</w:t>
            </w:r>
          </w:p>
        </w:tc>
      </w:tr>
      <w:tr w:rsidR="002D5FA7" w:rsidRPr="00735CE7" w14:paraId="064C67A4" w14:textId="77777777" w:rsidTr="002E53FF">
        <w:trPr>
          <w:cantSplit/>
          <w:trHeight w:val="397"/>
          <w:jc w:val="center"/>
        </w:trPr>
        <w:tc>
          <w:tcPr>
            <w:tcW w:w="685" w:type="dxa"/>
            <w:vAlign w:val="center"/>
          </w:tcPr>
          <w:p w14:paraId="74834FA9" w14:textId="0FD4C6B8" w:rsidR="002D5FA7" w:rsidRPr="00735CE7" w:rsidRDefault="002D5FA7" w:rsidP="002D5FA7">
            <w:pPr>
              <w:pStyle w:val="af0"/>
              <w:spacing w:before="0" w:after="0"/>
              <w:jc w:val="center"/>
              <w:rPr>
                <w:sz w:val="24"/>
                <w:szCs w:val="24"/>
              </w:rPr>
            </w:pPr>
            <w:r w:rsidRPr="00735CE7">
              <w:rPr>
                <w:sz w:val="24"/>
                <w:szCs w:val="24"/>
              </w:rPr>
              <w:t>8.4</w:t>
            </w:r>
          </w:p>
        </w:tc>
        <w:tc>
          <w:tcPr>
            <w:tcW w:w="8963" w:type="dxa"/>
            <w:gridSpan w:val="4"/>
            <w:tcMar>
              <w:left w:w="0" w:type="dxa"/>
              <w:right w:w="0" w:type="dxa"/>
            </w:tcMar>
            <w:vAlign w:val="center"/>
          </w:tcPr>
          <w:p w14:paraId="6C9409E4" w14:textId="77777777" w:rsidR="002D5FA7" w:rsidRPr="00735CE7" w:rsidRDefault="002D5FA7" w:rsidP="002D5FA7">
            <w:pPr>
              <w:pStyle w:val="af0"/>
              <w:spacing w:before="0" w:after="0"/>
              <w:jc w:val="center"/>
              <w:rPr>
                <w:sz w:val="24"/>
                <w:szCs w:val="24"/>
              </w:rPr>
            </w:pPr>
            <w:r w:rsidRPr="00735CE7">
              <w:rPr>
                <w:sz w:val="24"/>
                <w:szCs w:val="24"/>
              </w:rPr>
              <w:t>Газоснабжение</w:t>
            </w:r>
          </w:p>
        </w:tc>
      </w:tr>
      <w:tr w:rsidR="002D5FA7" w:rsidRPr="00735CE7" w14:paraId="67CAAAA2" w14:textId="77777777" w:rsidTr="002E53FF">
        <w:trPr>
          <w:cantSplit/>
          <w:trHeight w:val="397"/>
          <w:jc w:val="center"/>
        </w:trPr>
        <w:tc>
          <w:tcPr>
            <w:tcW w:w="685" w:type="dxa"/>
            <w:vAlign w:val="center"/>
          </w:tcPr>
          <w:p w14:paraId="3C30C323" w14:textId="308FE8A5" w:rsidR="002D5FA7" w:rsidRPr="00735CE7" w:rsidRDefault="002D5FA7" w:rsidP="002D5FA7">
            <w:pPr>
              <w:pStyle w:val="af0"/>
              <w:spacing w:before="0" w:after="0"/>
              <w:jc w:val="center"/>
              <w:rPr>
                <w:sz w:val="24"/>
                <w:szCs w:val="24"/>
              </w:rPr>
            </w:pPr>
            <w:r w:rsidRPr="00735CE7">
              <w:rPr>
                <w:sz w:val="24"/>
                <w:szCs w:val="24"/>
              </w:rPr>
              <w:t>8.4.1</w:t>
            </w:r>
          </w:p>
        </w:tc>
        <w:tc>
          <w:tcPr>
            <w:tcW w:w="3421" w:type="dxa"/>
            <w:tcMar>
              <w:left w:w="0" w:type="dxa"/>
              <w:right w:w="0" w:type="dxa"/>
            </w:tcMar>
            <w:vAlign w:val="center"/>
          </w:tcPr>
          <w:p w14:paraId="35BAF746" w14:textId="77777777" w:rsidR="002D5FA7" w:rsidRPr="00735CE7" w:rsidRDefault="002D5FA7" w:rsidP="002D5FA7">
            <w:pPr>
              <w:pStyle w:val="af0"/>
              <w:spacing w:before="0" w:after="0"/>
              <w:rPr>
                <w:sz w:val="24"/>
                <w:szCs w:val="24"/>
              </w:rPr>
            </w:pPr>
            <w:r w:rsidRPr="00735CE7">
              <w:rPr>
                <w:sz w:val="24"/>
                <w:szCs w:val="24"/>
              </w:rPr>
              <w:t>Расход газа</w:t>
            </w:r>
          </w:p>
        </w:tc>
        <w:tc>
          <w:tcPr>
            <w:tcW w:w="1276" w:type="dxa"/>
            <w:tcMar>
              <w:left w:w="0" w:type="dxa"/>
              <w:right w:w="0" w:type="dxa"/>
            </w:tcMar>
            <w:vAlign w:val="center"/>
          </w:tcPr>
          <w:p w14:paraId="60ACFEEF" w14:textId="77777777" w:rsidR="002D5FA7" w:rsidRPr="00735CE7" w:rsidRDefault="002D5FA7" w:rsidP="002D5FA7">
            <w:pPr>
              <w:pStyle w:val="af0"/>
              <w:spacing w:before="0" w:after="0"/>
              <w:jc w:val="center"/>
              <w:rPr>
                <w:sz w:val="24"/>
                <w:szCs w:val="24"/>
              </w:rPr>
            </w:pPr>
            <w:r w:rsidRPr="00735CE7">
              <w:rPr>
                <w:sz w:val="24"/>
                <w:szCs w:val="24"/>
              </w:rPr>
              <w:t>млн. м³/год</w:t>
            </w:r>
          </w:p>
        </w:tc>
        <w:tc>
          <w:tcPr>
            <w:tcW w:w="2126" w:type="dxa"/>
            <w:vAlign w:val="center"/>
          </w:tcPr>
          <w:p w14:paraId="67BD141A" w14:textId="77777777" w:rsidR="002D5FA7" w:rsidRPr="00735CE7" w:rsidRDefault="002D5FA7" w:rsidP="002D5FA7">
            <w:pPr>
              <w:pStyle w:val="af0"/>
              <w:spacing w:before="0" w:after="0"/>
              <w:jc w:val="center"/>
              <w:rPr>
                <w:sz w:val="24"/>
                <w:szCs w:val="24"/>
              </w:rPr>
            </w:pPr>
          </w:p>
        </w:tc>
        <w:tc>
          <w:tcPr>
            <w:tcW w:w="2140" w:type="dxa"/>
            <w:vAlign w:val="center"/>
          </w:tcPr>
          <w:p w14:paraId="5BB91E42" w14:textId="77777777" w:rsidR="002D5FA7" w:rsidRPr="00735CE7" w:rsidRDefault="002D5FA7" w:rsidP="002D5FA7">
            <w:pPr>
              <w:pStyle w:val="af0"/>
              <w:spacing w:before="0" w:after="0"/>
              <w:jc w:val="center"/>
              <w:rPr>
                <w:sz w:val="24"/>
                <w:szCs w:val="24"/>
              </w:rPr>
            </w:pPr>
            <w:r w:rsidRPr="00735CE7">
              <w:rPr>
                <w:sz w:val="24"/>
                <w:szCs w:val="24"/>
              </w:rPr>
              <w:t>0,266</w:t>
            </w:r>
          </w:p>
        </w:tc>
      </w:tr>
      <w:tr w:rsidR="002D5FA7" w:rsidRPr="00735CE7" w14:paraId="2A813923" w14:textId="77777777" w:rsidTr="002E53FF">
        <w:trPr>
          <w:cantSplit/>
          <w:trHeight w:val="397"/>
          <w:jc w:val="center"/>
        </w:trPr>
        <w:tc>
          <w:tcPr>
            <w:tcW w:w="685" w:type="dxa"/>
            <w:vAlign w:val="center"/>
          </w:tcPr>
          <w:p w14:paraId="6500EED4" w14:textId="00B4F2AE" w:rsidR="002D5FA7" w:rsidRPr="00735CE7" w:rsidRDefault="002D5FA7" w:rsidP="002D5FA7">
            <w:pPr>
              <w:pStyle w:val="af0"/>
              <w:spacing w:before="0" w:after="0"/>
              <w:jc w:val="center"/>
              <w:rPr>
                <w:sz w:val="24"/>
                <w:szCs w:val="24"/>
              </w:rPr>
            </w:pPr>
            <w:r w:rsidRPr="00735CE7">
              <w:rPr>
                <w:sz w:val="24"/>
                <w:szCs w:val="24"/>
              </w:rPr>
              <w:t>9</w:t>
            </w:r>
          </w:p>
        </w:tc>
        <w:tc>
          <w:tcPr>
            <w:tcW w:w="8963" w:type="dxa"/>
            <w:gridSpan w:val="4"/>
            <w:tcMar>
              <w:left w:w="0" w:type="dxa"/>
              <w:right w:w="0" w:type="dxa"/>
            </w:tcMar>
            <w:vAlign w:val="center"/>
          </w:tcPr>
          <w:p w14:paraId="6FD71D05" w14:textId="06652268" w:rsidR="002D5FA7" w:rsidRPr="00735CE7" w:rsidRDefault="002D5FA7" w:rsidP="002D5FA7">
            <w:pPr>
              <w:pStyle w:val="af0"/>
              <w:spacing w:before="0" w:after="0"/>
              <w:jc w:val="center"/>
              <w:rPr>
                <w:sz w:val="24"/>
                <w:szCs w:val="24"/>
              </w:rPr>
            </w:pPr>
            <w:r w:rsidRPr="00735CE7">
              <w:rPr>
                <w:sz w:val="24"/>
                <w:szCs w:val="24"/>
              </w:rPr>
              <w:t>Места захоронения</w:t>
            </w:r>
          </w:p>
        </w:tc>
      </w:tr>
      <w:tr w:rsidR="002D5FA7" w:rsidRPr="00B5496E" w14:paraId="24975BF9" w14:textId="77777777" w:rsidTr="002E53FF">
        <w:trPr>
          <w:cantSplit/>
          <w:trHeight w:val="397"/>
          <w:jc w:val="center"/>
        </w:trPr>
        <w:tc>
          <w:tcPr>
            <w:tcW w:w="685" w:type="dxa"/>
            <w:vAlign w:val="center"/>
          </w:tcPr>
          <w:p w14:paraId="3A79B1FB" w14:textId="6C9C5EC3" w:rsidR="002D5FA7" w:rsidRPr="00735CE7" w:rsidRDefault="002D5FA7" w:rsidP="002D5FA7">
            <w:pPr>
              <w:pStyle w:val="af0"/>
              <w:spacing w:before="0" w:after="0"/>
              <w:jc w:val="center"/>
              <w:rPr>
                <w:sz w:val="24"/>
                <w:szCs w:val="24"/>
              </w:rPr>
            </w:pPr>
            <w:r w:rsidRPr="00735CE7">
              <w:rPr>
                <w:sz w:val="24"/>
                <w:szCs w:val="24"/>
              </w:rPr>
              <w:t>9.1</w:t>
            </w:r>
          </w:p>
        </w:tc>
        <w:tc>
          <w:tcPr>
            <w:tcW w:w="3421" w:type="dxa"/>
            <w:tcMar>
              <w:left w:w="0" w:type="dxa"/>
              <w:right w:w="0" w:type="dxa"/>
            </w:tcMar>
            <w:vAlign w:val="center"/>
          </w:tcPr>
          <w:p w14:paraId="69ADC1D9" w14:textId="77777777" w:rsidR="002D5FA7" w:rsidRPr="00735CE7" w:rsidRDefault="002D5FA7" w:rsidP="002D5FA7">
            <w:pPr>
              <w:pStyle w:val="af0"/>
              <w:spacing w:before="0" w:after="0"/>
              <w:rPr>
                <w:sz w:val="24"/>
                <w:szCs w:val="24"/>
              </w:rPr>
            </w:pPr>
            <w:r w:rsidRPr="00735CE7">
              <w:rPr>
                <w:sz w:val="24"/>
                <w:szCs w:val="24"/>
              </w:rPr>
              <w:t>Кладбище</w:t>
            </w:r>
          </w:p>
        </w:tc>
        <w:tc>
          <w:tcPr>
            <w:tcW w:w="1276" w:type="dxa"/>
            <w:tcMar>
              <w:left w:w="0" w:type="dxa"/>
              <w:right w:w="0" w:type="dxa"/>
            </w:tcMar>
            <w:vAlign w:val="center"/>
          </w:tcPr>
          <w:p w14:paraId="49F28F9A" w14:textId="77777777" w:rsidR="002D5FA7" w:rsidRPr="00735CE7" w:rsidRDefault="002D5FA7" w:rsidP="002D5FA7">
            <w:pPr>
              <w:pStyle w:val="af0"/>
              <w:spacing w:before="0" w:after="0"/>
              <w:jc w:val="center"/>
              <w:rPr>
                <w:sz w:val="24"/>
                <w:szCs w:val="24"/>
              </w:rPr>
            </w:pPr>
            <w:r w:rsidRPr="00735CE7">
              <w:rPr>
                <w:sz w:val="24"/>
                <w:szCs w:val="24"/>
              </w:rPr>
              <w:t>кол-во</w:t>
            </w:r>
          </w:p>
        </w:tc>
        <w:tc>
          <w:tcPr>
            <w:tcW w:w="2126" w:type="dxa"/>
            <w:vAlign w:val="center"/>
          </w:tcPr>
          <w:p w14:paraId="797BE4C1" w14:textId="1FFB3BA7" w:rsidR="002D5FA7" w:rsidRPr="00735CE7" w:rsidRDefault="002D5FA7" w:rsidP="002D5FA7">
            <w:pPr>
              <w:pStyle w:val="af0"/>
              <w:spacing w:before="0" w:after="0"/>
              <w:jc w:val="center"/>
              <w:rPr>
                <w:sz w:val="24"/>
                <w:szCs w:val="24"/>
              </w:rPr>
            </w:pPr>
            <w:r>
              <w:rPr>
                <w:sz w:val="24"/>
                <w:szCs w:val="24"/>
              </w:rPr>
              <w:t>3</w:t>
            </w:r>
          </w:p>
        </w:tc>
        <w:tc>
          <w:tcPr>
            <w:tcW w:w="2140" w:type="dxa"/>
            <w:vAlign w:val="center"/>
          </w:tcPr>
          <w:p w14:paraId="2103A9D7" w14:textId="30833BF7" w:rsidR="002D5FA7" w:rsidRPr="00642BBD" w:rsidRDefault="002D5FA7" w:rsidP="002D5FA7">
            <w:pPr>
              <w:pStyle w:val="af0"/>
              <w:spacing w:before="0" w:after="0"/>
              <w:jc w:val="center"/>
              <w:rPr>
                <w:sz w:val="24"/>
                <w:szCs w:val="24"/>
              </w:rPr>
            </w:pPr>
            <w:r>
              <w:rPr>
                <w:sz w:val="24"/>
                <w:szCs w:val="24"/>
              </w:rPr>
              <w:t>3</w:t>
            </w:r>
          </w:p>
        </w:tc>
      </w:tr>
      <w:bookmarkEnd w:id="418"/>
    </w:tbl>
    <w:p w14:paraId="32F855DD" w14:textId="77777777" w:rsidR="009136A3" w:rsidRPr="00B5496E" w:rsidRDefault="009136A3" w:rsidP="003013D3">
      <w:pPr>
        <w:pStyle w:val="af1"/>
        <w:ind w:firstLine="0"/>
        <w:rPr>
          <w:sz w:val="24"/>
          <w:szCs w:val="24"/>
        </w:rPr>
      </w:pPr>
    </w:p>
    <w:sectPr w:rsidR="009136A3" w:rsidRPr="00B5496E" w:rsidSect="006F0129">
      <w:footerReference w:type="default" r:id="rId1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A6823" w14:textId="77777777" w:rsidR="00BC6BE5" w:rsidRDefault="00BC6BE5" w:rsidP="00457FD4">
      <w:pPr>
        <w:spacing w:after="0" w:line="240" w:lineRule="auto"/>
      </w:pPr>
      <w:r>
        <w:separator/>
      </w:r>
    </w:p>
  </w:endnote>
  <w:endnote w:type="continuationSeparator" w:id="0">
    <w:p w14:paraId="58FB044E" w14:textId="77777777" w:rsidR="00BC6BE5" w:rsidRDefault="00BC6BE5" w:rsidP="00457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ntiqua">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CC"/>
    <w:family w:val="swiss"/>
    <w:pitch w:val="variable"/>
    <w:sig w:usb0="80000AFF" w:usb1="0000396B" w:usb2="00000000" w:usb3="00000000" w:csb0="000000BF" w:csb1="00000000"/>
  </w:font>
  <w:font w:name="StarSymbol">
    <w:altName w:val="Yu Gothic"/>
    <w:panose1 w:val="00000000000000000000"/>
    <w:charset w:val="CC"/>
    <w:family w:val="auto"/>
    <w:notTrueType/>
    <w:pitch w:val="default"/>
    <w:sig w:usb0="00000201" w:usb1="08070000" w:usb2="00000010" w:usb3="00000000" w:csb0="00020004" w:csb1="00000000"/>
  </w:font>
  <w:font w:name="AGGal">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3136240"/>
      <w:docPartObj>
        <w:docPartGallery w:val="Page Numbers (Bottom of Page)"/>
        <w:docPartUnique/>
      </w:docPartObj>
    </w:sdtPr>
    <w:sdtEndPr>
      <w:rPr>
        <w:rFonts w:ascii="Times New Roman" w:hAnsi="Times New Roman" w:cs="Times New Roman"/>
        <w:sz w:val="24"/>
        <w:szCs w:val="24"/>
      </w:rPr>
    </w:sdtEndPr>
    <w:sdtContent>
      <w:p w14:paraId="7436427E" w14:textId="42FC4CE8" w:rsidR="00D218E5" w:rsidRPr="006F0129" w:rsidRDefault="00D218E5">
        <w:pPr>
          <w:pStyle w:val="afe"/>
          <w:jc w:val="center"/>
          <w:rPr>
            <w:rFonts w:ascii="Times New Roman" w:hAnsi="Times New Roman" w:cs="Times New Roman"/>
            <w:sz w:val="24"/>
            <w:szCs w:val="24"/>
          </w:rPr>
        </w:pPr>
        <w:r w:rsidRPr="006F0129">
          <w:rPr>
            <w:rFonts w:ascii="Times New Roman" w:hAnsi="Times New Roman" w:cs="Times New Roman"/>
            <w:sz w:val="24"/>
            <w:szCs w:val="24"/>
          </w:rPr>
          <w:fldChar w:fldCharType="begin"/>
        </w:r>
        <w:r w:rsidRPr="006F0129">
          <w:rPr>
            <w:rFonts w:ascii="Times New Roman" w:hAnsi="Times New Roman" w:cs="Times New Roman"/>
            <w:sz w:val="24"/>
            <w:szCs w:val="24"/>
          </w:rPr>
          <w:instrText>PAGE   \* MERGEFORMAT</w:instrText>
        </w:r>
        <w:r w:rsidRPr="006F0129">
          <w:rPr>
            <w:rFonts w:ascii="Times New Roman" w:hAnsi="Times New Roman" w:cs="Times New Roman"/>
            <w:sz w:val="24"/>
            <w:szCs w:val="24"/>
          </w:rPr>
          <w:fldChar w:fldCharType="separate"/>
        </w:r>
        <w:r w:rsidR="00495332">
          <w:rPr>
            <w:rFonts w:ascii="Times New Roman" w:hAnsi="Times New Roman" w:cs="Times New Roman"/>
            <w:noProof/>
            <w:sz w:val="24"/>
            <w:szCs w:val="24"/>
          </w:rPr>
          <w:t>6</w:t>
        </w:r>
        <w:r w:rsidRPr="006F0129">
          <w:rPr>
            <w:rFonts w:ascii="Times New Roman" w:hAnsi="Times New Roman" w:cs="Times New Roman"/>
            <w:sz w:val="24"/>
            <w:szCs w:val="24"/>
          </w:rPr>
          <w:fldChar w:fldCharType="end"/>
        </w:r>
      </w:p>
    </w:sdtContent>
  </w:sdt>
  <w:p w14:paraId="07B98BD6" w14:textId="77777777" w:rsidR="00D218E5" w:rsidRDefault="00D218E5">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C8F42" w14:textId="77777777" w:rsidR="00BC6BE5" w:rsidRDefault="00BC6BE5" w:rsidP="00457FD4">
      <w:pPr>
        <w:spacing w:after="0" w:line="240" w:lineRule="auto"/>
      </w:pPr>
      <w:r>
        <w:separator/>
      </w:r>
    </w:p>
  </w:footnote>
  <w:footnote w:type="continuationSeparator" w:id="0">
    <w:p w14:paraId="06E466AC" w14:textId="77777777" w:rsidR="00BC6BE5" w:rsidRDefault="00BC6BE5" w:rsidP="00457F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81E87F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6E44BE20"/>
    <w:lvl w:ilvl="0">
      <w:start w:val="5"/>
      <w:numFmt w:val="decimal"/>
      <w:pStyle w:val="1"/>
      <w:lvlText w:val="%1."/>
      <w:lvlJc w:val="left"/>
      <w:pPr>
        <w:ind w:left="0" w:firstLine="0"/>
      </w:pPr>
      <w:rPr>
        <w:rFonts w:hint="default"/>
      </w:rPr>
    </w:lvl>
    <w:lvl w:ilvl="1">
      <w:start w:val="1"/>
      <w:numFmt w:val="decimal"/>
      <w:lvlText w:val="%1.%2"/>
      <w:lvlJc w:val="left"/>
      <w:pPr>
        <w:ind w:left="851" w:firstLine="0"/>
      </w:pPr>
      <w:rPr>
        <w:rFonts w:cs="Times New Roman" w:hint="default"/>
        <w:lang w:val="ru-RU"/>
      </w:rPr>
    </w:lvl>
    <w:lvl w:ilvl="2">
      <w:start w:val="1"/>
      <w:numFmt w:val="decimal"/>
      <w:pStyle w:val="3"/>
      <w:lvlText w:val="%1.%2.%3"/>
      <w:lvlJc w:val="left"/>
      <w:pPr>
        <w:ind w:left="0" w:firstLine="0"/>
      </w:pPr>
      <w:rPr>
        <w:rFonts w:cs="Times New Roman" w:hint="default"/>
      </w:rPr>
    </w:lvl>
    <w:lvl w:ilvl="3">
      <w:start w:val="1"/>
      <w:numFmt w:val="decimal"/>
      <w:pStyle w:val="4"/>
      <w:lvlText w:val="%1.%2.%3.%4"/>
      <w:lvlJc w:val="left"/>
      <w:pPr>
        <w:ind w:left="0" w:firstLine="0"/>
      </w:pPr>
      <w:rPr>
        <w:rFonts w:cs="Times New Roman" w:hint="default"/>
      </w:rPr>
    </w:lvl>
    <w:lvl w:ilvl="4">
      <w:start w:val="1"/>
      <w:numFmt w:val="decimal"/>
      <w:lvlText w:val="%1.%2.%3.%4.%5"/>
      <w:lvlJc w:val="left"/>
      <w:pPr>
        <w:ind w:left="0" w:firstLine="0"/>
      </w:pPr>
      <w:rPr>
        <w:rFonts w:cs="Times New Roman" w:hint="default"/>
      </w:rPr>
    </w:lvl>
    <w:lvl w:ilvl="5">
      <w:start w:val="1"/>
      <w:numFmt w:val="decimal"/>
      <w:lvlText w:val="%1.%2.%3.%4.%5.%6"/>
      <w:lvlJc w:val="left"/>
      <w:pPr>
        <w:ind w:left="0" w:firstLine="0"/>
      </w:pPr>
      <w:rPr>
        <w:rFonts w:cs="Times New Roman" w:hint="default"/>
      </w:rPr>
    </w:lvl>
    <w:lvl w:ilvl="6">
      <w:start w:val="1"/>
      <w:numFmt w:val="decimal"/>
      <w:lvlText w:val="%1.%2.%3.%4.%5.%6.%7"/>
      <w:lvlJc w:val="left"/>
      <w:pPr>
        <w:ind w:left="0" w:firstLine="0"/>
      </w:pPr>
      <w:rPr>
        <w:rFonts w:cs="Times New Roman" w:hint="default"/>
      </w:rPr>
    </w:lvl>
    <w:lvl w:ilvl="7">
      <w:start w:val="1"/>
      <w:numFmt w:val="decimal"/>
      <w:lvlText w:val="%1.%2.%3.%4.%5.%6.%7.%8"/>
      <w:lvlJc w:val="left"/>
      <w:pPr>
        <w:ind w:left="0" w:firstLine="0"/>
      </w:pPr>
      <w:rPr>
        <w:rFonts w:cs="Times New Roman" w:hint="default"/>
      </w:rPr>
    </w:lvl>
    <w:lvl w:ilvl="8">
      <w:start w:val="1"/>
      <w:numFmt w:val="decimal"/>
      <w:lvlText w:val="%1.%2.%3.%4.%5.%6.%7.%8.%9"/>
      <w:lvlJc w:val="left"/>
      <w:pPr>
        <w:ind w:left="0" w:firstLine="0"/>
      </w:pPr>
      <w:rPr>
        <w:rFonts w:cs="Times New Roman" w:hint="default"/>
      </w:rPr>
    </w:lvl>
  </w:abstractNum>
  <w:abstractNum w:abstractNumId="2" w15:restartNumberingAfterBreak="0">
    <w:nsid w:val="00000002"/>
    <w:multiLevelType w:val="singleLevel"/>
    <w:tmpl w:val="00000002"/>
    <w:lvl w:ilvl="0">
      <w:start w:val="1"/>
      <w:numFmt w:val="bullet"/>
      <w:pStyle w:val="10"/>
      <w:lvlText w:val="−"/>
      <w:lvlJc w:val="left"/>
      <w:pPr>
        <w:tabs>
          <w:tab w:val="num" w:pos="284"/>
        </w:tabs>
        <w:ind w:left="454" w:hanging="170"/>
      </w:pPr>
      <w:rPr>
        <w:rFonts w:ascii="Courier New" w:hAnsi="Courier New"/>
      </w:rPr>
    </w:lvl>
  </w:abstractNum>
  <w:abstractNum w:abstractNumId="3" w15:restartNumberingAfterBreak="0">
    <w:nsid w:val="00000010"/>
    <w:multiLevelType w:val="singleLevel"/>
    <w:tmpl w:val="00000010"/>
    <w:name w:val="WW8Num15"/>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3D"/>
    <w:multiLevelType w:val="singleLevel"/>
    <w:tmpl w:val="0000003D"/>
    <w:name w:val="WW8Num60"/>
    <w:lvl w:ilvl="0">
      <w:start w:val="1"/>
      <w:numFmt w:val="decimal"/>
      <w:lvlText w:val="%1."/>
      <w:lvlJc w:val="left"/>
      <w:pPr>
        <w:tabs>
          <w:tab w:val="num" w:pos="360"/>
        </w:tabs>
        <w:ind w:left="360" w:hanging="360"/>
      </w:pPr>
      <w:rPr>
        <w:rFonts w:cs="Times New Roman"/>
      </w:rPr>
    </w:lvl>
  </w:abstractNum>
  <w:abstractNum w:abstractNumId="5" w15:restartNumberingAfterBreak="0">
    <w:nsid w:val="011C4F14"/>
    <w:multiLevelType w:val="hybridMultilevel"/>
    <w:tmpl w:val="FA8448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3AC7D40"/>
    <w:multiLevelType w:val="hybridMultilevel"/>
    <w:tmpl w:val="946C6106"/>
    <w:lvl w:ilvl="0" w:tplc="2E9EEBA0">
      <w:start w:val="1"/>
      <w:numFmt w:val="decimal"/>
      <w:pStyle w:val="11"/>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7" w15:restartNumberingAfterBreak="0">
    <w:nsid w:val="03AD26D9"/>
    <w:multiLevelType w:val="hybridMultilevel"/>
    <w:tmpl w:val="3AA2BA9E"/>
    <w:name w:val="WW8Num502"/>
    <w:lvl w:ilvl="0" w:tplc="E93A0382">
      <w:start w:val="1"/>
      <w:numFmt w:val="decimal"/>
      <w:lvlText w:val="%1."/>
      <w:lvlJc w:val="left"/>
      <w:pPr>
        <w:ind w:left="144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0BD80B23"/>
    <w:multiLevelType w:val="hybridMultilevel"/>
    <w:tmpl w:val="6BFC2FD2"/>
    <w:lvl w:ilvl="0" w:tplc="16FE6D24">
      <w:start w:val="1"/>
      <w:numFmt w:val="bullet"/>
      <w:pStyle w:val="a0"/>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0F876AF2"/>
    <w:multiLevelType w:val="multilevel"/>
    <w:tmpl w:val="40CC5692"/>
    <w:lvl w:ilvl="0">
      <w:start w:val="1"/>
      <w:numFmt w:val="decimal"/>
      <w:pStyle w:val="12"/>
      <w:lvlText w:val="%1."/>
      <w:lvlJc w:val="left"/>
      <w:pPr>
        <w:ind w:left="930" w:hanging="363"/>
      </w:pPr>
      <w:rPr>
        <w:rFonts w:hint="default"/>
      </w:rPr>
    </w:lvl>
    <w:lvl w:ilvl="1">
      <w:start w:val="1"/>
      <w:numFmt w:val="decimal"/>
      <w:pStyle w:val="110"/>
      <w:isLgl/>
      <w:lvlText w:val="%1.%2."/>
      <w:lvlJc w:val="left"/>
      <w:pPr>
        <w:ind w:left="930" w:hanging="363"/>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specVanish w:val="0"/>
      </w:rPr>
    </w:lvl>
    <w:lvl w:ilvl="2">
      <w:start w:val="1"/>
      <w:numFmt w:val="decimal"/>
      <w:pStyle w:val="111"/>
      <w:isLgl/>
      <w:lvlText w:val="%1.%2.%3."/>
      <w:lvlJc w:val="left"/>
      <w:pPr>
        <w:ind w:left="930" w:hanging="363"/>
      </w:pPr>
      <w:rPr>
        <w:rFonts w:hint="default"/>
      </w:rPr>
    </w:lvl>
    <w:lvl w:ilvl="3">
      <w:start w:val="1"/>
      <w:numFmt w:val="decimal"/>
      <w:pStyle w:val="1111"/>
      <w:isLgl/>
      <w:lvlText w:val="%1.%2.%3.%4."/>
      <w:lvlJc w:val="left"/>
      <w:pPr>
        <w:tabs>
          <w:tab w:val="num" w:pos="567"/>
        </w:tabs>
        <w:ind w:left="930" w:hanging="363"/>
      </w:pPr>
      <w:rPr>
        <w:rFonts w:hint="default"/>
      </w:rPr>
    </w:lvl>
    <w:lvl w:ilvl="4">
      <w:start w:val="1"/>
      <w:numFmt w:val="decimal"/>
      <w:lvlRestart w:val="1"/>
      <w:pStyle w:val="a1"/>
      <w:isLgl/>
      <w:lvlText w:val="Рисунок %1-%5."/>
      <w:lvlJc w:val="left"/>
      <w:pPr>
        <w:ind w:left="930" w:hanging="363"/>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specVanish w:val="0"/>
      </w:rPr>
    </w:lvl>
    <w:lvl w:ilvl="5">
      <w:start w:val="1"/>
      <w:numFmt w:val="decimal"/>
      <w:pStyle w:val="112"/>
      <w:isLgl/>
      <w:lvlText w:val="Таблица %1-%6."/>
      <w:lvlJc w:val="left"/>
      <w:pPr>
        <w:ind w:left="930" w:hanging="363"/>
      </w:pPr>
      <w:rPr>
        <w:rFonts w:hint="default"/>
        <w:b w:val="0"/>
        <w:i w:val="0"/>
      </w:rPr>
    </w:lvl>
    <w:lvl w:ilvl="6">
      <w:start w:val="1"/>
      <w:numFmt w:val="decimal"/>
      <w:pStyle w:val="1110"/>
      <w:isLgl/>
      <w:lvlText w:val="Таблица %1.%2-%7."/>
      <w:lvlJc w:val="left"/>
      <w:pPr>
        <w:ind w:left="930"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em w:val="none"/>
      </w:rPr>
    </w:lvl>
    <w:lvl w:ilvl="7">
      <w:start w:val="1"/>
      <w:numFmt w:val="decimal"/>
      <w:pStyle w:val="11110"/>
      <w:isLgl/>
      <w:lvlText w:val="Таблица %1.%2.%3-%8."/>
      <w:lvlJc w:val="left"/>
      <w:pPr>
        <w:ind w:left="930" w:hanging="363"/>
      </w:pPr>
      <w:rPr>
        <w:rFonts w:hint="default"/>
        <w:b w:val="0"/>
      </w:rPr>
    </w:lvl>
    <w:lvl w:ilvl="8">
      <w:start w:val="1"/>
      <w:numFmt w:val="decimal"/>
      <w:pStyle w:val="11111"/>
      <w:isLgl/>
      <w:lvlText w:val="Таблица %1.%2.%3.%4-%9."/>
      <w:lvlJc w:val="left"/>
      <w:pPr>
        <w:ind w:left="930" w:hanging="363"/>
      </w:pPr>
      <w:rPr>
        <w:rFonts w:hint="default"/>
      </w:rPr>
    </w:lvl>
  </w:abstractNum>
  <w:abstractNum w:abstractNumId="10" w15:restartNumberingAfterBreak="0">
    <w:nsid w:val="19143F31"/>
    <w:multiLevelType w:val="hybridMultilevel"/>
    <w:tmpl w:val="D75C91D8"/>
    <w:lvl w:ilvl="0" w:tplc="75E0ACF8">
      <w:start w:val="1"/>
      <w:numFmt w:val="bullet"/>
      <w:pStyle w:val="04"/>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EF60A4A"/>
    <w:multiLevelType w:val="hybridMultilevel"/>
    <w:tmpl w:val="9D205302"/>
    <w:lvl w:ilvl="0" w:tplc="661A6964">
      <w:start w:val="1"/>
      <w:numFmt w:val="bullet"/>
      <w:lvlText w:val=""/>
      <w:lvlJc w:val="left"/>
      <w:pPr>
        <w:tabs>
          <w:tab w:val="num" w:pos="2694"/>
        </w:tabs>
        <w:ind w:left="2694" w:firstLine="1134"/>
      </w:pPr>
      <w:rPr>
        <w:rFonts w:ascii="Wingdings" w:hAnsi="Wingdings" w:hint="default"/>
        <w:color w:val="800000"/>
      </w:rPr>
    </w:lvl>
    <w:lvl w:ilvl="1" w:tplc="04190003">
      <w:start w:val="1"/>
      <w:numFmt w:val="bullet"/>
      <w:lvlText w:val="o"/>
      <w:lvlJc w:val="left"/>
      <w:pPr>
        <w:tabs>
          <w:tab w:val="num" w:pos="1440"/>
        </w:tabs>
        <w:ind w:left="1440" w:hanging="360"/>
      </w:pPr>
      <w:rPr>
        <w:rFonts w:ascii="Courier New" w:hAnsi="Courier New" w:cs="Courier New" w:hint="default"/>
      </w:rPr>
    </w:lvl>
    <w:lvl w:ilvl="2" w:tplc="7062E1CA">
      <w:start w:val="1"/>
      <w:numFmt w:val="bullet"/>
      <w:pStyle w:val="Pro-List-1"/>
      <w:lvlText w:val=""/>
      <w:lvlJc w:val="left"/>
      <w:pPr>
        <w:tabs>
          <w:tab w:val="num" w:pos="2444"/>
        </w:tabs>
        <w:ind w:left="2444" w:hanging="284"/>
      </w:pPr>
      <w:rPr>
        <w:rFonts w:ascii="Wingdings" w:hAnsi="Wingdings" w:hint="default"/>
        <w:color w:val="auto"/>
        <w:sz w:val="24"/>
        <w:szCs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8C4955"/>
    <w:multiLevelType w:val="multilevel"/>
    <w:tmpl w:val="225A4792"/>
    <w:styleLink w:val="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8388A"/>
    <w:multiLevelType w:val="hybridMultilevel"/>
    <w:tmpl w:val="840AFFE4"/>
    <w:lvl w:ilvl="0" w:tplc="9FBEB87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1931468"/>
    <w:multiLevelType w:val="hybridMultilevel"/>
    <w:tmpl w:val="15CC8C10"/>
    <w:lvl w:ilvl="0" w:tplc="9640AD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1AD7D67"/>
    <w:multiLevelType w:val="multilevel"/>
    <w:tmpl w:val="71AE8EF2"/>
    <w:lvl w:ilvl="0">
      <w:start w:val="1"/>
      <w:numFmt w:val="decimal"/>
      <w:pStyle w:val="a2"/>
      <w:lvlText w:val="%1."/>
      <w:lvlJc w:val="left"/>
      <w:pPr>
        <w:ind w:left="720" w:hanging="360"/>
      </w:pPr>
      <w:rPr>
        <w:rFonts w:hint="default"/>
      </w:rPr>
    </w:lvl>
    <w:lvl w:ilvl="1">
      <w:start w:val="7"/>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5F078EE"/>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9535AD2"/>
    <w:multiLevelType w:val="hybridMultilevel"/>
    <w:tmpl w:val="E48447CC"/>
    <w:lvl w:ilvl="0" w:tplc="5C3C0594">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pStyle w:val="1-1"/>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8" w15:restartNumberingAfterBreak="0">
    <w:nsid w:val="3F597685"/>
    <w:multiLevelType w:val="hybridMultilevel"/>
    <w:tmpl w:val="FE7CA90A"/>
    <w:lvl w:ilvl="0" w:tplc="73C850E6">
      <w:start w:val="1"/>
      <w:numFmt w:val="bullet"/>
      <w:pStyle w:val="13"/>
      <w:lvlText w:val=""/>
      <w:lvlJc w:val="left"/>
      <w:pPr>
        <w:ind w:left="1429" w:hanging="360"/>
      </w:pPr>
      <w:rPr>
        <w:rFonts w:ascii="Symbol" w:hAnsi="Symbol" w:hint="default"/>
      </w:rPr>
    </w:lvl>
    <w:lvl w:ilvl="1" w:tplc="680AD00E">
      <w:start w:val="1"/>
      <w:numFmt w:val="bullet"/>
      <w:pStyle w:val="120"/>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63C1DC0"/>
    <w:multiLevelType w:val="singleLevel"/>
    <w:tmpl w:val="4776E2B2"/>
    <w:lvl w:ilvl="0">
      <w:start w:val="1"/>
      <w:numFmt w:val="bullet"/>
      <w:pStyle w:val="a3"/>
      <w:lvlText w:val="–"/>
      <w:lvlJc w:val="left"/>
      <w:pPr>
        <w:tabs>
          <w:tab w:val="num" w:pos="1069"/>
        </w:tabs>
        <w:ind w:left="1069" w:hanging="360"/>
      </w:pPr>
      <w:rPr>
        <w:rFonts w:ascii="Times New Roman" w:hAnsi="Times New Roman" w:hint="default"/>
      </w:rPr>
    </w:lvl>
  </w:abstractNum>
  <w:abstractNum w:abstractNumId="20" w15:restartNumberingAfterBreak="0">
    <w:nsid w:val="46DC1739"/>
    <w:multiLevelType w:val="hybridMultilevel"/>
    <w:tmpl w:val="218AF444"/>
    <w:lvl w:ilvl="0" w:tplc="9640AD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85930F0"/>
    <w:multiLevelType w:val="hybridMultilevel"/>
    <w:tmpl w:val="3A9AA4FC"/>
    <w:lvl w:ilvl="0" w:tplc="B1E04FC6">
      <w:start w:val="1"/>
      <w:numFmt w:val="bullet"/>
      <w:pStyle w:val="063"/>
      <w:lvlText w:val=""/>
      <w:lvlJc w:val="left"/>
      <w:pPr>
        <w:tabs>
          <w:tab w:val="num" w:pos="1080"/>
        </w:tabs>
        <w:ind w:left="683" w:firstLine="37"/>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49382695"/>
    <w:multiLevelType w:val="hybridMultilevel"/>
    <w:tmpl w:val="D77E7F34"/>
    <w:lvl w:ilvl="0" w:tplc="24AEA242">
      <w:start w:val="1"/>
      <w:numFmt w:val="bullet"/>
      <w:pStyle w:val="a4"/>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4BF74BD"/>
    <w:multiLevelType w:val="hybridMultilevel"/>
    <w:tmpl w:val="4224D736"/>
    <w:name w:val="Нумерованный список 43"/>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A605182"/>
    <w:multiLevelType w:val="hybridMultilevel"/>
    <w:tmpl w:val="3F88A47C"/>
    <w:lvl w:ilvl="0" w:tplc="960E10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BF1763A"/>
    <w:multiLevelType w:val="hybridMultilevel"/>
    <w:tmpl w:val="A0962068"/>
    <w:lvl w:ilvl="0" w:tplc="73D87E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1554B82"/>
    <w:multiLevelType w:val="hybridMultilevel"/>
    <w:tmpl w:val="03C2AAE8"/>
    <w:name w:val="Нумерованный список 46"/>
    <w:lvl w:ilvl="0" w:tplc="FFFFFFFF">
      <w:start w:val="1"/>
      <w:numFmt w:val="bullet"/>
      <w:lvlRestart w:val="0"/>
      <w:lvlText w:val=""/>
      <w:lvlJc w:val="left"/>
      <w:pPr>
        <w:tabs>
          <w:tab w:val="num" w:pos="357"/>
        </w:tabs>
        <w:ind w:left="357"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245AE7"/>
    <w:multiLevelType w:val="hybridMultilevel"/>
    <w:tmpl w:val="4DF2D148"/>
    <w:lvl w:ilvl="0" w:tplc="C7243FA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8AB29E4"/>
    <w:multiLevelType w:val="hybridMultilevel"/>
    <w:tmpl w:val="B97C7EB0"/>
    <w:lvl w:ilvl="0" w:tplc="EE1C2A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9593CC2"/>
    <w:multiLevelType w:val="hybridMultilevel"/>
    <w:tmpl w:val="B8005CE6"/>
    <w:lvl w:ilvl="0" w:tplc="A7980E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9C90727"/>
    <w:multiLevelType w:val="multilevel"/>
    <w:tmpl w:val="50AC2F76"/>
    <w:lvl w:ilvl="0">
      <w:start w:val="1"/>
      <w:numFmt w:val="bullet"/>
      <w:pStyle w:val="14"/>
      <w:suff w:val="space"/>
      <w:lvlText w:val=""/>
      <w:lvlJc w:val="left"/>
      <w:pPr>
        <w:ind w:left="567" w:firstLine="0"/>
      </w:pPr>
      <w:rPr>
        <w:rFonts w:ascii="Wingdings" w:hAnsi="Wingdings" w:hint="default"/>
      </w:rPr>
    </w:lvl>
    <w:lvl w:ilvl="1">
      <w:start w:val="1"/>
      <w:numFmt w:val="bullet"/>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31" w15:restartNumberingAfterBreak="0">
    <w:nsid w:val="72AF0571"/>
    <w:multiLevelType w:val="hybridMultilevel"/>
    <w:tmpl w:val="AD621B6C"/>
    <w:lvl w:ilvl="0" w:tplc="E2602FE2">
      <w:start w:val="1"/>
      <w:numFmt w:val="bullet"/>
      <w:lvlText w:val=""/>
      <w:lvlJc w:val="left"/>
      <w:pPr>
        <w:ind w:left="1429" w:hanging="360"/>
      </w:pPr>
      <w:rPr>
        <w:rFonts w:ascii="Symbol" w:hAnsi="Symbol" w:hint="default"/>
      </w:rPr>
    </w:lvl>
    <w:lvl w:ilvl="1" w:tplc="3F809C40">
      <w:start w:val="1"/>
      <w:numFmt w:val="bullet"/>
      <w:pStyle w:val="20"/>
      <w:lvlText w:val=""/>
      <w:lvlJc w:val="left"/>
      <w:pPr>
        <w:ind w:left="2149" w:hanging="360"/>
      </w:pPr>
      <w:rPr>
        <w:rFonts w:ascii="Symbol" w:hAnsi="Symbol" w:hint="default"/>
      </w:rPr>
    </w:lvl>
    <w:lvl w:ilvl="2" w:tplc="A8647588" w:tentative="1">
      <w:start w:val="1"/>
      <w:numFmt w:val="bullet"/>
      <w:lvlText w:val=""/>
      <w:lvlJc w:val="left"/>
      <w:pPr>
        <w:ind w:left="2869" w:hanging="360"/>
      </w:pPr>
      <w:rPr>
        <w:rFonts w:ascii="Wingdings" w:hAnsi="Wingdings" w:hint="default"/>
      </w:rPr>
    </w:lvl>
    <w:lvl w:ilvl="3" w:tplc="43E4E684" w:tentative="1">
      <w:start w:val="1"/>
      <w:numFmt w:val="bullet"/>
      <w:lvlText w:val=""/>
      <w:lvlJc w:val="left"/>
      <w:pPr>
        <w:ind w:left="3589" w:hanging="360"/>
      </w:pPr>
      <w:rPr>
        <w:rFonts w:ascii="Symbol" w:hAnsi="Symbol" w:hint="default"/>
      </w:rPr>
    </w:lvl>
    <w:lvl w:ilvl="4" w:tplc="F49A3CC0" w:tentative="1">
      <w:start w:val="1"/>
      <w:numFmt w:val="bullet"/>
      <w:lvlText w:val="o"/>
      <w:lvlJc w:val="left"/>
      <w:pPr>
        <w:ind w:left="4309" w:hanging="360"/>
      </w:pPr>
      <w:rPr>
        <w:rFonts w:ascii="Courier New" w:hAnsi="Courier New" w:cs="Courier New" w:hint="default"/>
      </w:rPr>
    </w:lvl>
    <w:lvl w:ilvl="5" w:tplc="F3D4B11E" w:tentative="1">
      <w:start w:val="1"/>
      <w:numFmt w:val="bullet"/>
      <w:lvlText w:val=""/>
      <w:lvlJc w:val="left"/>
      <w:pPr>
        <w:ind w:left="5029" w:hanging="360"/>
      </w:pPr>
      <w:rPr>
        <w:rFonts w:ascii="Wingdings" w:hAnsi="Wingdings" w:hint="default"/>
      </w:rPr>
    </w:lvl>
    <w:lvl w:ilvl="6" w:tplc="742ADD44" w:tentative="1">
      <w:start w:val="1"/>
      <w:numFmt w:val="bullet"/>
      <w:lvlText w:val=""/>
      <w:lvlJc w:val="left"/>
      <w:pPr>
        <w:ind w:left="5749" w:hanging="360"/>
      </w:pPr>
      <w:rPr>
        <w:rFonts w:ascii="Symbol" w:hAnsi="Symbol" w:hint="default"/>
      </w:rPr>
    </w:lvl>
    <w:lvl w:ilvl="7" w:tplc="F3BE41D8" w:tentative="1">
      <w:start w:val="1"/>
      <w:numFmt w:val="bullet"/>
      <w:lvlText w:val="o"/>
      <w:lvlJc w:val="left"/>
      <w:pPr>
        <w:ind w:left="6469" w:hanging="360"/>
      </w:pPr>
      <w:rPr>
        <w:rFonts w:ascii="Courier New" w:hAnsi="Courier New" w:cs="Courier New" w:hint="default"/>
      </w:rPr>
    </w:lvl>
    <w:lvl w:ilvl="8" w:tplc="76F4146A" w:tentative="1">
      <w:start w:val="1"/>
      <w:numFmt w:val="bullet"/>
      <w:lvlText w:val=""/>
      <w:lvlJc w:val="left"/>
      <w:pPr>
        <w:ind w:left="7189" w:hanging="360"/>
      </w:pPr>
      <w:rPr>
        <w:rFonts w:ascii="Wingdings" w:hAnsi="Wingdings" w:hint="default"/>
      </w:rPr>
    </w:lvl>
  </w:abstractNum>
  <w:abstractNum w:abstractNumId="32" w15:restartNumberingAfterBreak="0">
    <w:nsid w:val="7C3002EF"/>
    <w:multiLevelType w:val="hybridMultilevel"/>
    <w:tmpl w:val="EFB2FECA"/>
    <w:lvl w:ilvl="0" w:tplc="638085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F4C6C5F"/>
    <w:multiLevelType w:val="hybridMultilevel"/>
    <w:tmpl w:val="0E9A6D24"/>
    <w:lvl w:ilvl="0" w:tplc="B06A75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2"/>
  </w:num>
  <w:num w:numId="11">
    <w:abstractNumId w:val="8"/>
  </w:num>
  <w:num w:numId="12">
    <w:abstractNumId w:val="15"/>
  </w:num>
  <w:num w:numId="13">
    <w:abstractNumId w:val="9"/>
  </w:num>
  <w:num w:numId="14">
    <w:abstractNumId w:val="10"/>
  </w:num>
  <w:num w:numId="15">
    <w:abstractNumId w:val="16"/>
  </w:num>
  <w:num w:numId="16">
    <w:abstractNumId w:val="18"/>
  </w:num>
  <w:num w:numId="17">
    <w:abstractNumId w:val="6"/>
  </w:num>
  <w:num w:numId="18">
    <w:abstractNumId w:val="11"/>
  </w:num>
  <w:num w:numId="19">
    <w:abstractNumId w:val="0"/>
  </w:num>
  <w:num w:numId="20">
    <w:abstractNumId w:val="2"/>
  </w:num>
  <w:num w:numId="21">
    <w:abstractNumId w:val="19"/>
  </w:num>
  <w:num w:numId="22">
    <w:abstractNumId w:val="31"/>
  </w:num>
  <w:num w:numId="23">
    <w:abstractNumId w:val="21"/>
  </w:num>
  <w:num w:numId="24">
    <w:abstractNumId w:val="30"/>
  </w:num>
  <w:num w:numId="25">
    <w:abstractNumId w:val="12"/>
  </w:num>
  <w:num w:numId="26">
    <w:abstractNumId w:val="17"/>
  </w:num>
  <w:num w:numId="27">
    <w:abstractNumId w:val="28"/>
  </w:num>
  <w:num w:numId="28">
    <w:abstractNumId w:val="13"/>
  </w:num>
  <w:num w:numId="29">
    <w:abstractNumId w:val="25"/>
  </w:num>
  <w:num w:numId="30">
    <w:abstractNumId w:val="32"/>
  </w:num>
  <w:num w:numId="31">
    <w:abstractNumId w:val="14"/>
  </w:num>
  <w:num w:numId="32">
    <w:abstractNumId w:val="27"/>
  </w:num>
  <w:num w:numId="33">
    <w:abstractNumId w:val="33"/>
  </w:num>
  <w:num w:numId="34">
    <w:abstractNumId w:val="20"/>
  </w:num>
  <w:num w:numId="35">
    <w:abstractNumId w:val="24"/>
  </w:num>
  <w:num w:numId="36">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3BAJjQ0NLc2MLUyUdpeDU4uLM/DyQAsNaADHlR+QsAAAA"/>
  </w:docVars>
  <w:rsids>
    <w:rsidRoot w:val="00E54562"/>
    <w:rsid w:val="000001EB"/>
    <w:rsid w:val="00000A8A"/>
    <w:rsid w:val="00000CE1"/>
    <w:rsid w:val="000016BF"/>
    <w:rsid w:val="00001BB7"/>
    <w:rsid w:val="0000206A"/>
    <w:rsid w:val="00002E9C"/>
    <w:rsid w:val="00002F12"/>
    <w:rsid w:val="0000392E"/>
    <w:rsid w:val="00003D07"/>
    <w:rsid w:val="000051D9"/>
    <w:rsid w:val="00005B47"/>
    <w:rsid w:val="00005F04"/>
    <w:rsid w:val="00006147"/>
    <w:rsid w:val="000065BA"/>
    <w:rsid w:val="0000743D"/>
    <w:rsid w:val="000075A9"/>
    <w:rsid w:val="00010FEF"/>
    <w:rsid w:val="00011C94"/>
    <w:rsid w:val="0001217E"/>
    <w:rsid w:val="00013404"/>
    <w:rsid w:val="00013A47"/>
    <w:rsid w:val="00014245"/>
    <w:rsid w:val="00015182"/>
    <w:rsid w:val="000158F8"/>
    <w:rsid w:val="00020420"/>
    <w:rsid w:val="00020598"/>
    <w:rsid w:val="000206AF"/>
    <w:rsid w:val="00020B8B"/>
    <w:rsid w:val="0002173C"/>
    <w:rsid w:val="000234F7"/>
    <w:rsid w:val="00023BFA"/>
    <w:rsid w:val="00024B7B"/>
    <w:rsid w:val="0002505C"/>
    <w:rsid w:val="00025C95"/>
    <w:rsid w:val="00026A8F"/>
    <w:rsid w:val="00026E6D"/>
    <w:rsid w:val="00030B40"/>
    <w:rsid w:val="00031896"/>
    <w:rsid w:val="00031BDD"/>
    <w:rsid w:val="00032374"/>
    <w:rsid w:val="000330E7"/>
    <w:rsid w:val="00033569"/>
    <w:rsid w:val="000339B9"/>
    <w:rsid w:val="000357A5"/>
    <w:rsid w:val="0003598A"/>
    <w:rsid w:val="0003642C"/>
    <w:rsid w:val="00037ADA"/>
    <w:rsid w:val="00040845"/>
    <w:rsid w:val="00040AA1"/>
    <w:rsid w:val="00040E95"/>
    <w:rsid w:val="00040FA2"/>
    <w:rsid w:val="0004251E"/>
    <w:rsid w:val="00043DD6"/>
    <w:rsid w:val="00044FAB"/>
    <w:rsid w:val="000457D1"/>
    <w:rsid w:val="00045950"/>
    <w:rsid w:val="000467F4"/>
    <w:rsid w:val="0004749D"/>
    <w:rsid w:val="00047651"/>
    <w:rsid w:val="000500F0"/>
    <w:rsid w:val="000509EF"/>
    <w:rsid w:val="00050CE1"/>
    <w:rsid w:val="00051278"/>
    <w:rsid w:val="00051A1B"/>
    <w:rsid w:val="00051CB0"/>
    <w:rsid w:val="00051ECE"/>
    <w:rsid w:val="000525E0"/>
    <w:rsid w:val="00055DBC"/>
    <w:rsid w:val="000564DC"/>
    <w:rsid w:val="000576AE"/>
    <w:rsid w:val="00057AEE"/>
    <w:rsid w:val="0006019A"/>
    <w:rsid w:val="000605DE"/>
    <w:rsid w:val="00060A0F"/>
    <w:rsid w:val="000618AB"/>
    <w:rsid w:val="00061C45"/>
    <w:rsid w:val="00062F6F"/>
    <w:rsid w:val="00063A39"/>
    <w:rsid w:val="00063D63"/>
    <w:rsid w:val="00063F0B"/>
    <w:rsid w:val="000643B2"/>
    <w:rsid w:val="00064415"/>
    <w:rsid w:val="000649F5"/>
    <w:rsid w:val="00067B82"/>
    <w:rsid w:val="0007066E"/>
    <w:rsid w:val="000726B9"/>
    <w:rsid w:val="00073B49"/>
    <w:rsid w:val="000741AD"/>
    <w:rsid w:val="00076D9D"/>
    <w:rsid w:val="000819D8"/>
    <w:rsid w:val="00081DF0"/>
    <w:rsid w:val="00083651"/>
    <w:rsid w:val="000849FF"/>
    <w:rsid w:val="00085910"/>
    <w:rsid w:val="00086157"/>
    <w:rsid w:val="00086903"/>
    <w:rsid w:val="00086A1C"/>
    <w:rsid w:val="00086DE1"/>
    <w:rsid w:val="00087132"/>
    <w:rsid w:val="000873E2"/>
    <w:rsid w:val="000912C0"/>
    <w:rsid w:val="00091A69"/>
    <w:rsid w:val="00096330"/>
    <w:rsid w:val="000967FF"/>
    <w:rsid w:val="0009773F"/>
    <w:rsid w:val="000A053C"/>
    <w:rsid w:val="000A071E"/>
    <w:rsid w:val="000A2558"/>
    <w:rsid w:val="000A2C48"/>
    <w:rsid w:val="000A3871"/>
    <w:rsid w:val="000A4493"/>
    <w:rsid w:val="000A54BA"/>
    <w:rsid w:val="000A7281"/>
    <w:rsid w:val="000A7DB9"/>
    <w:rsid w:val="000B1591"/>
    <w:rsid w:val="000B3995"/>
    <w:rsid w:val="000B4CB4"/>
    <w:rsid w:val="000B7166"/>
    <w:rsid w:val="000B7980"/>
    <w:rsid w:val="000C0C99"/>
    <w:rsid w:val="000C2F20"/>
    <w:rsid w:val="000C4FAC"/>
    <w:rsid w:val="000C6158"/>
    <w:rsid w:val="000D0709"/>
    <w:rsid w:val="000D0B06"/>
    <w:rsid w:val="000D2535"/>
    <w:rsid w:val="000D2762"/>
    <w:rsid w:val="000D3026"/>
    <w:rsid w:val="000D3C83"/>
    <w:rsid w:val="000D51FB"/>
    <w:rsid w:val="000D5A79"/>
    <w:rsid w:val="000D7392"/>
    <w:rsid w:val="000D75B4"/>
    <w:rsid w:val="000D7CEF"/>
    <w:rsid w:val="000E0898"/>
    <w:rsid w:val="000E0EBF"/>
    <w:rsid w:val="000E0FEC"/>
    <w:rsid w:val="000E1636"/>
    <w:rsid w:val="000E1CDF"/>
    <w:rsid w:val="000E21E5"/>
    <w:rsid w:val="000E2310"/>
    <w:rsid w:val="000E2F0F"/>
    <w:rsid w:val="000E3D6B"/>
    <w:rsid w:val="000E441C"/>
    <w:rsid w:val="000E4C13"/>
    <w:rsid w:val="000E4FE1"/>
    <w:rsid w:val="000E7920"/>
    <w:rsid w:val="000F0023"/>
    <w:rsid w:val="000F10C9"/>
    <w:rsid w:val="000F1CF9"/>
    <w:rsid w:val="000F22A0"/>
    <w:rsid w:val="000F261B"/>
    <w:rsid w:val="000F26CF"/>
    <w:rsid w:val="000F3288"/>
    <w:rsid w:val="000F373A"/>
    <w:rsid w:val="000F540D"/>
    <w:rsid w:val="000F570F"/>
    <w:rsid w:val="000F6262"/>
    <w:rsid w:val="000F6A0C"/>
    <w:rsid w:val="000F7252"/>
    <w:rsid w:val="000F7607"/>
    <w:rsid w:val="000F7AD9"/>
    <w:rsid w:val="00103807"/>
    <w:rsid w:val="00104D8F"/>
    <w:rsid w:val="00105AD7"/>
    <w:rsid w:val="0010610F"/>
    <w:rsid w:val="00106B10"/>
    <w:rsid w:val="001073B6"/>
    <w:rsid w:val="00107569"/>
    <w:rsid w:val="001112E1"/>
    <w:rsid w:val="001124E3"/>
    <w:rsid w:val="00112A2F"/>
    <w:rsid w:val="0011350B"/>
    <w:rsid w:val="00114C84"/>
    <w:rsid w:val="00115036"/>
    <w:rsid w:val="0011585C"/>
    <w:rsid w:val="00116800"/>
    <w:rsid w:val="001171AE"/>
    <w:rsid w:val="00120113"/>
    <w:rsid w:val="0012184D"/>
    <w:rsid w:val="00122138"/>
    <w:rsid w:val="00122E80"/>
    <w:rsid w:val="00122F4B"/>
    <w:rsid w:val="00124B7F"/>
    <w:rsid w:val="0012551D"/>
    <w:rsid w:val="00126FD9"/>
    <w:rsid w:val="0012735B"/>
    <w:rsid w:val="00127FA3"/>
    <w:rsid w:val="00130576"/>
    <w:rsid w:val="00130667"/>
    <w:rsid w:val="00130867"/>
    <w:rsid w:val="00131EEA"/>
    <w:rsid w:val="00132BB9"/>
    <w:rsid w:val="001333E8"/>
    <w:rsid w:val="0013498B"/>
    <w:rsid w:val="00135D8E"/>
    <w:rsid w:val="00136115"/>
    <w:rsid w:val="001361CD"/>
    <w:rsid w:val="00137582"/>
    <w:rsid w:val="001378C1"/>
    <w:rsid w:val="00140484"/>
    <w:rsid w:val="001405B1"/>
    <w:rsid w:val="00141A19"/>
    <w:rsid w:val="001512D9"/>
    <w:rsid w:val="00152102"/>
    <w:rsid w:val="00153AA5"/>
    <w:rsid w:val="0015571B"/>
    <w:rsid w:val="001611FF"/>
    <w:rsid w:val="00161911"/>
    <w:rsid w:val="0016208E"/>
    <w:rsid w:val="00162780"/>
    <w:rsid w:val="00162C50"/>
    <w:rsid w:val="00163BE1"/>
    <w:rsid w:val="001650C8"/>
    <w:rsid w:val="00165327"/>
    <w:rsid w:val="00165338"/>
    <w:rsid w:val="0016628C"/>
    <w:rsid w:val="00166400"/>
    <w:rsid w:val="001665AE"/>
    <w:rsid w:val="00170063"/>
    <w:rsid w:val="00170EBA"/>
    <w:rsid w:val="001717C2"/>
    <w:rsid w:val="001718DD"/>
    <w:rsid w:val="001725C0"/>
    <w:rsid w:val="00172DE9"/>
    <w:rsid w:val="0017308E"/>
    <w:rsid w:val="001734BA"/>
    <w:rsid w:val="00174F23"/>
    <w:rsid w:val="001767F0"/>
    <w:rsid w:val="00180303"/>
    <w:rsid w:val="00180647"/>
    <w:rsid w:val="00180C48"/>
    <w:rsid w:val="00182230"/>
    <w:rsid w:val="00182848"/>
    <w:rsid w:val="00182872"/>
    <w:rsid w:val="00185CCF"/>
    <w:rsid w:val="001868CE"/>
    <w:rsid w:val="001872D0"/>
    <w:rsid w:val="00190C3F"/>
    <w:rsid w:val="00190D2A"/>
    <w:rsid w:val="00190E36"/>
    <w:rsid w:val="001918C5"/>
    <w:rsid w:val="00196007"/>
    <w:rsid w:val="0019669F"/>
    <w:rsid w:val="001A0103"/>
    <w:rsid w:val="001A0C2E"/>
    <w:rsid w:val="001A0CF4"/>
    <w:rsid w:val="001A1F89"/>
    <w:rsid w:val="001A22EC"/>
    <w:rsid w:val="001A2939"/>
    <w:rsid w:val="001A329D"/>
    <w:rsid w:val="001A3BFC"/>
    <w:rsid w:val="001A44E2"/>
    <w:rsid w:val="001A4A82"/>
    <w:rsid w:val="001A543D"/>
    <w:rsid w:val="001A569A"/>
    <w:rsid w:val="001A573D"/>
    <w:rsid w:val="001A72AB"/>
    <w:rsid w:val="001B2E33"/>
    <w:rsid w:val="001B33AD"/>
    <w:rsid w:val="001B4714"/>
    <w:rsid w:val="001B5169"/>
    <w:rsid w:val="001B63B3"/>
    <w:rsid w:val="001B6C53"/>
    <w:rsid w:val="001B721A"/>
    <w:rsid w:val="001C0DFD"/>
    <w:rsid w:val="001C0EE6"/>
    <w:rsid w:val="001C292D"/>
    <w:rsid w:val="001C2F22"/>
    <w:rsid w:val="001C31D3"/>
    <w:rsid w:val="001C3541"/>
    <w:rsid w:val="001C412E"/>
    <w:rsid w:val="001C4440"/>
    <w:rsid w:val="001C454B"/>
    <w:rsid w:val="001C4873"/>
    <w:rsid w:val="001C55F3"/>
    <w:rsid w:val="001C6086"/>
    <w:rsid w:val="001D064E"/>
    <w:rsid w:val="001D126A"/>
    <w:rsid w:val="001D1DF0"/>
    <w:rsid w:val="001D2048"/>
    <w:rsid w:val="001D2221"/>
    <w:rsid w:val="001D34D1"/>
    <w:rsid w:val="001D36B4"/>
    <w:rsid w:val="001D4506"/>
    <w:rsid w:val="001D5166"/>
    <w:rsid w:val="001D72EA"/>
    <w:rsid w:val="001E0AA6"/>
    <w:rsid w:val="001E30B0"/>
    <w:rsid w:val="001E48C1"/>
    <w:rsid w:val="001E4AC3"/>
    <w:rsid w:val="001E5330"/>
    <w:rsid w:val="001E705F"/>
    <w:rsid w:val="001F0429"/>
    <w:rsid w:val="001F24D2"/>
    <w:rsid w:val="001F27CE"/>
    <w:rsid w:val="001F3FAF"/>
    <w:rsid w:val="001F4703"/>
    <w:rsid w:val="001F4DF1"/>
    <w:rsid w:val="001F7DB1"/>
    <w:rsid w:val="002011A2"/>
    <w:rsid w:val="00203E55"/>
    <w:rsid w:val="00204378"/>
    <w:rsid w:val="00204BA3"/>
    <w:rsid w:val="002050B4"/>
    <w:rsid w:val="00207502"/>
    <w:rsid w:val="00210273"/>
    <w:rsid w:val="00210320"/>
    <w:rsid w:val="0021105B"/>
    <w:rsid w:val="00212BA0"/>
    <w:rsid w:val="00213163"/>
    <w:rsid w:val="002134E0"/>
    <w:rsid w:val="00214195"/>
    <w:rsid w:val="00215F80"/>
    <w:rsid w:val="00220914"/>
    <w:rsid w:val="00221596"/>
    <w:rsid w:val="00221F29"/>
    <w:rsid w:val="00222419"/>
    <w:rsid w:val="002225D8"/>
    <w:rsid w:val="00223973"/>
    <w:rsid w:val="00224187"/>
    <w:rsid w:val="002274F5"/>
    <w:rsid w:val="0023058B"/>
    <w:rsid w:val="0023195F"/>
    <w:rsid w:val="002330E9"/>
    <w:rsid w:val="002352A4"/>
    <w:rsid w:val="00235E17"/>
    <w:rsid w:val="00243340"/>
    <w:rsid w:val="00243D62"/>
    <w:rsid w:val="00243DCB"/>
    <w:rsid w:val="0024524A"/>
    <w:rsid w:val="00245DFF"/>
    <w:rsid w:val="0024759C"/>
    <w:rsid w:val="002501E1"/>
    <w:rsid w:val="0025021C"/>
    <w:rsid w:val="00250415"/>
    <w:rsid w:val="002507C3"/>
    <w:rsid w:val="002514B3"/>
    <w:rsid w:val="00251AE7"/>
    <w:rsid w:val="00251D62"/>
    <w:rsid w:val="002520EB"/>
    <w:rsid w:val="00252292"/>
    <w:rsid w:val="00253C3F"/>
    <w:rsid w:val="00254E90"/>
    <w:rsid w:val="00255760"/>
    <w:rsid w:val="00255BCF"/>
    <w:rsid w:val="00256958"/>
    <w:rsid w:val="00256F32"/>
    <w:rsid w:val="00260977"/>
    <w:rsid w:val="00261875"/>
    <w:rsid w:val="00261B9C"/>
    <w:rsid w:val="00263F86"/>
    <w:rsid w:val="00264443"/>
    <w:rsid w:val="00265A87"/>
    <w:rsid w:val="00266687"/>
    <w:rsid w:val="0026688C"/>
    <w:rsid w:val="00267BD3"/>
    <w:rsid w:val="002710C4"/>
    <w:rsid w:val="002710C8"/>
    <w:rsid w:val="002718E2"/>
    <w:rsid w:val="00272431"/>
    <w:rsid w:val="00272FF4"/>
    <w:rsid w:val="00276840"/>
    <w:rsid w:val="0028388B"/>
    <w:rsid w:val="00284629"/>
    <w:rsid w:val="0028480B"/>
    <w:rsid w:val="002863A3"/>
    <w:rsid w:val="00286808"/>
    <w:rsid w:val="002905F4"/>
    <w:rsid w:val="00291605"/>
    <w:rsid w:val="0029173A"/>
    <w:rsid w:val="00291E2F"/>
    <w:rsid w:val="00293D24"/>
    <w:rsid w:val="002949BC"/>
    <w:rsid w:val="00295D2F"/>
    <w:rsid w:val="00295F1A"/>
    <w:rsid w:val="00295F2F"/>
    <w:rsid w:val="0029694D"/>
    <w:rsid w:val="00296A89"/>
    <w:rsid w:val="00296AFE"/>
    <w:rsid w:val="00297978"/>
    <w:rsid w:val="002A1967"/>
    <w:rsid w:val="002A382D"/>
    <w:rsid w:val="002A4E05"/>
    <w:rsid w:val="002A585B"/>
    <w:rsid w:val="002A589E"/>
    <w:rsid w:val="002A7043"/>
    <w:rsid w:val="002B0F51"/>
    <w:rsid w:val="002B13E4"/>
    <w:rsid w:val="002B6189"/>
    <w:rsid w:val="002B6932"/>
    <w:rsid w:val="002B6A2E"/>
    <w:rsid w:val="002C00EF"/>
    <w:rsid w:val="002C09F1"/>
    <w:rsid w:val="002C2C03"/>
    <w:rsid w:val="002C3B7E"/>
    <w:rsid w:val="002C5D5B"/>
    <w:rsid w:val="002C5F5B"/>
    <w:rsid w:val="002C6CAB"/>
    <w:rsid w:val="002D0CBF"/>
    <w:rsid w:val="002D2BF7"/>
    <w:rsid w:val="002D2CF1"/>
    <w:rsid w:val="002D4A9A"/>
    <w:rsid w:val="002D5FA7"/>
    <w:rsid w:val="002E37A0"/>
    <w:rsid w:val="002E39DD"/>
    <w:rsid w:val="002E53FF"/>
    <w:rsid w:val="002E6219"/>
    <w:rsid w:val="002E7A9A"/>
    <w:rsid w:val="002F2D41"/>
    <w:rsid w:val="002F33B6"/>
    <w:rsid w:val="002F495C"/>
    <w:rsid w:val="002F6437"/>
    <w:rsid w:val="002F6D05"/>
    <w:rsid w:val="002F7BA7"/>
    <w:rsid w:val="003000B4"/>
    <w:rsid w:val="003004D0"/>
    <w:rsid w:val="003005FB"/>
    <w:rsid w:val="00300C30"/>
    <w:rsid w:val="003013D3"/>
    <w:rsid w:val="003029E1"/>
    <w:rsid w:val="00302D31"/>
    <w:rsid w:val="00303E1F"/>
    <w:rsid w:val="00304804"/>
    <w:rsid w:val="00304F62"/>
    <w:rsid w:val="00305765"/>
    <w:rsid w:val="00305C30"/>
    <w:rsid w:val="00306072"/>
    <w:rsid w:val="003068DC"/>
    <w:rsid w:val="00310035"/>
    <w:rsid w:val="00311047"/>
    <w:rsid w:val="00311086"/>
    <w:rsid w:val="00311698"/>
    <w:rsid w:val="0031197A"/>
    <w:rsid w:val="00311BE4"/>
    <w:rsid w:val="00311CA1"/>
    <w:rsid w:val="00311CB9"/>
    <w:rsid w:val="00312EB8"/>
    <w:rsid w:val="00313249"/>
    <w:rsid w:val="003140BD"/>
    <w:rsid w:val="00314356"/>
    <w:rsid w:val="0031447C"/>
    <w:rsid w:val="003152CA"/>
    <w:rsid w:val="003156B2"/>
    <w:rsid w:val="00316844"/>
    <w:rsid w:val="00317C15"/>
    <w:rsid w:val="003204EA"/>
    <w:rsid w:val="00321C8E"/>
    <w:rsid w:val="00321E94"/>
    <w:rsid w:val="003222C4"/>
    <w:rsid w:val="003224BE"/>
    <w:rsid w:val="00322722"/>
    <w:rsid w:val="00323696"/>
    <w:rsid w:val="00323B40"/>
    <w:rsid w:val="00323B6A"/>
    <w:rsid w:val="00324363"/>
    <w:rsid w:val="0032595C"/>
    <w:rsid w:val="00325CF6"/>
    <w:rsid w:val="00330912"/>
    <w:rsid w:val="00332466"/>
    <w:rsid w:val="00334813"/>
    <w:rsid w:val="00334B36"/>
    <w:rsid w:val="00334D18"/>
    <w:rsid w:val="00335085"/>
    <w:rsid w:val="00336D44"/>
    <w:rsid w:val="00337105"/>
    <w:rsid w:val="0033767B"/>
    <w:rsid w:val="00340CEE"/>
    <w:rsid w:val="003429BA"/>
    <w:rsid w:val="00344EAC"/>
    <w:rsid w:val="00345F6C"/>
    <w:rsid w:val="00346915"/>
    <w:rsid w:val="00347962"/>
    <w:rsid w:val="00351373"/>
    <w:rsid w:val="00352921"/>
    <w:rsid w:val="00352D1C"/>
    <w:rsid w:val="00354E8F"/>
    <w:rsid w:val="00360F95"/>
    <w:rsid w:val="00362357"/>
    <w:rsid w:val="00362650"/>
    <w:rsid w:val="00363CF2"/>
    <w:rsid w:val="003643A6"/>
    <w:rsid w:val="00365AA2"/>
    <w:rsid w:val="00365CCD"/>
    <w:rsid w:val="00365E5D"/>
    <w:rsid w:val="0036670A"/>
    <w:rsid w:val="003677C0"/>
    <w:rsid w:val="00370349"/>
    <w:rsid w:val="00370C8B"/>
    <w:rsid w:val="003726ED"/>
    <w:rsid w:val="0037271A"/>
    <w:rsid w:val="00372DFA"/>
    <w:rsid w:val="00375442"/>
    <w:rsid w:val="0037546C"/>
    <w:rsid w:val="003754A8"/>
    <w:rsid w:val="00375705"/>
    <w:rsid w:val="003759E6"/>
    <w:rsid w:val="00375C4A"/>
    <w:rsid w:val="00375D73"/>
    <w:rsid w:val="003764DB"/>
    <w:rsid w:val="00377210"/>
    <w:rsid w:val="00377EEA"/>
    <w:rsid w:val="00380E3D"/>
    <w:rsid w:val="003816EF"/>
    <w:rsid w:val="00382402"/>
    <w:rsid w:val="00382AFD"/>
    <w:rsid w:val="00383A63"/>
    <w:rsid w:val="00384BDE"/>
    <w:rsid w:val="003852F2"/>
    <w:rsid w:val="00385F87"/>
    <w:rsid w:val="00387791"/>
    <w:rsid w:val="00391D39"/>
    <w:rsid w:val="00391E45"/>
    <w:rsid w:val="00393F6D"/>
    <w:rsid w:val="00395745"/>
    <w:rsid w:val="00397B6F"/>
    <w:rsid w:val="003A16F0"/>
    <w:rsid w:val="003A1BAF"/>
    <w:rsid w:val="003A1EB6"/>
    <w:rsid w:val="003A263A"/>
    <w:rsid w:val="003A2D6C"/>
    <w:rsid w:val="003A49B1"/>
    <w:rsid w:val="003A55CF"/>
    <w:rsid w:val="003A7D13"/>
    <w:rsid w:val="003A7FED"/>
    <w:rsid w:val="003B0252"/>
    <w:rsid w:val="003B1A6B"/>
    <w:rsid w:val="003B31D8"/>
    <w:rsid w:val="003B37D5"/>
    <w:rsid w:val="003B46DB"/>
    <w:rsid w:val="003B48C4"/>
    <w:rsid w:val="003B5672"/>
    <w:rsid w:val="003B5FC4"/>
    <w:rsid w:val="003B6481"/>
    <w:rsid w:val="003B6A42"/>
    <w:rsid w:val="003B6FBC"/>
    <w:rsid w:val="003C0211"/>
    <w:rsid w:val="003C054B"/>
    <w:rsid w:val="003C0B13"/>
    <w:rsid w:val="003C121D"/>
    <w:rsid w:val="003C1A28"/>
    <w:rsid w:val="003C418A"/>
    <w:rsid w:val="003C5CD0"/>
    <w:rsid w:val="003C5EE3"/>
    <w:rsid w:val="003C774E"/>
    <w:rsid w:val="003D064E"/>
    <w:rsid w:val="003D0D9A"/>
    <w:rsid w:val="003D10C4"/>
    <w:rsid w:val="003D186B"/>
    <w:rsid w:val="003D1FD1"/>
    <w:rsid w:val="003D2475"/>
    <w:rsid w:val="003D3505"/>
    <w:rsid w:val="003D395C"/>
    <w:rsid w:val="003D4337"/>
    <w:rsid w:val="003D562F"/>
    <w:rsid w:val="003D5722"/>
    <w:rsid w:val="003D60CD"/>
    <w:rsid w:val="003D6392"/>
    <w:rsid w:val="003D6A57"/>
    <w:rsid w:val="003D7CA6"/>
    <w:rsid w:val="003E18AC"/>
    <w:rsid w:val="003E19AB"/>
    <w:rsid w:val="003E1A2F"/>
    <w:rsid w:val="003E1AB5"/>
    <w:rsid w:val="003E267F"/>
    <w:rsid w:val="003E38C8"/>
    <w:rsid w:val="003E47D7"/>
    <w:rsid w:val="003E47E5"/>
    <w:rsid w:val="003E59EF"/>
    <w:rsid w:val="003E5D32"/>
    <w:rsid w:val="003E5DDA"/>
    <w:rsid w:val="003E66A2"/>
    <w:rsid w:val="003E6A7C"/>
    <w:rsid w:val="003E6B51"/>
    <w:rsid w:val="003E6BA7"/>
    <w:rsid w:val="003E6CA5"/>
    <w:rsid w:val="003E7114"/>
    <w:rsid w:val="003E7C9A"/>
    <w:rsid w:val="003F1A90"/>
    <w:rsid w:val="003F28E7"/>
    <w:rsid w:val="003F384E"/>
    <w:rsid w:val="003F522D"/>
    <w:rsid w:val="003F6276"/>
    <w:rsid w:val="003F68F6"/>
    <w:rsid w:val="00401179"/>
    <w:rsid w:val="0040275D"/>
    <w:rsid w:val="00402F74"/>
    <w:rsid w:val="00404405"/>
    <w:rsid w:val="00404539"/>
    <w:rsid w:val="004059B3"/>
    <w:rsid w:val="00405D2E"/>
    <w:rsid w:val="004060DB"/>
    <w:rsid w:val="00406FD8"/>
    <w:rsid w:val="00407F0F"/>
    <w:rsid w:val="00410EE5"/>
    <w:rsid w:val="0041169A"/>
    <w:rsid w:val="004120D1"/>
    <w:rsid w:val="00412151"/>
    <w:rsid w:val="00412CE2"/>
    <w:rsid w:val="004135F1"/>
    <w:rsid w:val="00413693"/>
    <w:rsid w:val="004143AD"/>
    <w:rsid w:val="0041586A"/>
    <w:rsid w:val="004206A4"/>
    <w:rsid w:val="00420C5D"/>
    <w:rsid w:val="00421139"/>
    <w:rsid w:val="00422099"/>
    <w:rsid w:val="0042220D"/>
    <w:rsid w:val="0042348B"/>
    <w:rsid w:val="0042406C"/>
    <w:rsid w:val="004242A7"/>
    <w:rsid w:val="0042597D"/>
    <w:rsid w:val="00426593"/>
    <w:rsid w:val="0043124E"/>
    <w:rsid w:val="004315DF"/>
    <w:rsid w:val="004317D8"/>
    <w:rsid w:val="00434073"/>
    <w:rsid w:val="00435AD4"/>
    <w:rsid w:val="00440833"/>
    <w:rsid w:val="0044094F"/>
    <w:rsid w:val="00440A3A"/>
    <w:rsid w:val="004414F8"/>
    <w:rsid w:val="00443BF5"/>
    <w:rsid w:val="00443D0B"/>
    <w:rsid w:val="00444DDF"/>
    <w:rsid w:val="00445029"/>
    <w:rsid w:val="00446652"/>
    <w:rsid w:val="00446691"/>
    <w:rsid w:val="00447610"/>
    <w:rsid w:val="00450070"/>
    <w:rsid w:val="00450237"/>
    <w:rsid w:val="004523F7"/>
    <w:rsid w:val="004524F2"/>
    <w:rsid w:val="00452988"/>
    <w:rsid w:val="00452A0F"/>
    <w:rsid w:val="0045379D"/>
    <w:rsid w:val="0045403D"/>
    <w:rsid w:val="00455E1E"/>
    <w:rsid w:val="00457E97"/>
    <w:rsid w:val="00457FD4"/>
    <w:rsid w:val="00461544"/>
    <w:rsid w:val="00461DEE"/>
    <w:rsid w:val="0046290B"/>
    <w:rsid w:val="00462A6F"/>
    <w:rsid w:val="0046373D"/>
    <w:rsid w:val="004662CD"/>
    <w:rsid w:val="004677E7"/>
    <w:rsid w:val="0046788E"/>
    <w:rsid w:val="00467D2A"/>
    <w:rsid w:val="004709C6"/>
    <w:rsid w:val="00472CB7"/>
    <w:rsid w:val="00472DC9"/>
    <w:rsid w:val="004736D3"/>
    <w:rsid w:val="00474001"/>
    <w:rsid w:val="00474720"/>
    <w:rsid w:val="00475BAF"/>
    <w:rsid w:val="004770B6"/>
    <w:rsid w:val="004777B7"/>
    <w:rsid w:val="00477D0F"/>
    <w:rsid w:val="00480076"/>
    <w:rsid w:val="004825DB"/>
    <w:rsid w:val="0048268C"/>
    <w:rsid w:val="00482E1B"/>
    <w:rsid w:val="00483A51"/>
    <w:rsid w:val="00483BD9"/>
    <w:rsid w:val="004851F6"/>
    <w:rsid w:val="0048607C"/>
    <w:rsid w:val="00486657"/>
    <w:rsid w:val="0048714B"/>
    <w:rsid w:val="00490350"/>
    <w:rsid w:val="0049166B"/>
    <w:rsid w:val="00491818"/>
    <w:rsid w:val="00492E15"/>
    <w:rsid w:val="00494020"/>
    <w:rsid w:val="00495332"/>
    <w:rsid w:val="00495900"/>
    <w:rsid w:val="004959E2"/>
    <w:rsid w:val="004968CB"/>
    <w:rsid w:val="004A0E56"/>
    <w:rsid w:val="004A21B8"/>
    <w:rsid w:val="004A21F8"/>
    <w:rsid w:val="004A43CE"/>
    <w:rsid w:val="004A6112"/>
    <w:rsid w:val="004A628F"/>
    <w:rsid w:val="004A6D76"/>
    <w:rsid w:val="004B128F"/>
    <w:rsid w:val="004B154B"/>
    <w:rsid w:val="004B1A64"/>
    <w:rsid w:val="004B1EE5"/>
    <w:rsid w:val="004B1FD4"/>
    <w:rsid w:val="004B4844"/>
    <w:rsid w:val="004B4E79"/>
    <w:rsid w:val="004B6C2C"/>
    <w:rsid w:val="004B7B97"/>
    <w:rsid w:val="004C12EB"/>
    <w:rsid w:val="004C1311"/>
    <w:rsid w:val="004C542B"/>
    <w:rsid w:val="004C5789"/>
    <w:rsid w:val="004C6C5B"/>
    <w:rsid w:val="004D035F"/>
    <w:rsid w:val="004D0C5B"/>
    <w:rsid w:val="004D2433"/>
    <w:rsid w:val="004D3318"/>
    <w:rsid w:val="004D481C"/>
    <w:rsid w:val="004D5FF4"/>
    <w:rsid w:val="004D613B"/>
    <w:rsid w:val="004D656C"/>
    <w:rsid w:val="004D6611"/>
    <w:rsid w:val="004D6B42"/>
    <w:rsid w:val="004E04A0"/>
    <w:rsid w:val="004E0864"/>
    <w:rsid w:val="004E1E6B"/>
    <w:rsid w:val="004E1ECB"/>
    <w:rsid w:val="004E2D43"/>
    <w:rsid w:val="004E2ECF"/>
    <w:rsid w:val="004E3BD4"/>
    <w:rsid w:val="004E4615"/>
    <w:rsid w:val="004E47C6"/>
    <w:rsid w:val="004E6519"/>
    <w:rsid w:val="004E70B1"/>
    <w:rsid w:val="004F032A"/>
    <w:rsid w:val="004F1C6E"/>
    <w:rsid w:val="004F1E83"/>
    <w:rsid w:val="004F2847"/>
    <w:rsid w:val="004F3156"/>
    <w:rsid w:val="004F38DD"/>
    <w:rsid w:val="004F3F8E"/>
    <w:rsid w:val="004F40F6"/>
    <w:rsid w:val="004F6F59"/>
    <w:rsid w:val="0050174B"/>
    <w:rsid w:val="00503614"/>
    <w:rsid w:val="00504974"/>
    <w:rsid w:val="005051D5"/>
    <w:rsid w:val="00505673"/>
    <w:rsid w:val="00507758"/>
    <w:rsid w:val="005077B2"/>
    <w:rsid w:val="00507C01"/>
    <w:rsid w:val="00510917"/>
    <w:rsid w:val="00510939"/>
    <w:rsid w:val="005123B9"/>
    <w:rsid w:val="00512DAB"/>
    <w:rsid w:val="005132AD"/>
    <w:rsid w:val="005136CF"/>
    <w:rsid w:val="00514176"/>
    <w:rsid w:val="00514427"/>
    <w:rsid w:val="00514521"/>
    <w:rsid w:val="00514C40"/>
    <w:rsid w:val="00516216"/>
    <w:rsid w:val="00516416"/>
    <w:rsid w:val="00516F74"/>
    <w:rsid w:val="00520D73"/>
    <w:rsid w:val="005217A2"/>
    <w:rsid w:val="00522412"/>
    <w:rsid w:val="0052255C"/>
    <w:rsid w:val="00525101"/>
    <w:rsid w:val="0052725D"/>
    <w:rsid w:val="00527B22"/>
    <w:rsid w:val="00527C8E"/>
    <w:rsid w:val="00531FBA"/>
    <w:rsid w:val="0053238D"/>
    <w:rsid w:val="005324B2"/>
    <w:rsid w:val="00533B88"/>
    <w:rsid w:val="005358EF"/>
    <w:rsid w:val="00535A9D"/>
    <w:rsid w:val="00536583"/>
    <w:rsid w:val="00536878"/>
    <w:rsid w:val="00537984"/>
    <w:rsid w:val="005406B0"/>
    <w:rsid w:val="0054115F"/>
    <w:rsid w:val="0054180E"/>
    <w:rsid w:val="00541D56"/>
    <w:rsid w:val="005438B7"/>
    <w:rsid w:val="00543CC5"/>
    <w:rsid w:val="005454D3"/>
    <w:rsid w:val="00547A60"/>
    <w:rsid w:val="005523F6"/>
    <w:rsid w:val="00553434"/>
    <w:rsid w:val="00554910"/>
    <w:rsid w:val="005557F8"/>
    <w:rsid w:val="005559EE"/>
    <w:rsid w:val="00555EBE"/>
    <w:rsid w:val="00556376"/>
    <w:rsid w:val="00556C84"/>
    <w:rsid w:val="00557480"/>
    <w:rsid w:val="00557B42"/>
    <w:rsid w:val="0056039B"/>
    <w:rsid w:val="005614D2"/>
    <w:rsid w:val="00561938"/>
    <w:rsid w:val="00561E3A"/>
    <w:rsid w:val="0056252A"/>
    <w:rsid w:val="00562A4A"/>
    <w:rsid w:val="005633C4"/>
    <w:rsid w:val="00563C84"/>
    <w:rsid w:val="00564B0A"/>
    <w:rsid w:val="005671D7"/>
    <w:rsid w:val="00573F06"/>
    <w:rsid w:val="005753B9"/>
    <w:rsid w:val="00575F84"/>
    <w:rsid w:val="005772FF"/>
    <w:rsid w:val="00577462"/>
    <w:rsid w:val="00577894"/>
    <w:rsid w:val="00580419"/>
    <w:rsid w:val="0058107E"/>
    <w:rsid w:val="0058121A"/>
    <w:rsid w:val="005842A8"/>
    <w:rsid w:val="00584E05"/>
    <w:rsid w:val="005865E2"/>
    <w:rsid w:val="00587498"/>
    <w:rsid w:val="005918DD"/>
    <w:rsid w:val="005921BB"/>
    <w:rsid w:val="00592E0D"/>
    <w:rsid w:val="0059325D"/>
    <w:rsid w:val="005939F4"/>
    <w:rsid w:val="00594A74"/>
    <w:rsid w:val="00595576"/>
    <w:rsid w:val="00595C11"/>
    <w:rsid w:val="00595E66"/>
    <w:rsid w:val="0059621F"/>
    <w:rsid w:val="005963CB"/>
    <w:rsid w:val="00596A46"/>
    <w:rsid w:val="00597149"/>
    <w:rsid w:val="00597354"/>
    <w:rsid w:val="00597C7C"/>
    <w:rsid w:val="005A0415"/>
    <w:rsid w:val="005A1C41"/>
    <w:rsid w:val="005A1D71"/>
    <w:rsid w:val="005A2F66"/>
    <w:rsid w:val="005A58C1"/>
    <w:rsid w:val="005A6AF3"/>
    <w:rsid w:val="005A7E9B"/>
    <w:rsid w:val="005A7EA2"/>
    <w:rsid w:val="005B0717"/>
    <w:rsid w:val="005B105D"/>
    <w:rsid w:val="005B1356"/>
    <w:rsid w:val="005B283B"/>
    <w:rsid w:val="005B2F2C"/>
    <w:rsid w:val="005B4A8E"/>
    <w:rsid w:val="005B5E06"/>
    <w:rsid w:val="005B65DE"/>
    <w:rsid w:val="005B72FD"/>
    <w:rsid w:val="005B75DF"/>
    <w:rsid w:val="005C04C4"/>
    <w:rsid w:val="005C0903"/>
    <w:rsid w:val="005C19CD"/>
    <w:rsid w:val="005C1D89"/>
    <w:rsid w:val="005C49AE"/>
    <w:rsid w:val="005C6D88"/>
    <w:rsid w:val="005C7281"/>
    <w:rsid w:val="005D028E"/>
    <w:rsid w:val="005D0325"/>
    <w:rsid w:val="005D075A"/>
    <w:rsid w:val="005D227B"/>
    <w:rsid w:val="005D25CF"/>
    <w:rsid w:val="005D34BB"/>
    <w:rsid w:val="005D4670"/>
    <w:rsid w:val="005D4805"/>
    <w:rsid w:val="005D5BD5"/>
    <w:rsid w:val="005D5DC3"/>
    <w:rsid w:val="005D75AC"/>
    <w:rsid w:val="005D7E22"/>
    <w:rsid w:val="005E0F3A"/>
    <w:rsid w:val="005E102A"/>
    <w:rsid w:val="005E1406"/>
    <w:rsid w:val="005E174E"/>
    <w:rsid w:val="005E23B6"/>
    <w:rsid w:val="005E4132"/>
    <w:rsid w:val="005E51BF"/>
    <w:rsid w:val="005E5597"/>
    <w:rsid w:val="005E5B3D"/>
    <w:rsid w:val="005E70E3"/>
    <w:rsid w:val="005E72BB"/>
    <w:rsid w:val="005E75D4"/>
    <w:rsid w:val="005F11FD"/>
    <w:rsid w:val="005F21EC"/>
    <w:rsid w:val="005F27E1"/>
    <w:rsid w:val="005F4557"/>
    <w:rsid w:val="005F4C09"/>
    <w:rsid w:val="005F6432"/>
    <w:rsid w:val="005F6975"/>
    <w:rsid w:val="00600212"/>
    <w:rsid w:val="006002A0"/>
    <w:rsid w:val="0060107A"/>
    <w:rsid w:val="0060192F"/>
    <w:rsid w:val="00601BB8"/>
    <w:rsid w:val="00602D68"/>
    <w:rsid w:val="00603AF2"/>
    <w:rsid w:val="00604477"/>
    <w:rsid w:val="00604FB6"/>
    <w:rsid w:val="006106AB"/>
    <w:rsid w:val="00610E5C"/>
    <w:rsid w:val="00611415"/>
    <w:rsid w:val="006115E8"/>
    <w:rsid w:val="006127D1"/>
    <w:rsid w:val="00613681"/>
    <w:rsid w:val="006150A1"/>
    <w:rsid w:val="00615985"/>
    <w:rsid w:val="006173E3"/>
    <w:rsid w:val="006231A5"/>
    <w:rsid w:val="006231B4"/>
    <w:rsid w:val="00623DF8"/>
    <w:rsid w:val="0062455D"/>
    <w:rsid w:val="0062658E"/>
    <w:rsid w:val="0062698C"/>
    <w:rsid w:val="00627434"/>
    <w:rsid w:val="00627B02"/>
    <w:rsid w:val="00630B2D"/>
    <w:rsid w:val="0063244D"/>
    <w:rsid w:val="00633642"/>
    <w:rsid w:val="00633852"/>
    <w:rsid w:val="00633F80"/>
    <w:rsid w:val="00634CF8"/>
    <w:rsid w:val="00636DCB"/>
    <w:rsid w:val="00636E94"/>
    <w:rsid w:val="006372D1"/>
    <w:rsid w:val="0063790F"/>
    <w:rsid w:val="00640F52"/>
    <w:rsid w:val="00641DE5"/>
    <w:rsid w:val="00645B33"/>
    <w:rsid w:val="00646EB0"/>
    <w:rsid w:val="00647AA8"/>
    <w:rsid w:val="00647F95"/>
    <w:rsid w:val="006517A7"/>
    <w:rsid w:val="0065252C"/>
    <w:rsid w:val="00653A20"/>
    <w:rsid w:val="006549C6"/>
    <w:rsid w:val="00655537"/>
    <w:rsid w:val="00655BFF"/>
    <w:rsid w:val="0065733D"/>
    <w:rsid w:val="0066017F"/>
    <w:rsid w:val="0066051A"/>
    <w:rsid w:val="0066069D"/>
    <w:rsid w:val="0066108E"/>
    <w:rsid w:val="006616F2"/>
    <w:rsid w:val="00661F2F"/>
    <w:rsid w:val="00662021"/>
    <w:rsid w:val="0066226C"/>
    <w:rsid w:val="0066264E"/>
    <w:rsid w:val="006637D4"/>
    <w:rsid w:val="00663D1B"/>
    <w:rsid w:val="00664C25"/>
    <w:rsid w:val="00665640"/>
    <w:rsid w:val="00667E1B"/>
    <w:rsid w:val="0067184F"/>
    <w:rsid w:val="00672131"/>
    <w:rsid w:val="00672809"/>
    <w:rsid w:val="00672E53"/>
    <w:rsid w:val="00673081"/>
    <w:rsid w:val="006732C1"/>
    <w:rsid w:val="0067346F"/>
    <w:rsid w:val="00673EEA"/>
    <w:rsid w:val="00675B11"/>
    <w:rsid w:val="00675F3D"/>
    <w:rsid w:val="00677B30"/>
    <w:rsid w:val="00677EEE"/>
    <w:rsid w:val="00681675"/>
    <w:rsid w:val="00682894"/>
    <w:rsid w:val="00686122"/>
    <w:rsid w:val="006900B1"/>
    <w:rsid w:val="00691992"/>
    <w:rsid w:val="00693BA0"/>
    <w:rsid w:val="00693BF1"/>
    <w:rsid w:val="00694915"/>
    <w:rsid w:val="00695899"/>
    <w:rsid w:val="0069675B"/>
    <w:rsid w:val="006969FB"/>
    <w:rsid w:val="00697388"/>
    <w:rsid w:val="006A01EA"/>
    <w:rsid w:val="006A15B0"/>
    <w:rsid w:val="006A200D"/>
    <w:rsid w:val="006A2033"/>
    <w:rsid w:val="006A23AB"/>
    <w:rsid w:val="006A27FE"/>
    <w:rsid w:val="006A30F1"/>
    <w:rsid w:val="006A48BB"/>
    <w:rsid w:val="006A4A88"/>
    <w:rsid w:val="006A78E4"/>
    <w:rsid w:val="006A7B10"/>
    <w:rsid w:val="006B09B2"/>
    <w:rsid w:val="006B0D9B"/>
    <w:rsid w:val="006B10D2"/>
    <w:rsid w:val="006B473E"/>
    <w:rsid w:val="006B5400"/>
    <w:rsid w:val="006B5D0A"/>
    <w:rsid w:val="006B625D"/>
    <w:rsid w:val="006B68ED"/>
    <w:rsid w:val="006B7153"/>
    <w:rsid w:val="006B7A51"/>
    <w:rsid w:val="006B7D22"/>
    <w:rsid w:val="006C0E5A"/>
    <w:rsid w:val="006C0E70"/>
    <w:rsid w:val="006C1A05"/>
    <w:rsid w:val="006C1AC2"/>
    <w:rsid w:val="006C1BF8"/>
    <w:rsid w:val="006C436A"/>
    <w:rsid w:val="006C58FC"/>
    <w:rsid w:val="006C597F"/>
    <w:rsid w:val="006C61DA"/>
    <w:rsid w:val="006D1455"/>
    <w:rsid w:val="006D35AB"/>
    <w:rsid w:val="006D4886"/>
    <w:rsid w:val="006D4FAE"/>
    <w:rsid w:val="006D5DBA"/>
    <w:rsid w:val="006D7637"/>
    <w:rsid w:val="006E03D0"/>
    <w:rsid w:val="006E07AF"/>
    <w:rsid w:val="006E192C"/>
    <w:rsid w:val="006E1F4B"/>
    <w:rsid w:val="006E3262"/>
    <w:rsid w:val="006E4C90"/>
    <w:rsid w:val="006E5080"/>
    <w:rsid w:val="006E576B"/>
    <w:rsid w:val="006E5DD2"/>
    <w:rsid w:val="006E611A"/>
    <w:rsid w:val="006E6CE9"/>
    <w:rsid w:val="006E6FC4"/>
    <w:rsid w:val="006E729F"/>
    <w:rsid w:val="006E7853"/>
    <w:rsid w:val="006F0129"/>
    <w:rsid w:val="006F039A"/>
    <w:rsid w:val="006F0A28"/>
    <w:rsid w:val="006F1292"/>
    <w:rsid w:val="006F1D73"/>
    <w:rsid w:val="006F2DE8"/>
    <w:rsid w:val="006F3ED4"/>
    <w:rsid w:val="006F405F"/>
    <w:rsid w:val="006F4D1F"/>
    <w:rsid w:val="006F4DDA"/>
    <w:rsid w:val="006F5C60"/>
    <w:rsid w:val="006F6BF2"/>
    <w:rsid w:val="006F73E2"/>
    <w:rsid w:val="006F7AA9"/>
    <w:rsid w:val="007015D0"/>
    <w:rsid w:val="007018A0"/>
    <w:rsid w:val="00702787"/>
    <w:rsid w:val="00702E1F"/>
    <w:rsid w:val="0070339F"/>
    <w:rsid w:val="007037F1"/>
    <w:rsid w:val="00704CA5"/>
    <w:rsid w:val="00705400"/>
    <w:rsid w:val="007106F7"/>
    <w:rsid w:val="00711F4A"/>
    <w:rsid w:val="007128FC"/>
    <w:rsid w:val="00713B9B"/>
    <w:rsid w:val="00714CBE"/>
    <w:rsid w:val="00714D6B"/>
    <w:rsid w:val="00716755"/>
    <w:rsid w:val="00717511"/>
    <w:rsid w:val="00717F74"/>
    <w:rsid w:val="007225DA"/>
    <w:rsid w:val="007237AC"/>
    <w:rsid w:val="007252ED"/>
    <w:rsid w:val="007258AC"/>
    <w:rsid w:val="007274A0"/>
    <w:rsid w:val="00727A9C"/>
    <w:rsid w:val="00730633"/>
    <w:rsid w:val="00730DCF"/>
    <w:rsid w:val="00731736"/>
    <w:rsid w:val="007320BC"/>
    <w:rsid w:val="00732E8F"/>
    <w:rsid w:val="00734638"/>
    <w:rsid w:val="00734BD6"/>
    <w:rsid w:val="00735B0D"/>
    <w:rsid w:val="00735CE7"/>
    <w:rsid w:val="007367BA"/>
    <w:rsid w:val="00736906"/>
    <w:rsid w:val="007376FD"/>
    <w:rsid w:val="00737830"/>
    <w:rsid w:val="00737A4E"/>
    <w:rsid w:val="00737BCC"/>
    <w:rsid w:val="00740252"/>
    <w:rsid w:val="00740F22"/>
    <w:rsid w:val="00741A01"/>
    <w:rsid w:val="00742512"/>
    <w:rsid w:val="00743585"/>
    <w:rsid w:val="00743808"/>
    <w:rsid w:val="0074401D"/>
    <w:rsid w:val="007446C9"/>
    <w:rsid w:val="00745134"/>
    <w:rsid w:val="0074531A"/>
    <w:rsid w:val="007455F0"/>
    <w:rsid w:val="007457BE"/>
    <w:rsid w:val="00751684"/>
    <w:rsid w:val="007518AA"/>
    <w:rsid w:val="00755FC4"/>
    <w:rsid w:val="00760E57"/>
    <w:rsid w:val="00761475"/>
    <w:rsid w:val="00761A37"/>
    <w:rsid w:val="007626CB"/>
    <w:rsid w:val="00764AA6"/>
    <w:rsid w:val="00764B11"/>
    <w:rsid w:val="00764DCF"/>
    <w:rsid w:val="00765213"/>
    <w:rsid w:val="00766C3D"/>
    <w:rsid w:val="00767D23"/>
    <w:rsid w:val="00770712"/>
    <w:rsid w:val="0077266F"/>
    <w:rsid w:val="00772AA5"/>
    <w:rsid w:val="00774F0F"/>
    <w:rsid w:val="00775444"/>
    <w:rsid w:val="007757E8"/>
    <w:rsid w:val="00776EAD"/>
    <w:rsid w:val="0078032F"/>
    <w:rsid w:val="0078040F"/>
    <w:rsid w:val="007813D9"/>
    <w:rsid w:val="00781668"/>
    <w:rsid w:val="00781C7C"/>
    <w:rsid w:val="007822AC"/>
    <w:rsid w:val="00782E06"/>
    <w:rsid w:val="00783358"/>
    <w:rsid w:val="00783FF6"/>
    <w:rsid w:val="007848E8"/>
    <w:rsid w:val="007849C4"/>
    <w:rsid w:val="00785149"/>
    <w:rsid w:val="007860E5"/>
    <w:rsid w:val="00786387"/>
    <w:rsid w:val="00786667"/>
    <w:rsid w:val="0078699B"/>
    <w:rsid w:val="00786A86"/>
    <w:rsid w:val="007875E0"/>
    <w:rsid w:val="00787BC1"/>
    <w:rsid w:val="00787D0E"/>
    <w:rsid w:val="00790164"/>
    <w:rsid w:val="00792B61"/>
    <w:rsid w:val="0079368A"/>
    <w:rsid w:val="007945AD"/>
    <w:rsid w:val="007959C0"/>
    <w:rsid w:val="007A0B95"/>
    <w:rsid w:val="007A1E88"/>
    <w:rsid w:val="007A3836"/>
    <w:rsid w:val="007A4572"/>
    <w:rsid w:val="007A499A"/>
    <w:rsid w:val="007A549B"/>
    <w:rsid w:val="007A5CEF"/>
    <w:rsid w:val="007A615A"/>
    <w:rsid w:val="007A6838"/>
    <w:rsid w:val="007A794E"/>
    <w:rsid w:val="007B0105"/>
    <w:rsid w:val="007B1159"/>
    <w:rsid w:val="007B13FF"/>
    <w:rsid w:val="007B148A"/>
    <w:rsid w:val="007B2041"/>
    <w:rsid w:val="007B26A0"/>
    <w:rsid w:val="007B357A"/>
    <w:rsid w:val="007B5063"/>
    <w:rsid w:val="007B555B"/>
    <w:rsid w:val="007B5AF5"/>
    <w:rsid w:val="007B617C"/>
    <w:rsid w:val="007C0978"/>
    <w:rsid w:val="007C1239"/>
    <w:rsid w:val="007C4160"/>
    <w:rsid w:val="007C4DDD"/>
    <w:rsid w:val="007C4FFF"/>
    <w:rsid w:val="007C5069"/>
    <w:rsid w:val="007C6D5C"/>
    <w:rsid w:val="007C71EC"/>
    <w:rsid w:val="007D04B0"/>
    <w:rsid w:val="007D180B"/>
    <w:rsid w:val="007D1FD6"/>
    <w:rsid w:val="007D282E"/>
    <w:rsid w:val="007D3D2E"/>
    <w:rsid w:val="007D4F42"/>
    <w:rsid w:val="007D786C"/>
    <w:rsid w:val="007E1BA0"/>
    <w:rsid w:val="007E291E"/>
    <w:rsid w:val="007E4CA1"/>
    <w:rsid w:val="007E4FB9"/>
    <w:rsid w:val="007E5E1A"/>
    <w:rsid w:val="007E6A9B"/>
    <w:rsid w:val="007F0381"/>
    <w:rsid w:val="007F0731"/>
    <w:rsid w:val="007F0DF4"/>
    <w:rsid w:val="007F0E34"/>
    <w:rsid w:val="007F1854"/>
    <w:rsid w:val="007F3374"/>
    <w:rsid w:val="007F4468"/>
    <w:rsid w:val="007F5491"/>
    <w:rsid w:val="007F68DE"/>
    <w:rsid w:val="007F6AF0"/>
    <w:rsid w:val="007F76BB"/>
    <w:rsid w:val="00800841"/>
    <w:rsid w:val="00802580"/>
    <w:rsid w:val="008034B8"/>
    <w:rsid w:val="008043F0"/>
    <w:rsid w:val="00804AFD"/>
    <w:rsid w:val="00806025"/>
    <w:rsid w:val="00807A79"/>
    <w:rsid w:val="00812A71"/>
    <w:rsid w:val="00812F34"/>
    <w:rsid w:val="0081314A"/>
    <w:rsid w:val="00817023"/>
    <w:rsid w:val="00817E38"/>
    <w:rsid w:val="008208E1"/>
    <w:rsid w:val="008211C1"/>
    <w:rsid w:val="008212D5"/>
    <w:rsid w:val="00823405"/>
    <w:rsid w:val="00823973"/>
    <w:rsid w:val="0082400E"/>
    <w:rsid w:val="0082474E"/>
    <w:rsid w:val="00824AE6"/>
    <w:rsid w:val="00825662"/>
    <w:rsid w:val="0082638F"/>
    <w:rsid w:val="008265AE"/>
    <w:rsid w:val="0082734D"/>
    <w:rsid w:val="0083179D"/>
    <w:rsid w:val="008317D7"/>
    <w:rsid w:val="00832DDA"/>
    <w:rsid w:val="008344A3"/>
    <w:rsid w:val="0083528E"/>
    <w:rsid w:val="008353FF"/>
    <w:rsid w:val="0083543F"/>
    <w:rsid w:val="00836523"/>
    <w:rsid w:val="00836A1A"/>
    <w:rsid w:val="00837964"/>
    <w:rsid w:val="00837C21"/>
    <w:rsid w:val="00840B5C"/>
    <w:rsid w:val="00841358"/>
    <w:rsid w:val="008433EF"/>
    <w:rsid w:val="008436D6"/>
    <w:rsid w:val="008450C6"/>
    <w:rsid w:val="00846957"/>
    <w:rsid w:val="00846C60"/>
    <w:rsid w:val="00847350"/>
    <w:rsid w:val="008477AB"/>
    <w:rsid w:val="00851244"/>
    <w:rsid w:val="008512FE"/>
    <w:rsid w:val="008514F9"/>
    <w:rsid w:val="00852900"/>
    <w:rsid w:val="008530A1"/>
    <w:rsid w:val="00853BD0"/>
    <w:rsid w:val="008542D7"/>
    <w:rsid w:val="00856421"/>
    <w:rsid w:val="008577EF"/>
    <w:rsid w:val="008604AC"/>
    <w:rsid w:val="008605A6"/>
    <w:rsid w:val="008621E7"/>
    <w:rsid w:val="00862507"/>
    <w:rsid w:val="00862636"/>
    <w:rsid w:val="00862E64"/>
    <w:rsid w:val="00863D10"/>
    <w:rsid w:val="008641F5"/>
    <w:rsid w:val="00866BCF"/>
    <w:rsid w:val="0086784A"/>
    <w:rsid w:val="00867BA0"/>
    <w:rsid w:val="008700E2"/>
    <w:rsid w:val="00872D3E"/>
    <w:rsid w:val="00873B53"/>
    <w:rsid w:val="0087428C"/>
    <w:rsid w:val="008745DC"/>
    <w:rsid w:val="008750EF"/>
    <w:rsid w:val="0087511D"/>
    <w:rsid w:val="00875401"/>
    <w:rsid w:val="00876D90"/>
    <w:rsid w:val="008776BB"/>
    <w:rsid w:val="00877C54"/>
    <w:rsid w:val="008807F0"/>
    <w:rsid w:val="00881115"/>
    <w:rsid w:val="008829AB"/>
    <w:rsid w:val="00882C7B"/>
    <w:rsid w:val="008834D7"/>
    <w:rsid w:val="00884319"/>
    <w:rsid w:val="00884924"/>
    <w:rsid w:val="00884E50"/>
    <w:rsid w:val="00887259"/>
    <w:rsid w:val="00887C40"/>
    <w:rsid w:val="008911C8"/>
    <w:rsid w:val="00893633"/>
    <w:rsid w:val="00894B90"/>
    <w:rsid w:val="008952B0"/>
    <w:rsid w:val="008957F7"/>
    <w:rsid w:val="0089605C"/>
    <w:rsid w:val="00897607"/>
    <w:rsid w:val="0089778A"/>
    <w:rsid w:val="00897FC6"/>
    <w:rsid w:val="008A0A19"/>
    <w:rsid w:val="008A0A25"/>
    <w:rsid w:val="008A162A"/>
    <w:rsid w:val="008A1B02"/>
    <w:rsid w:val="008A2054"/>
    <w:rsid w:val="008A20BD"/>
    <w:rsid w:val="008A3499"/>
    <w:rsid w:val="008A49DD"/>
    <w:rsid w:val="008A4CAD"/>
    <w:rsid w:val="008A6913"/>
    <w:rsid w:val="008B008A"/>
    <w:rsid w:val="008B0584"/>
    <w:rsid w:val="008B39C3"/>
    <w:rsid w:val="008B3A2C"/>
    <w:rsid w:val="008B5BE7"/>
    <w:rsid w:val="008B5EF8"/>
    <w:rsid w:val="008B7C04"/>
    <w:rsid w:val="008C03A9"/>
    <w:rsid w:val="008C048E"/>
    <w:rsid w:val="008C1734"/>
    <w:rsid w:val="008C22B6"/>
    <w:rsid w:val="008C2FEB"/>
    <w:rsid w:val="008C31CA"/>
    <w:rsid w:val="008C3AC4"/>
    <w:rsid w:val="008C3B25"/>
    <w:rsid w:val="008C4C4A"/>
    <w:rsid w:val="008C7BE2"/>
    <w:rsid w:val="008D046E"/>
    <w:rsid w:val="008D13AE"/>
    <w:rsid w:val="008D147D"/>
    <w:rsid w:val="008D1738"/>
    <w:rsid w:val="008D30B1"/>
    <w:rsid w:val="008D3703"/>
    <w:rsid w:val="008D37B2"/>
    <w:rsid w:val="008D44F6"/>
    <w:rsid w:val="008D733B"/>
    <w:rsid w:val="008D737A"/>
    <w:rsid w:val="008D74FF"/>
    <w:rsid w:val="008D7880"/>
    <w:rsid w:val="008E216B"/>
    <w:rsid w:val="008E2D58"/>
    <w:rsid w:val="008E3EE9"/>
    <w:rsid w:val="008E5171"/>
    <w:rsid w:val="008E6ACF"/>
    <w:rsid w:val="008E6BEA"/>
    <w:rsid w:val="008E6D14"/>
    <w:rsid w:val="008E7596"/>
    <w:rsid w:val="008E7FE7"/>
    <w:rsid w:val="008F018E"/>
    <w:rsid w:val="008F206F"/>
    <w:rsid w:val="008F2C42"/>
    <w:rsid w:val="008F2CA0"/>
    <w:rsid w:val="008F43EE"/>
    <w:rsid w:val="008F5308"/>
    <w:rsid w:val="008F6564"/>
    <w:rsid w:val="008F69B2"/>
    <w:rsid w:val="008F6A61"/>
    <w:rsid w:val="009001D4"/>
    <w:rsid w:val="009032A8"/>
    <w:rsid w:val="00904BA3"/>
    <w:rsid w:val="00904F2B"/>
    <w:rsid w:val="009052FF"/>
    <w:rsid w:val="0090651D"/>
    <w:rsid w:val="00910D69"/>
    <w:rsid w:val="00911A34"/>
    <w:rsid w:val="00911D3E"/>
    <w:rsid w:val="009136A3"/>
    <w:rsid w:val="00913FCB"/>
    <w:rsid w:val="0091491B"/>
    <w:rsid w:val="009154B5"/>
    <w:rsid w:val="009163C8"/>
    <w:rsid w:val="00916B54"/>
    <w:rsid w:val="00917AE5"/>
    <w:rsid w:val="009204C9"/>
    <w:rsid w:val="009207CC"/>
    <w:rsid w:val="0092235C"/>
    <w:rsid w:val="00923434"/>
    <w:rsid w:val="0092442F"/>
    <w:rsid w:val="009245DA"/>
    <w:rsid w:val="009253AC"/>
    <w:rsid w:val="00925506"/>
    <w:rsid w:val="00926232"/>
    <w:rsid w:val="009265A5"/>
    <w:rsid w:val="009308D0"/>
    <w:rsid w:val="00932515"/>
    <w:rsid w:val="00933094"/>
    <w:rsid w:val="00933AC9"/>
    <w:rsid w:val="00933C9D"/>
    <w:rsid w:val="009356B3"/>
    <w:rsid w:val="00936B1A"/>
    <w:rsid w:val="009419A6"/>
    <w:rsid w:val="00944DCF"/>
    <w:rsid w:val="00945A5A"/>
    <w:rsid w:val="009471C4"/>
    <w:rsid w:val="009510FC"/>
    <w:rsid w:val="009514D7"/>
    <w:rsid w:val="0095161B"/>
    <w:rsid w:val="00951F1A"/>
    <w:rsid w:val="00953EF4"/>
    <w:rsid w:val="00955E34"/>
    <w:rsid w:val="00956421"/>
    <w:rsid w:val="00956A86"/>
    <w:rsid w:val="00961244"/>
    <w:rsid w:val="009617D3"/>
    <w:rsid w:val="00964B7E"/>
    <w:rsid w:val="00971301"/>
    <w:rsid w:val="009713BD"/>
    <w:rsid w:val="00971990"/>
    <w:rsid w:val="009719CC"/>
    <w:rsid w:val="009728EB"/>
    <w:rsid w:val="00972B5A"/>
    <w:rsid w:val="00973FB7"/>
    <w:rsid w:val="00974245"/>
    <w:rsid w:val="00974B89"/>
    <w:rsid w:val="009768F0"/>
    <w:rsid w:val="00977D0B"/>
    <w:rsid w:val="00980F16"/>
    <w:rsid w:val="00982510"/>
    <w:rsid w:val="00984E57"/>
    <w:rsid w:val="00984E8C"/>
    <w:rsid w:val="00985255"/>
    <w:rsid w:val="00986AEA"/>
    <w:rsid w:val="00987573"/>
    <w:rsid w:val="0098793C"/>
    <w:rsid w:val="00987D36"/>
    <w:rsid w:val="0099092E"/>
    <w:rsid w:val="00992138"/>
    <w:rsid w:val="00995601"/>
    <w:rsid w:val="00996599"/>
    <w:rsid w:val="00996F5E"/>
    <w:rsid w:val="00997856"/>
    <w:rsid w:val="009A0C28"/>
    <w:rsid w:val="009A193B"/>
    <w:rsid w:val="009A1D09"/>
    <w:rsid w:val="009A1FEE"/>
    <w:rsid w:val="009A2E65"/>
    <w:rsid w:val="009A6321"/>
    <w:rsid w:val="009A6B5D"/>
    <w:rsid w:val="009B0A93"/>
    <w:rsid w:val="009B1C64"/>
    <w:rsid w:val="009B1C8B"/>
    <w:rsid w:val="009B1EB7"/>
    <w:rsid w:val="009B340A"/>
    <w:rsid w:val="009B3A3E"/>
    <w:rsid w:val="009B3A6D"/>
    <w:rsid w:val="009B4E9B"/>
    <w:rsid w:val="009B543E"/>
    <w:rsid w:val="009B7E93"/>
    <w:rsid w:val="009C03D0"/>
    <w:rsid w:val="009C1106"/>
    <w:rsid w:val="009C28B3"/>
    <w:rsid w:val="009C2A70"/>
    <w:rsid w:val="009C2AC6"/>
    <w:rsid w:val="009C4684"/>
    <w:rsid w:val="009C654A"/>
    <w:rsid w:val="009D169F"/>
    <w:rsid w:val="009D1E76"/>
    <w:rsid w:val="009D3AF9"/>
    <w:rsid w:val="009D4DDA"/>
    <w:rsid w:val="009D5D2B"/>
    <w:rsid w:val="009D62F8"/>
    <w:rsid w:val="009D65BF"/>
    <w:rsid w:val="009E03F8"/>
    <w:rsid w:val="009E0963"/>
    <w:rsid w:val="009E0AC7"/>
    <w:rsid w:val="009E0B3E"/>
    <w:rsid w:val="009E16A5"/>
    <w:rsid w:val="009E17D0"/>
    <w:rsid w:val="009E19D8"/>
    <w:rsid w:val="009E4005"/>
    <w:rsid w:val="009E4394"/>
    <w:rsid w:val="009E4FC8"/>
    <w:rsid w:val="009E5026"/>
    <w:rsid w:val="009E5E95"/>
    <w:rsid w:val="009E697F"/>
    <w:rsid w:val="009E738B"/>
    <w:rsid w:val="009E7B3B"/>
    <w:rsid w:val="009E7FD4"/>
    <w:rsid w:val="009F06E2"/>
    <w:rsid w:val="009F26A7"/>
    <w:rsid w:val="009F4B55"/>
    <w:rsid w:val="009F4E65"/>
    <w:rsid w:val="009F6607"/>
    <w:rsid w:val="00A01997"/>
    <w:rsid w:val="00A03F33"/>
    <w:rsid w:val="00A04A39"/>
    <w:rsid w:val="00A04CDC"/>
    <w:rsid w:val="00A0504F"/>
    <w:rsid w:val="00A05132"/>
    <w:rsid w:val="00A061E9"/>
    <w:rsid w:val="00A06E09"/>
    <w:rsid w:val="00A077C3"/>
    <w:rsid w:val="00A11D45"/>
    <w:rsid w:val="00A12339"/>
    <w:rsid w:val="00A12372"/>
    <w:rsid w:val="00A1257C"/>
    <w:rsid w:val="00A12C31"/>
    <w:rsid w:val="00A13E90"/>
    <w:rsid w:val="00A16FC1"/>
    <w:rsid w:val="00A17C0E"/>
    <w:rsid w:val="00A220C8"/>
    <w:rsid w:val="00A22638"/>
    <w:rsid w:val="00A22D3C"/>
    <w:rsid w:val="00A230B4"/>
    <w:rsid w:val="00A23130"/>
    <w:rsid w:val="00A23BFE"/>
    <w:rsid w:val="00A23F49"/>
    <w:rsid w:val="00A24E0C"/>
    <w:rsid w:val="00A25FCB"/>
    <w:rsid w:val="00A269CD"/>
    <w:rsid w:val="00A271F1"/>
    <w:rsid w:val="00A306A4"/>
    <w:rsid w:val="00A3186E"/>
    <w:rsid w:val="00A323AD"/>
    <w:rsid w:val="00A351EC"/>
    <w:rsid w:val="00A35A0C"/>
    <w:rsid w:val="00A36A41"/>
    <w:rsid w:val="00A36CF2"/>
    <w:rsid w:val="00A37B3A"/>
    <w:rsid w:val="00A37F71"/>
    <w:rsid w:val="00A42D63"/>
    <w:rsid w:val="00A45628"/>
    <w:rsid w:val="00A46A3A"/>
    <w:rsid w:val="00A47992"/>
    <w:rsid w:val="00A50B4C"/>
    <w:rsid w:val="00A5113E"/>
    <w:rsid w:val="00A51AE8"/>
    <w:rsid w:val="00A52A3B"/>
    <w:rsid w:val="00A55582"/>
    <w:rsid w:val="00A555D6"/>
    <w:rsid w:val="00A5563B"/>
    <w:rsid w:val="00A61B9B"/>
    <w:rsid w:val="00A622BA"/>
    <w:rsid w:val="00A62F87"/>
    <w:rsid w:val="00A640C2"/>
    <w:rsid w:val="00A66AB2"/>
    <w:rsid w:val="00A7067E"/>
    <w:rsid w:val="00A7183C"/>
    <w:rsid w:val="00A72001"/>
    <w:rsid w:val="00A721F9"/>
    <w:rsid w:val="00A7238C"/>
    <w:rsid w:val="00A72DCE"/>
    <w:rsid w:val="00A76D8A"/>
    <w:rsid w:val="00A80126"/>
    <w:rsid w:val="00A8094A"/>
    <w:rsid w:val="00A809AE"/>
    <w:rsid w:val="00A8178D"/>
    <w:rsid w:val="00A82693"/>
    <w:rsid w:val="00A827AB"/>
    <w:rsid w:val="00A82886"/>
    <w:rsid w:val="00A835BD"/>
    <w:rsid w:val="00A83C5F"/>
    <w:rsid w:val="00A83FBE"/>
    <w:rsid w:val="00A84494"/>
    <w:rsid w:val="00A8631B"/>
    <w:rsid w:val="00A86DDD"/>
    <w:rsid w:val="00A874AF"/>
    <w:rsid w:val="00A9025A"/>
    <w:rsid w:val="00A912D3"/>
    <w:rsid w:val="00A91527"/>
    <w:rsid w:val="00A917F1"/>
    <w:rsid w:val="00A92E7E"/>
    <w:rsid w:val="00A93745"/>
    <w:rsid w:val="00A93D27"/>
    <w:rsid w:val="00A94584"/>
    <w:rsid w:val="00A953C7"/>
    <w:rsid w:val="00A95550"/>
    <w:rsid w:val="00A956AB"/>
    <w:rsid w:val="00A95878"/>
    <w:rsid w:val="00A96B64"/>
    <w:rsid w:val="00A96D57"/>
    <w:rsid w:val="00A973D9"/>
    <w:rsid w:val="00A9780D"/>
    <w:rsid w:val="00AA07BF"/>
    <w:rsid w:val="00AA1796"/>
    <w:rsid w:val="00AA2469"/>
    <w:rsid w:val="00AA2471"/>
    <w:rsid w:val="00AA2B91"/>
    <w:rsid w:val="00AA44EE"/>
    <w:rsid w:val="00AA4C92"/>
    <w:rsid w:val="00AA5070"/>
    <w:rsid w:val="00AA5EF0"/>
    <w:rsid w:val="00AA61DE"/>
    <w:rsid w:val="00AA64CC"/>
    <w:rsid w:val="00AB0CFB"/>
    <w:rsid w:val="00AB0DE0"/>
    <w:rsid w:val="00AB4873"/>
    <w:rsid w:val="00AB4A96"/>
    <w:rsid w:val="00AB7681"/>
    <w:rsid w:val="00AB7CD7"/>
    <w:rsid w:val="00AC05DF"/>
    <w:rsid w:val="00AC0D4A"/>
    <w:rsid w:val="00AC202E"/>
    <w:rsid w:val="00AC420E"/>
    <w:rsid w:val="00AC51A9"/>
    <w:rsid w:val="00AC6846"/>
    <w:rsid w:val="00AC6F81"/>
    <w:rsid w:val="00AC74F4"/>
    <w:rsid w:val="00AC7854"/>
    <w:rsid w:val="00AC7C69"/>
    <w:rsid w:val="00AD253C"/>
    <w:rsid w:val="00AD37F1"/>
    <w:rsid w:val="00AD3CE3"/>
    <w:rsid w:val="00AD3EAA"/>
    <w:rsid w:val="00AD7681"/>
    <w:rsid w:val="00AD77A1"/>
    <w:rsid w:val="00AE0714"/>
    <w:rsid w:val="00AE0B28"/>
    <w:rsid w:val="00AE0D3E"/>
    <w:rsid w:val="00AE1BB0"/>
    <w:rsid w:val="00AE225A"/>
    <w:rsid w:val="00AE2F78"/>
    <w:rsid w:val="00AE41BD"/>
    <w:rsid w:val="00AE7E52"/>
    <w:rsid w:val="00AF01FE"/>
    <w:rsid w:val="00AF2969"/>
    <w:rsid w:val="00AF2E54"/>
    <w:rsid w:val="00AF526C"/>
    <w:rsid w:val="00AF54C6"/>
    <w:rsid w:val="00AF6D58"/>
    <w:rsid w:val="00B03479"/>
    <w:rsid w:val="00B03B6A"/>
    <w:rsid w:val="00B03C90"/>
    <w:rsid w:val="00B0497C"/>
    <w:rsid w:val="00B0653F"/>
    <w:rsid w:val="00B0661B"/>
    <w:rsid w:val="00B06BAE"/>
    <w:rsid w:val="00B06EA0"/>
    <w:rsid w:val="00B07A55"/>
    <w:rsid w:val="00B07BB6"/>
    <w:rsid w:val="00B10FDC"/>
    <w:rsid w:val="00B1175D"/>
    <w:rsid w:val="00B11C96"/>
    <w:rsid w:val="00B11F83"/>
    <w:rsid w:val="00B122B7"/>
    <w:rsid w:val="00B13F0D"/>
    <w:rsid w:val="00B13FDB"/>
    <w:rsid w:val="00B14128"/>
    <w:rsid w:val="00B145D6"/>
    <w:rsid w:val="00B15D40"/>
    <w:rsid w:val="00B167AD"/>
    <w:rsid w:val="00B22723"/>
    <w:rsid w:val="00B23CD2"/>
    <w:rsid w:val="00B2546F"/>
    <w:rsid w:val="00B25C48"/>
    <w:rsid w:val="00B2631D"/>
    <w:rsid w:val="00B30B36"/>
    <w:rsid w:val="00B31DE5"/>
    <w:rsid w:val="00B331F1"/>
    <w:rsid w:val="00B33820"/>
    <w:rsid w:val="00B34985"/>
    <w:rsid w:val="00B34B18"/>
    <w:rsid w:val="00B350D1"/>
    <w:rsid w:val="00B3582D"/>
    <w:rsid w:val="00B3601B"/>
    <w:rsid w:val="00B36740"/>
    <w:rsid w:val="00B37E14"/>
    <w:rsid w:val="00B40252"/>
    <w:rsid w:val="00B40685"/>
    <w:rsid w:val="00B42118"/>
    <w:rsid w:val="00B43D35"/>
    <w:rsid w:val="00B43FAC"/>
    <w:rsid w:val="00B4493E"/>
    <w:rsid w:val="00B44BE4"/>
    <w:rsid w:val="00B46122"/>
    <w:rsid w:val="00B46363"/>
    <w:rsid w:val="00B46D53"/>
    <w:rsid w:val="00B46F80"/>
    <w:rsid w:val="00B47841"/>
    <w:rsid w:val="00B5014C"/>
    <w:rsid w:val="00B51209"/>
    <w:rsid w:val="00B515E1"/>
    <w:rsid w:val="00B5201C"/>
    <w:rsid w:val="00B5283D"/>
    <w:rsid w:val="00B53CCA"/>
    <w:rsid w:val="00B5496E"/>
    <w:rsid w:val="00B55EBE"/>
    <w:rsid w:val="00B55F6E"/>
    <w:rsid w:val="00B567DF"/>
    <w:rsid w:val="00B56819"/>
    <w:rsid w:val="00B568F5"/>
    <w:rsid w:val="00B56F4D"/>
    <w:rsid w:val="00B574DE"/>
    <w:rsid w:val="00B57619"/>
    <w:rsid w:val="00B6014A"/>
    <w:rsid w:val="00B60312"/>
    <w:rsid w:val="00B61E79"/>
    <w:rsid w:val="00B63067"/>
    <w:rsid w:val="00B638DD"/>
    <w:rsid w:val="00B64142"/>
    <w:rsid w:val="00B65541"/>
    <w:rsid w:val="00B65BE2"/>
    <w:rsid w:val="00B67110"/>
    <w:rsid w:val="00B67A79"/>
    <w:rsid w:val="00B72249"/>
    <w:rsid w:val="00B73F7C"/>
    <w:rsid w:val="00B76EC1"/>
    <w:rsid w:val="00B77FA3"/>
    <w:rsid w:val="00B821D6"/>
    <w:rsid w:val="00B82AEE"/>
    <w:rsid w:val="00B83A38"/>
    <w:rsid w:val="00B842D0"/>
    <w:rsid w:val="00B84479"/>
    <w:rsid w:val="00B84ED7"/>
    <w:rsid w:val="00B856E5"/>
    <w:rsid w:val="00B85750"/>
    <w:rsid w:val="00B8595E"/>
    <w:rsid w:val="00B86618"/>
    <w:rsid w:val="00B87366"/>
    <w:rsid w:val="00B90F5C"/>
    <w:rsid w:val="00B9159B"/>
    <w:rsid w:val="00B92C75"/>
    <w:rsid w:val="00B93808"/>
    <w:rsid w:val="00B9570C"/>
    <w:rsid w:val="00B962F8"/>
    <w:rsid w:val="00B96B20"/>
    <w:rsid w:val="00B96F3A"/>
    <w:rsid w:val="00B97182"/>
    <w:rsid w:val="00B9779B"/>
    <w:rsid w:val="00BA14FF"/>
    <w:rsid w:val="00BA3234"/>
    <w:rsid w:val="00BA349B"/>
    <w:rsid w:val="00BA44DD"/>
    <w:rsid w:val="00BA4703"/>
    <w:rsid w:val="00BA4B9C"/>
    <w:rsid w:val="00BA54A7"/>
    <w:rsid w:val="00BA5C25"/>
    <w:rsid w:val="00BA77B0"/>
    <w:rsid w:val="00BB06A1"/>
    <w:rsid w:val="00BB0C10"/>
    <w:rsid w:val="00BB23C4"/>
    <w:rsid w:val="00BB2F7C"/>
    <w:rsid w:val="00BB3202"/>
    <w:rsid w:val="00BB37B3"/>
    <w:rsid w:val="00BB3A4A"/>
    <w:rsid w:val="00BB3A4B"/>
    <w:rsid w:val="00BB5664"/>
    <w:rsid w:val="00BB5AE3"/>
    <w:rsid w:val="00BB60F0"/>
    <w:rsid w:val="00BB65DF"/>
    <w:rsid w:val="00BB7869"/>
    <w:rsid w:val="00BC025E"/>
    <w:rsid w:val="00BC04AA"/>
    <w:rsid w:val="00BC0680"/>
    <w:rsid w:val="00BC0F93"/>
    <w:rsid w:val="00BC1F75"/>
    <w:rsid w:val="00BC234D"/>
    <w:rsid w:val="00BC6BE5"/>
    <w:rsid w:val="00BC6D20"/>
    <w:rsid w:val="00BC76F7"/>
    <w:rsid w:val="00BD178C"/>
    <w:rsid w:val="00BD2530"/>
    <w:rsid w:val="00BD26C7"/>
    <w:rsid w:val="00BD2B71"/>
    <w:rsid w:val="00BD3AB3"/>
    <w:rsid w:val="00BD59A6"/>
    <w:rsid w:val="00BD6A34"/>
    <w:rsid w:val="00BD7651"/>
    <w:rsid w:val="00BE2A55"/>
    <w:rsid w:val="00BE2B9D"/>
    <w:rsid w:val="00BE563D"/>
    <w:rsid w:val="00BE6044"/>
    <w:rsid w:val="00BE6791"/>
    <w:rsid w:val="00BE6DF1"/>
    <w:rsid w:val="00BF1CE4"/>
    <w:rsid w:val="00BF2E93"/>
    <w:rsid w:val="00BF5DD5"/>
    <w:rsid w:val="00BF6C6B"/>
    <w:rsid w:val="00BF7713"/>
    <w:rsid w:val="00C0001D"/>
    <w:rsid w:val="00C00331"/>
    <w:rsid w:val="00C02C3E"/>
    <w:rsid w:val="00C02F03"/>
    <w:rsid w:val="00C03E1C"/>
    <w:rsid w:val="00C048F8"/>
    <w:rsid w:val="00C04ED3"/>
    <w:rsid w:val="00C0517D"/>
    <w:rsid w:val="00C05D35"/>
    <w:rsid w:val="00C06A23"/>
    <w:rsid w:val="00C06D6E"/>
    <w:rsid w:val="00C06DC6"/>
    <w:rsid w:val="00C07096"/>
    <w:rsid w:val="00C077AC"/>
    <w:rsid w:val="00C07DC5"/>
    <w:rsid w:val="00C11A40"/>
    <w:rsid w:val="00C12DA1"/>
    <w:rsid w:val="00C1342E"/>
    <w:rsid w:val="00C13AB6"/>
    <w:rsid w:val="00C14835"/>
    <w:rsid w:val="00C15B7C"/>
    <w:rsid w:val="00C177C1"/>
    <w:rsid w:val="00C2102C"/>
    <w:rsid w:val="00C223AD"/>
    <w:rsid w:val="00C238D8"/>
    <w:rsid w:val="00C239C7"/>
    <w:rsid w:val="00C2400C"/>
    <w:rsid w:val="00C24F4C"/>
    <w:rsid w:val="00C25C51"/>
    <w:rsid w:val="00C267FC"/>
    <w:rsid w:val="00C278CD"/>
    <w:rsid w:val="00C27E09"/>
    <w:rsid w:val="00C27EC1"/>
    <w:rsid w:val="00C30452"/>
    <w:rsid w:val="00C32817"/>
    <w:rsid w:val="00C33F8D"/>
    <w:rsid w:val="00C35EC3"/>
    <w:rsid w:val="00C3702F"/>
    <w:rsid w:val="00C37495"/>
    <w:rsid w:val="00C412E7"/>
    <w:rsid w:val="00C41F23"/>
    <w:rsid w:val="00C421B0"/>
    <w:rsid w:val="00C42557"/>
    <w:rsid w:val="00C426DE"/>
    <w:rsid w:val="00C430EE"/>
    <w:rsid w:val="00C4324C"/>
    <w:rsid w:val="00C43A75"/>
    <w:rsid w:val="00C43EE4"/>
    <w:rsid w:val="00C44305"/>
    <w:rsid w:val="00C46FB9"/>
    <w:rsid w:val="00C471F4"/>
    <w:rsid w:val="00C532DF"/>
    <w:rsid w:val="00C54BCC"/>
    <w:rsid w:val="00C550F2"/>
    <w:rsid w:val="00C556C1"/>
    <w:rsid w:val="00C55B1D"/>
    <w:rsid w:val="00C563C8"/>
    <w:rsid w:val="00C60033"/>
    <w:rsid w:val="00C603B9"/>
    <w:rsid w:val="00C61960"/>
    <w:rsid w:val="00C619A4"/>
    <w:rsid w:val="00C61EB5"/>
    <w:rsid w:val="00C62698"/>
    <w:rsid w:val="00C626BB"/>
    <w:rsid w:val="00C628C2"/>
    <w:rsid w:val="00C62A00"/>
    <w:rsid w:val="00C63AEB"/>
    <w:rsid w:val="00C659DD"/>
    <w:rsid w:val="00C65A76"/>
    <w:rsid w:val="00C7299F"/>
    <w:rsid w:val="00C729DA"/>
    <w:rsid w:val="00C7434A"/>
    <w:rsid w:val="00C744DF"/>
    <w:rsid w:val="00C763FA"/>
    <w:rsid w:val="00C76480"/>
    <w:rsid w:val="00C766EF"/>
    <w:rsid w:val="00C77EDB"/>
    <w:rsid w:val="00C77FC9"/>
    <w:rsid w:val="00C8099E"/>
    <w:rsid w:val="00C80E0D"/>
    <w:rsid w:val="00C8261D"/>
    <w:rsid w:val="00C83F7E"/>
    <w:rsid w:val="00C856D1"/>
    <w:rsid w:val="00C9145A"/>
    <w:rsid w:val="00C91A42"/>
    <w:rsid w:val="00C92947"/>
    <w:rsid w:val="00C932E6"/>
    <w:rsid w:val="00C956F1"/>
    <w:rsid w:val="00C9630D"/>
    <w:rsid w:val="00C96FB5"/>
    <w:rsid w:val="00C97658"/>
    <w:rsid w:val="00C97948"/>
    <w:rsid w:val="00CA04CF"/>
    <w:rsid w:val="00CA1C73"/>
    <w:rsid w:val="00CA2390"/>
    <w:rsid w:val="00CA2457"/>
    <w:rsid w:val="00CA2E04"/>
    <w:rsid w:val="00CA4998"/>
    <w:rsid w:val="00CA4E40"/>
    <w:rsid w:val="00CA66A7"/>
    <w:rsid w:val="00CB02C8"/>
    <w:rsid w:val="00CB111F"/>
    <w:rsid w:val="00CB1968"/>
    <w:rsid w:val="00CB2CB5"/>
    <w:rsid w:val="00CB6071"/>
    <w:rsid w:val="00CB6613"/>
    <w:rsid w:val="00CC06F1"/>
    <w:rsid w:val="00CC1433"/>
    <w:rsid w:val="00CC271D"/>
    <w:rsid w:val="00CC2CCB"/>
    <w:rsid w:val="00CC490B"/>
    <w:rsid w:val="00CC5001"/>
    <w:rsid w:val="00CC57BB"/>
    <w:rsid w:val="00CC5B35"/>
    <w:rsid w:val="00CC5CBB"/>
    <w:rsid w:val="00CC66A6"/>
    <w:rsid w:val="00CC72C8"/>
    <w:rsid w:val="00CD071D"/>
    <w:rsid w:val="00CD1F8A"/>
    <w:rsid w:val="00CD2177"/>
    <w:rsid w:val="00CD2C86"/>
    <w:rsid w:val="00CD5145"/>
    <w:rsid w:val="00CD702B"/>
    <w:rsid w:val="00CD7106"/>
    <w:rsid w:val="00CD7808"/>
    <w:rsid w:val="00CE0A36"/>
    <w:rsid w:val="00CE1C45"/>
    <w:rsid w:val="00CE1E67"/>
    <w:rsid w:val="00CE21E2"/>
    <w:rsid w:val="00CE29EF"/>
    <w:rsid w:val="00CE32D1"/>
    <w:rsid w:val="00CE385A"/>
    <w:rsid w:val="00CE3DBE"/>
    <w:rsid w:val="00CE5628"/>
    <w:rsid w:val="00CE7C44"/>
    <w:rsid w:val="00CF012A"/>
    <w:rsid w:val="00CF0958"/>
    <w:rsid w:val="00CF206A"/>
    <w:rsid w:val="00CF2D9E"/>
    <w:rsid w:val="00CF414C"/>
    <w:rsid w:val="00CF4801"/>
    <w:rsid w:val="00CF539C"/>
    <w:rsid w:val="00CF649C"/>
    <w:rsid w:val="00CF6856"/>
    <w:rsid w:val="00CF71BF"/>
    <w:rsid w:val="00D01154"/>
    <w:rsid w:val="00D02554"/>
    <w:rsid w:val="00D029A9"/>
    <w:rsid w:val="00D02B80"/>
    <w:rsid w:val="00D02DAB"/>
    <w:rsid w:val="00D02FA3"/>
    <w:rsid w:val="00D03078"/>
    <w:rsid w:val="00D0421D"/>
    <w:rsid w:val="00D064B5"/>
    <w:rsid w:val="00D1045A"/>
    <w:rsid w:val="00D10C09"/>
    <w:rsid w:val="00D15B8B"/>
    <w:rsid w:val="00D16E01"/>
    <w:rsid w:val="00D17B1C"/>
    <w:rsid w:val="00D20655"/>
    <w:rsid w:val="00D218E5"/>
    <w:rsid w:val="00D22490"/>
    <w:rsid w:val="00D22B52"/>
    <w:rsid w:val="00D23B89"/>
    <w:rsid w:val="00D23DB4"/>
    <w:rsid w:val="00D23DF1"/>
    <w:rsid w:val="00D24801"/>
    <w:rsid w:val="00D255EB"/>
    <w:rsid w:val="00D3052A"/>
    <w:rsid w:val="00D30F94"/>
    <w:rsid w:val="00D3344F"/>
    <w:rsid w:val="00D3410F"/>
    <w:rsid w:val="00D3458B"/>
    <w:rsid w:val="00D35947"/>
    <w:rsid w:val="00D35C5C"/>
    <w:rsid w:val="00D36411"/>
    <w:rsid w:val="00D40029"/>
    <w:rsid w:val="00D4036C"/>
    <w:rsid w:val="00D409FC"/>
    <w:rsid w:val="00D40E97"/>
    <w:rsid w:val="00D41825"/>
    <w:rsid w:val="00D4421D"/>
    <w:rsid w:val="00D4468B"/>
    <w:rsid w:val="00D4585F"/>
    <w:rsid w:val="00D46333"/>
    <w:rsid w:val="00D47933"/>
    <w:rsid w:val="00D51032"/>
    <w:rsid w:val="00D514BA"/>
    <w:rsid w:val="00D53532"/>
    <w:rsid w:val="00D54DCD"/>
    <w:rsid w:val="00D5770A"/>
    <w:rsid w:val="00D57C0D"/>
    <w:rsid w:val="00D60DA1"/>
    <w:rsid w:val="00D61000"/>
    <w:rsid w:val="00D61978"/>
    <w:rsid w:val="00D61EB4"/>
    <w:rsid w:val="00D64E57"/>
    <w:rsid w:val="00D655D2"/>
    <w:rsid w:val="00D65C64"/>
    <w:rsid w:val="00D65FD5"/>
    <w:rsid w:val="00D66253"/>
    <w:rsid w:val="00D66B3F"/>
    <w:rsid w:val="00D66D43"/>
    <w:rsid w:val="00D676DA"/>
    <w:rsid w:val="00D70B2D"/>
    <w:rsid w:val="00D735BB"/>
    <w:rsid w:val="00D737A1"/>
    <w:rsid w:val="00D73E18"/>
    <w:rsid w:val="00D742D7"/>
    <w:rsid w:val="00D74A29"/>
    <w:rsid w:val="00D7647D"/>
    <w:rsid w:val="00D764D8"/>
    <w:rsid w:val="00D7660B"/>
    <w:rsid w:val="00D7663C"/>
    <w:rsid w:val="00D7680D"/>
    <w:rsid w:val="00D77727"/>
    <w:rsid w:val="00D778BB"/>
    <w:rsid w:val="00D801FE"/>
    <w:rsid w:val="00D80D7E"/>
    <w:rsid w:val="00D81211"/>
    <w:rsid w:val="00D83141"/>
    <w:rsid w:val="00D84669"/>
    <w:rsid w:val="00D851FA"/>
    <w:rsid w:val="00D85ABB"/>
    <w:rsid w:val="00D90843"/>
    <w:rsid w:val="00D90AE1"/>
    <w:rsid w:val="00D90D33"/>
    <w:rsid w:val="00D9207B"/>
    <w:rsid w:val="00D9790E"/>
    <w:rsid w:val="00D9796D"/>
    <w:rsid w:val="00D97DCC"/>
    <w:rsid w:val="00D97EBA"/>
    <w:rsid w:val="00DA1E4D"/>
    <w:rsid w:val="00DA4F70"/>
    <w:rsid w:val="00DA4F9B"/>
    <w:rsid w:val="00DA5809"/>
    <w:rsid w:val="00DB140F"/>
    <w:rsid w:val="00DB2435"/>
    <w:rsid w:val="00DB49E5"/>
    <w:rsid w:val="00DB6ECC"/>
    <w:rsid w:val="00DB701D"/>
    <w:rsid w:val="00DB7245"/>
    <w:rsid w:val="00DC064F"/>
    <w:rsid w:val="00DC1D0E"/>
    <w:rsid w:val="00DC2193"/>
    <w:rsid w:val="00DC26A1"/>
    <w:rsid w:val="00DC285B"/>
    <w:rsid w:val="00DC2BF1"/>
    <w:rsid w:val="00DC45C9"/>
    <w:rsid w:val="00DC4A63"/>
    <w:rsid w:val="00DD15CF"/>
    <w:rsid w:val="00DD2979"/>
    <w:rsid w:val="00DD4B5D"/>
    <w:rsid w:val="00DD4C8B"/>
    <w:rsid w:val="00DD56C8"/>
    <w:rsid w:val="00DE018D"/>
    <w:rsid w:val="00DE0B29"/>
    <w:rsid w:val="00DE31A5"/>
    <w:rsid w:val="00DE38A5"/>
    <w:rsid w:val="00DE4971"/>
    <w:rsid w:val="00DE4A40"/>
    <w:rsid w:val="00DE5293"/>
    <w:rsid w:val="00DE615F"/>
    <w:rsid w:val="00DE6C05"/>
    <w:rsid w:val="00DE6D8C"/>
    <w:rsid w:val="00DE70CF"/>
    <w:rsid w:val="00DE7443"/>
    <w:rsid w:val="00DE7F45"/>
    <w:rsid w:val="00DF0281"/>
    <w:rsid w:val="00DF0FA1"/>
    <w:rsid w:val="00DF22E0"/>
    <w:rsid w:val="00DF243F"/>
    <w:rsid w:val="00DF2628"/>
    <w:rsid w:val="00DF2DB9"/>
    <w:rsid w:val="00DF2E66"/>
    <w:rsid w:val="00DF4083"/>
    <w:rsid w:val="00DF63D3"/>
    <w:rsid w:val="00DF789F"/>
    <w:rsid w:val="00E01658"/>
    <w:rsid w:val="00E01F1F"/>
    <w:rsid w:val="00E054AD"/>
    <w:rsid w:val="00E059E1"/>
    <w:rsid w:val="00E05A4A"/>
    <w:rsid w:val="00E05C02"/>
    <w:rsid w:val="00E06268"/>
    <w:rsid w:val="00E06CFF"/>
    <w:rsid w:val="00E06F45"/>
    <w:rsid w:val="00E072B8"/>
    <w:rsid w:val="00E076DC"/>
    <w:rsid w:val="00E07960"/>
    <w:rsid w:val="00E10B30"/>
    <w:rsid w:val="00E10F0C"/>
    <w:rsid w:val="00E10FCA"/>
    <w:rsid w:val="00E129CD"/>
    <w:rsid w:val="00E12BA4"/>
    <w:rsid w:val="00E1327D"/>
    <w:rsid w:val="00E13CD7"/>
    <w:rsid w:val="00E141C0"/>
    <w:rsid w:val="00E14B00"/>
    <w:rsid w:val="00E14DEB"/>
    <w:rsid w:val="00E15EDD"/>
    <w:rsid w:val="00E16643"/>
    <w:rsid w:val="00E2017B"/>
    <w:rsid w:val="00E21F8F"/>
    <w:rsid w:val="00E228C7"/>
    <w:rsid w:val="00E2342A"/>
    <w:rsid w:val="00E244A6"/>
    <w:rsid w:val="00E27A5A"/>
    <w:rsid w:val="00E27D12"/>
    <w:rsid w:val="00E30AA8"/>
    <w:rsid w:val="00E329DF"/>
    <w:rsid w:val="00E33441"/>
    <w:rsid w:val="00E348EC"/>
    <w:rsid w:val="00E36D73"/>
    <w:rsid w:val="00E40777"/>
    <w:rsid w:val="00E41981"/>
    <w:rsid w:val="00E41C34"/>
    <w:rsid w:val="00E41E66"/>
    <w:rsid w:val="00E42A32"/>
    <w:rsid w:val="00E42A4F"/>
    <w:rsid w:val="00E4388A"/>
    <w:rsid w:val="00E44E0F"/>
    <w:rsid w:val="00E4677A"/>
    <w:rsid w:val="00E47211"/>
    <w:rsid w:val="00E50059"/>
    <w:rsid w:val="00E52C84"/>
    <w:rsid w:val="00E53126"/>
    <w:rsid w:val="00E53FDC"/>
    <w:rsid w:val="00E54562"/>
    <w:rsid w:val="00E55A2B"/>
    <w:rsid w:val="00E56D8A"/>
    <w:rsid w:val="00E57B99"/>
    <w:rsid w:val="00E60F87"/>
    <w:rsid w:val="00E61620"/>
    <w:rsid w:val="00E61EB4"/>
    <w:rsid w:val="00E62F20"/>
    <w:rsid w:val="00E62F57"/>
    <w:rsid w:val="00E637CA"/>
    <w:rsid w:val="00E63971"/>
    <w:rsid w:val="00E63EC9"/>
    <w:rsid w:val="00E65E6C"/>
    <w:rsid w:val="00E6615B"/>
    <w:rsid w:val="00E66B65"/>
    <w:rsid w:val="00E66DA3"/>
    <w:rsid w:val="00E70F76"/>
    <w:rsid w:val="00E71E98"/>
    <w:rsid w:val="00E728FE"/>
    <w:rsid w:val="00E74EF5"/>
    <w:rsid w:val="00E76805"/>
    <w:rsid w:val="00E76D01"/>
    <w:rsid w:val="00E80310"/>
    <w:rsid w:val="00E8218F"/>
    <w:rsid w:val="00E829AA"/>
    <w:rsid w:val="00E831E7"/>
    <w:rsid w:val="00E83DB8"/>
    <w:rsid w:val="00E8694A"/>
    <w:rsid w:val="00E86E8C"/>
    <w:rsid w:val="00E916A9"/>
    <w:rsid w:val="00E93B03"/>
    <w:rsid w:val="00E95423"/>
    <w:rsid w:val="00E958E9"/>
    <w:rsid w:val="00EA0BE1"/>
    <w:rsid w:val="00EA302A"/>
    <w:rsid w:val="00EA36EF"/>
    <w:rsid w:val="00EA3AA7"/>
    <w:rsid w:val="00EA548E"/>
    <w:rsid w:val="00EA6955"/>
    <w:rsid w:val="00EB0BDB"/>
    <w:rsid w:val="00EB100E"/>
    <w:rsid w:val="00EB103B"/>
    <w:rsid w:val="00EB135A"/>
    <w:rsid w:val="00EB2C78"/>
    <w:rsid w:val="00EB3468"/>
    <w:rsid w:val="00EB397B"/>
    <w:rsid w:val="00EB4C72"/>
    <w:rsid w:val="00EB4E5B"/>
    <w:rsid w:val="00EB6404"/>
    <w:rsid w:val="00EB7D11"/>
    <w:rsid w:val="00EC1D9F"/>
    <w:rsid w:val="00EC21CB"/>
    <w:rsid w:val="00EC43F0"/>
    <w:rsid w:val="00EC4640"/>
    <w:rsid w:val="00EC48AD"/>
    <w:rsid w:val="00EC48CF"/>
    <w:rsid w:val="00EC5D0B"/>
    <w:rsid w:val="00EC5D26"/>
    <w:rsid w:val="00ED0B2B"/>
    <w:rsid w:val="00ED2437"/>
    <w:rsid w:val="00ED3D2B"/>
    <w:rsid w:val="00ED5F06"/>
    <w:rsid w:val="00ED67F3"/>
    <w:rsid w:val="00ED6B26"/>
    <w:rsid w:val="00ED77A5"/>
    <w:rsid w:val="00ED7DF3"/>
    <w:rsid w:val="00EE0FD8"/>
    <w:rsid w:val="00EE2ABD"/>
    <w:rsid w:val="00EE4601"/>
    <w:rsid w:val="00EE48FD"/>
    <w:rsid w:val="00EE4A18"/>
    <w:rsid w:val="00EE4D0E"/>
    <w:rsid w:val="00EE623F"/>
    <w:rsid w:val="00EE64BF"/>
    <w:rsid w:val="00EE6507"/>
    <w:rsid w:val="00EE7996"/>
    <w:rsid w:val="00EE7A99"/>
    <w:rsid w:val="00EF01C2"/>
    <w:rsid w:val="00EF06EC"/>
    <w:rsid w:val="00EF0B90"/>
    <w:rsid w:val="00EF1320"/>
    <w:rsid w:val="00EF21AD"/>
    <w:rsid w:val="00EF37E9"/>
    <w:rsid w:val="00EF3A76"/>
    <w:rsid w:val="00EF3BFD"/>
    <w:rsid w:val="00EF3F43"/>
    <w:rsid w:val="00EF4731"/>
    <w:rsid w:val="00EF6BAB"/>
    <w:rsid w:val="00F01032"/>
    <w:rsid w:val="00F02392"/>
    <w:rsid w:val="00F02610"/>
    <w:rsid w:val="00F02A1B"/>
    <w:rsid w:val="00F034D7"/>
    <w:rsid w:val="00F03EE5"/>
    <w:rsid w:val="00F03F23"/>
    <w:rsid w:val="00F042C5"/>
    <w:rsid w:val="00F04F58"/>
    <w:rsid w:val="00F05A22"/>
    <w:rsid w:val="00F05B4E"/>
    <w:rsid w:val="00F05E8A"/>
    <w:rsid w:val="00F06376"/>
    <w:rsid w:val="00F06E9F"/>
    <w:rsid w:val="00F07F77"/>
    <w:rsid w:val="00F10172"/>
    <w:rsid w:val="00F10918"/>
    <w:rsid w:val="00F10CB2"/>
    <w:rsid w:val="00F12EC4"/>
    <w:rsid w:val="00F1385E"/>
    <w:rsid w:val="00F15523"/>
    <w:rsid w:val="00F1590A"/>
    <w:rsid w:val="00F15B06"/>
    <w:rsid w:val="00F16FAF"/>
    <w:rsid w:val="00F20AAE"/>
    <w:rsid w:val="00F21005"/>
    <w:rsid w:val="00F21419"/>
    <w:rsid w:val="00F21929"/>
    <w:rsid w:val="00F2242C"/>
    <w:rsid w:val="00F2312E"/>
    <w:rsid w:val="00F23F7C"/>
    <w:rsid w:val="00F257BD"/>
    <w:rsid w:val="00F25F60"/>
    <w:rsid w:val="00F278E8"/>
    <w:rsid w:val="00F30C54"/>
    <w:rsid w:val="00F31DE6"/>
    <w:rsid w:val="00F32DC2"/>
    <w:rsid w:val="00F32DF4"/>
    <w:rsid w:val="00F33210"/>
    <w:rsid w:val="00F337A5"/>
    <w:rsid w:val="00F33F45"/>
    <w:rsid w:val="00F34968"/>
    <w:rsid w:val="00F34CCC"/>
    <w:rsid w:val="00F35206"/>
    <w:rsid w:val="00F35DB7"/>
    <w:rsid w:val="00F401EB"/>
    <w:rsid w:val="00F411E9"/>
    <w:rsid w:val="00F423F0"/>
    <w:rsid w:val="00F435C2"/>
    <w:rsid w:val="00F4361F"/>
    <w:rsid w:val="00F446A5"/>
    <w:rsid w:val="00F5001B"/>
    <w:rsid w:val="00F51401"/>
    <w:rsid w:val="00F51A12"/>
    <w:rsid w:val="00F52E99"/>
    <w:rsid w:val="00F530A8"/>
    <w:rsid w:val="00F530B6"/>
    <w:rsid w:val="00F53349"/>
    <w:rsid w:val="00F53C44"/>
    <w:rsid w:val="00F549A5"/>
    <w:rsid w:val="00F5541C"/>
    <w:rsid w:val="00F62651"/>
    <w:rsid w:val="00F631E0"/>
    <w:rsid w:val="00F633DC"/>
    <w:rsid w:val="00F63EA1"/>
    <w:rsid w:val="00F668F7"/>
    <w:rsid w:val="00F67B94"/>
    <w:rsid w:val="00F706E4"/>
    <w:rsid w:val="00F708AE"/>
    <w:rsid w:val="00F7116E"/>
    <w:rsid w:val="00F71EF3"/>
    <w:rsid w:val="00F724C9"/>
    <w:rsid w:val="00F72797"/>
    <w:rsid w:val="00F72F39"/>
    <w:rsid w:val="00F75074"/>
    <w:rsid w:val="00F751D7"/>
    <w:rsid w:val="00F75630"/>
    <w:rsid w:val="00F75EB8"/>
    <w:rsid w:val="00F771B9"/>
    <w:rsid w:val="00F77F58"/>
    <w:rsid w:val="00F814C5"/>
    <w:rsid w:val="00F81F78"/>
    <w:rsid w:val="00F837CF"/>
    <w:rsid w:val="00F83A2C"/>
    <w:rsid w:val="00F83AF5"/>
    <w:rsid w:val="00F8524D"/>
    <w:rsid w:val="00F8585C"/>
    <w:rsid w:val="00F864BE"/>
    <w:rsid w:val="00F86640"/>
    <w:rsid w:val="00F866F1"/>
    <w:rsid w:val="00F86A35"/>
    <w:rsid w:val="00F86CBB"/>
    <w:rsid w:val="00F903F3"/>
    <w:rsid w:val="00F90575"/>
    <w:rsid w:val="00F90A04"/>
    <w:rsid w:val="00F90EC8"/>
    <w:rsid w:val="00F92ED3"/>
    <w:rsid w:val="00F93BAB"/>
    <w:rsid w:val="00F9437F"/>
    <w:rsid w:val="00F944A9"/>
    <w:rsid w:val="00F94529"/>
    <w:rsid w:val="00F96EA5"/>
    <w:rsid w:val="00F974FD"/>
    <w:rsid w:val="00F97DDA"/>
    <w:rsid w:val="00FA0091"/>
    <w:rsid w:val="00FA0794"/>
    <w:rsid w:val="00FA1309"/>
    <w:rsid w:val="00FA14AB"/>
    <w:rsid w:val="00FA262B"/>
    <w:rsid w:val="00FA32EE"/>
    <w:rsid w:val="00FA5A47"/>
    <w:rsid w:val="00FA6B6B"/>
    <w:rsid w:val="00FA77A0"/>
    <w:rsid w:val="00FB0580"/>
    <w:rsid w:val="00FB0B52"/>
    <w:rsid w:val="00FB1A2F"/>
    <w:rsid w:val="00FB1BA9"/>
    <w:rsid w:val="00FB1ED2"/>
    <w:rsid w:val="00FB2308"/>
    <w:rsid w:val="00FB3068"/>
    <w:rsid w:val="00FB3BFC"/>
    <w:rsid w:val="00FB4241"/>
    <w:rsid w:val="00FB5446"/>
    <w:rsid w:val="00FB704D"/>
    <w:rsid w:val="00FB76C6"/>
    <w:rsid w:val="00FB7E01"/>
    <w:rsid w:val="00FC01C5"/>
    <w:rsid w:val="00FC0753"/>
    <w:rsid w:val="00FC10D6"/>
    <w:rsid w:val="00FC26B5"/>
    <w:rsid w:val="00FC3ACC"/>
    <w:rsid w:val="00FC3E45"/>
    <w:rsid w:val="00FC5420"/>
    <w:rsid w:val="00FC5F0A"/>
    <w:rsid w:val="00FC6DAE"/>
    <w:rsid w:val="00FC7D0D"/>
    <w:rsid w:val="00FD0600"/>
    <w:rsid w:val="00FD1AAE"/>
    <w:rsid w:val="00FD27B1"/>
    <w:rsid w:val="00FD281C"/>
    <w:rsid w:val="00FD2ACF"/>
    <w:rsid w:val="00FD2C91"/>
    <w:rsid w:val="00FD44BD"/>
    <w:rsid w:val="00FD4727"/>
    <w:rsid w:val="00FD48B6"/>
    <w:rsid w:val="00FD4956"/>
    <w:rsid w:val="00FD537F"/>
    <w:rsid w:val="00FD6B1F"/>
    <w:rsid w:val="00FE04A7"/>
    <w:rsid w:val="00FE10B6"/>
    <w:rsid w:val="00FE19D4"/>
    <w:rsid w:val="00FE22DA"/>
    <w:rsid w:val="00FE23D1"/>
    <w:rsid w:val="00FE6A97"/>
    <w:rsid w:val="00FF06E1"/>
    <w:rsid w:val="00FF2521"/>
    <w:rsid w:val="00FF27C6"/>
    <w:rsid w:val="00FF2E7D"/>
    <w:rsid w:val="00FF3BC3"/>
    <w:rsid w:val="00FF4697"/>
    <w:rsid w:val="00FF65DF"/>
    <w:rsid w:val="00FF6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5A74881"/>
  <w15:docId w15:val="{3D496A17-3B60-4945-A586-CCFA09CB7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E07AF"/>
  </w:style>
  <w:style w:type="paragraph" w:styleId="1">
    <w:name w:val="heading 1"/>
    <w:aliases w:val="1,H1,h1,Heading 1 Char1,Заголов,Заголовок 1 Знак1,Заголовок 1 Знак Знак, Знак"/>
    <w:basedOn w:val="a5"/>
    <w:next w:val="a5"/>
    <w:link w:val="15"/>
    <w:qFormat/>
    <w:rsid w:val="006E07AF"/>
    <w:pPr>
      <w:keepNext/>
      <w:keepLines/>
      <w:numPr>
        <w:numId w:val="9"/>
      </w:numPr>
      <w:spacing w:before="480" w:after="120" w:line="240" w:lineRule="auto"/>
      <w:jc w:val="both"/>
      <w:outlineLvl w:val="0"/>
    </w:pPr>
    <w:rPr>
      <w:rFonts w:ascii="Times New Roman" w:eastAsia="Times New Roman" w:hAnsi="Times New Roman" w:cs="Times New Roman"/>
      <w:b/>
      <w:bCs/>
      <w:sz w:val="28"/>
      <w:szCs w:val="28"/>
    </w:rPr>
  </w:style>
  <w:style w:type="paragraph" w:styleId="21">
    <w:name w:val="heading 2"/>
    <w:basedOn w:val="a5"/>
    <w:next w:val="a5"/>
    <w:link w:val="22"/>
    <w:unhideWhenUsed/>
    <w:qFormat/>
    <w:rsid w:val="006E07A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3, Знак3 Знак,Знак,Знак3,Знак3 Знак"/>
    <w:basedOn w:val="a5"/>
    <w:next w:val="a5"/>
    <w:link w:val="30"/>
    <w:unhideWhenUsed/>
    <w:qFormat/>
    <w:rsid w:val="006E07AF"/>
    <w:pPr>
      <w:keepNext/>
      <w:keepLines/>
      <w:numPr>
        <w:ilvl w:val="2"/>
        <w:numId w:val="9"/>
      </w:numPr>
      <w:spacing w:before="200" w:after="0" w:line="240" w:lineRule="auto"/>
      <w:jc w:val="both"/>
      <w:outlineLvl w:val="2"/>
    </w:pPr>
    <w:rPr>
      <w:rFonts w:ascii="Times New Roman" w:eastAsia="Times New Roman" w:hAnsi="Times New Roman" w:cs="Times New Roman"/>
      <w:b/>
      <w:bCs/>
      <w:i/>
      <w:sz w:val="28"/>
      <w:szCs w:val="20"/>
    </w:rPr>
  </w:style>
  <w:style w:type="paragraph" w:styleId="4">
    <w:name w:val="heading 4"/>
    <w:basedOn w:val="a5"/>
    <w:next w:val="a5"/>
    <w:link w:val="40"/>
    <w:unhideWhenUsed/>
    <w:qFormat/>
    <w:rsid w:val="006E07AF"/>
    <w:pPr>
      <w:keepNext/>
      <w:keepLines/>
      <w:numPr>
        <w:ilvl w:val="3"/>
        <w:numId w:val="9"/>
      </w:numPr>
      <w:spacing w:before="200" w:after="0" w:line="240" w:lineRule="auto"/>
      <w:jc w:val="both"/>
      <w:outlineLvl w:val="3"/>
    </w:pPr>
    <w:rPr>
      <w:rFonts w:ascii="Cambria" w:eastAsia="Times New Roman" w:hAnsi="Cambria" w:cs="Times New Roman"/>
      <w:b/>
      <w:bCs/>
      <w:i/>
      <w:iCs/>
      <w:color w:val="4F81BD"/>
      <w:sz w:val="28"/>
      <w:szCs w:val="20"/>
    </w:rPr>
  </w:style>
  <w:style w:type="paragraph" w:styleId="5">
    <w:name w:val="heading 5"/>
    <w:basedOn w:val="a5"/>
    <w:next w:val="a5"/>
    <w:link w:val="50"/>
    <w:rsid w:val="006E07AF"/>
    <w:pPr>
      <w:spacing w:before="240" w:after="60" w:line="240" w:lineRule="auto"/>
      <w:ind w:firstLine="709"/>
      <w:jc w:val="both"/>
      <w:outlineLvl w:val="4"/>
    </w:pPr>
    <w:rPr>
      <w:rFonts w:ascii="Times New Roman" w:eastAsia="Times New Roman" w:hAnsi="Times New Roman" w:cs="Times New Roman"/>
      <w:b/>
      <w:bCs/>
      <w:i/>
      <w:iCs/>
      <w:sz w:val="26"/>
      <w:szCs w:val="26"/>
      <w:lang w:val="x-none" w:eastAsia="x-none"/>
    </w:rPr>
  </w:style>
  <w:style w:type="paragraph" w:styleId="6">
    <w:name w:val="heading 6"/>
    <w:basedOn w:val="a5"/>
    <w:next w:val="a5"/>
    <w:link w:val="60"/>
    <w:rsid w:val="006E07AF"/>
    <w:pPr>
      <w:spacing w:before="240" w:after="60" w:line="240" w:lineRule="auto"/>
      <w:ind w:firstLine="709"/>
      <w:jc w:val="both"/>
      <w:outlineLvl w:val="5"/>
    </w:pPr>
    <w:rPr>
      <w:rFonts w:ascii="Times New Roman" w:eastAsia="Times New Roman" w:hAnsi="Times New Roman" w:cs="Times New Roman"/>
      <w:b/>
      <w:bCs/>
      <w:lang w:val="x-none" w:eastAsia="x-none"/>
    </w:rPr>
  </w:style>
  <w:style w:type="paragraph" w:styleId="7">
    <w:name w:val="heading 7"/>
    <w:basedOn w:val="a5"/>
    <w:next w:val="a5"/>
    <w:link w:val="70"/>
    <w:rsid w:val="006E07AF"/>
    <w:pPr>
      <w:spacing w:before="240" w:after="60" w:line="240" w:lineRule="auto"/>
      <w:ind w:firstLine="709"/>
      <w:jc w:val="both"/>
      <w:outlineLvl w:val="6"/>
    </w:pPr>
    <w:rPr>
      <w:rFonts w:ascii="Times New Roman" w:eastAsia="Times New Roman" w:hAnsi="Times New Roman" w:cs="Times New Roman"/>
      <w:sz w:val="24"/>
      <w:szCs w:val="24"/>
      <w:lang w:val="x-none" w:eastAsia="x-none"/>
    </w:rPr>
  </w:style>
  <w:style w:type="paragraph" w:styleId="8">
    <w:name w:val="heading 8"/>
    <w:basedOn w:val="a5"/>
    <w:next w:val="a5"/>
    <w:link w:val="80"/>
    <w:rsid w:val="006E07AF"/>
    <w:pPr>
      <w:spacing w:before="240" w:after="60" w:line="240" w:lineRule="auto"/>
      <w:ind w:firstLine="709"/>
      <w:jc w:val="both"/>
      <w:outlineLvl w:val="7"/>
    </w:pPr>
    <w:rPr>
      <w:rFonts w:ascii="Times New Roman" w:eastAsia="Times New Roman" w:hAnsi="Times New Roman" w:cs="Times New Roman"/>
      <w:i/>
      <w:iCs/>
      <w:sz w:val="24"/>
      <w:szCs w:val="24"/>
      <w:lang w:val="x-none" w:eastAsia="x-none"/>
    </w:rPr>
  </w:style>
  <w:style w:type="paragraph" w:styleId="9">
    <w:name w:val="heading 9"/>
    <w:basedOn w:val="a5"/>
    <w:next w:val="a5"/>
    <w:link w:val="90"/>
    <w:rsid w:val="006E07AF"/>
    <w:pPr>
      <w:spacing w:before="240" w:after="60" w:line="240" w:lineRule="auto"/>
      <w:ind w:firstLine="709"/>
      <w:jc w:val="both"/>
      <w:outlineLvl w:val="8"/>
    </w:pPr>
    <w:rPr>
      <w:rFonts w:ascii="Arial" w:eastAsia="Times New Roman" w:hAnsi="Arial" w:cs="Times New Roman"/>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5">
    <w:name w:val="Заголовок 1 Знак"/>
    <w:aliases w:val="1 Знак,H1 Знак,h1 Знак,Heading 1 Char1 Знак,Заголов Знак,Заголовок 1 Знак1 Знак,Заголовок 1 Знак Знак Знак, Знак Знак"/>
    <w:basedOn w:val="a6"/>
    <w:link w:val="1"/>
    <w:rsid w:val="006E07AF"/>
    <w:rPr>
      <w:rFonts w:ascii="Times New Roman" w:eastAsia="Times New Roman" w:hAnsi="Times New Roman" w:cs="Times New Roman"/>
      <w:b/>
      <w:bCs/>
      <w:sz w:val="28"/>
      <w:szCs w:val="28"/>
    </w:rPr>
  </w:style>
  <w:style w:type="character" w:customStyle="1" w:styleId="30">
    <w:name w:val="Заголовок 3 Знак"/>
    <w:aliases w:val=" Знак3 Знак1, Знак3 Знак Знак,Знак Знак,Знак3 Знак1,Знак3 Знак Знак"/>
    <w:basedOn w:val="a6"/>
    <w:link w:val="3"/>
    <w:rsid w:val="006E07AF"/>
    <w:rPr>
      <w:rFonts w:ascii="Times New Roman" w:eastAsia="Times New Roman" w:hAnsi="Times New Roman" w:cs="Times New Roman"/>
      <w:b/>
      <w:bCs/>
      <w:i/>
      <w:sz w:val="28"/>
      <w:szCs w:val="20"/>
    </w:rPr>
  </w:style>
  <w:style w:type="character" w:customStyle="1" w:styleId="40">
    <w:name w:val="Заголовок 4 Знак"/>
    <w:basedOn w:val="a6"/>
    <w:link w:val="4"/>
    <w:rsid w:val="006E07AF"/>
    <w:rPr>
      <w:rFonts w:ascii="Cambria" w:eastAsia="Times New Roman" w:hAnsi="Cambria" w:cs="Times New Roman"/>
      <w:b/>
      <w:bCs/>
      <w:i/>
      <w:iCs/>
      <w:color w:val="4F81BD"/>
      <w:sz w:val="28"/>
      <w:szCs w:val="20"/>
    </w:rPr>
  </w:style>
  <w:style w:type="character" w:customStyle="1" w:styleId="22">
    <w:name w:val="Заголовок 2 Знак"/>
    <w:basedOn w:val="a6"/>
    <w:link w:val="21"/>
    <w:rsid w:val="006E07AF"/>
    <w:rPr>
      <w:rFonts w:asciiTheme="majorHAnsi" w:eastAsiaTheme="majorEastAsia" w:hAnsiTheme="majorHAnsi" w:cstheme="majorBidi"/>
      <w:b/>
      <w:bCs/>
      <w:color w:val="4F81BD" w:themeColor="accent1"/>
      <w:sz w:val="26"/>
      <w:szCs w:val="26"/>
    </w:rPr>
  </w:style>
  <w:style w:type="paragraph" w:styleId="a9">
    <w:name w:val="caption"/>
    <w:aliases w:val="адрес,Номер объекта"/>
    <w:basedOn w:val="a5"/>
    <w:next w:val="a5"/>
    <w:link w:val="aa"/>
    <w:autoRedefine/>
    <w:unhideWhenUsed/>
    <w:qFormat/>
    <w:rsid w:val="006E07AF"/>
    <w:pPr>
      <w:spacing w:before="60" w:after="60" w:line="240" w:lineRule="auto"/>
      <w:ind w:firstLine="709"/>
      <w:jc w:val="both"/>
    </w:pPr>
    <w:rPr>
      <w:rFonts w:ascii="Times New Roman" w:eastAsia="Calibri" w:hAnsi="Times New Roman" w:cs="Times New Roman"/>
      <w:bCs/>
    </w:rPr>
  </w:style>
  <w:style w:type="character" w:customStyle="1" w:styleId="aa">
    <w:name w:val="Название объекта Знак"/>
    <w:aliases w:val="адрес Знак,Номер объекта Знак"/>
    <w:link w:val="a9"/>
    <w:rsid w:val="006E07AF"/>
    <w:rPr>
      <w:rFonts w:ascii="Times New Roman" w:eastAsia="Calibri" w:hAnsi="Times New Roman" w:cs="Times New Roman"/>
      <w:bCs/>
    </w:rPr>
  </w:style>
  <w:style w:type="paragraph" w:customStyle="1" w:styleId="51">
    <w:name w:val="Знак5"/>
    <w:basedOn w:val="a5"/>
    <w:rsid w:val="006E07AF"/>
    <w:pPr>
      <w:spacing w:after="160" w:line="240" w:lineRule="exact"/>
    </w:pPr>
    <w:rPr>
      <w:rFonts w:ascii="Verdana" w:eastAsia="Times New Roman" w:hAnsi="Verdana" w:cs="Times New Roman"/>
      <w:sz w:val="20"/>
      <w:szCs w:val="20"/>
      <w:lang w:val="en-US"/>
    </w:rPr>
  </w:style>
  <w:style w:type="paragraph" w:styleId="ab">
    <w:name w:val="List Paragraph"/>
    <w:aliases w:val="Варианты ответов,Таблицы нейминг,Обычный текст,ТЕКСТ,Заголовок_3,ПАРАГРАФ,Use Case List Paragraph,ТЗ список,Абзац списка литеральный,List Paragraph,Bullet List,FooterText,numbered,Bullet 1,it_List1,асз.Списка,Абзац основного текста"/>
    <w:basedOn w:val="a5"/>
    <w:link w:val="ac"/>
    <w:uiPriority w:val="34"/>
    <w:qFormat/>
    <w:rsid w:val="006E07AF"/>
    <w:pPr>
      <w:spacing w:after="0" w:line="240" w:lineRule="auto"/>
      <w:ind w:left="720" w:firstLine="567"/>
      <w:contextualSpacing/>
      <w:jc w:val="both"/>
    </w:pPr>
    <w:rPr>
      <w:rFonts w:ascii="Times New Roman" w:eastAsia="Calibri" w:hAnsi="Times New Roman" w:cs="Times New Roman"/>
      <w:sz w:val="28"/>
    </w:rPr>
  </w:style>
  <w:style w:type="table" w:styleId="ad">
    <w:name w:val="Table Grid"/>
    <w:aliases w:val="Table Grid Report"/>
    <w:basedOn w:val="a7"/>
    <w:rsid w:val="006E07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5"/>
    <w:link w:val="af"/>
    <w:uiPriority w:val="99"/>
    <w:semiHidden/>
    <w:unhideWhenUsed/>
    <w:rsid w:val="006E07AF"/>
    <w:pPr>
      <w:spacing w:after="0" w:line="240" w:lineRule="auto"/>
    </w:pPr>
    <w:rPr>
      <w:rFonts w:ascii="Tahoma" w:hAnsi="Tahoma" w:cs="Tahoma"/>
      <w:sz w:val="16"/>
      <w:szCs w:val="16"/>
    </w:rPr>
  </w:style>
  <w:style w:type="character" w:customStyle="1" w:styleId="af">
    <w:name w:val="Текст выноски Знак"/>
    <w:basedOn w:val="a6"/>
    <w:link w:val="ae"/>
    <w:uiPriority w:val="99"/>
    <w:semiHidden/>
    <w:rsid w:val="006E07AF"/>
    <w:rPr>
      <w:rFonts w:ascii="Tahoma" w:hAnsi="Tahoma" w:cs="Tahoma"/>
      <w:sz w:val="16"/>
      <w:szCs w:val="16"/>
    </w:rPr>
  </w:style>
  <w:style w:type="paragraph" w:customStyle="1" w:styleId="af0">
    <w:name w:val="_Обычный_т"/>
    <w:basedOn w:val="af1"/>
    <w:link w:val="af2"/>
    <w:rsid w:val="006E07AF"/>
    <w:pPr>
      <w:spacing w:line="240" w:lineRule="auto"/>
      <w:ind w:firstLine="0"/>
      <w:jc w:val="left"/>
    </w:pPr>
    <w:rPr>
      <w:sz w:val="20"/>
      <w:szCs w:val="20"/>
    </w:rPr>
  </w:style>
  <w:style w:type="character" w:customStyle="1" w:styleId="af2">
    <w:name w:val="_Обычный_т Знак"/>
    <w:link w:val="af0"/>
    <w:rsid w:val="006E07AF"/>
    <w:rPr>
      <w:rFonts w:ascii="Times New Roman" w:hAnsi="Times New Roman" w:cs="Times New Roman"/>
      <w:iCs/>
      <w:sz w:val="20"/>
      <w:szCs w:val="20"/>
    </w:rPr>
  </w:style>
  <w:style w:type="paragraph" w:styleId="af3">
    <w:name w:val="Normal (Web)"/>
    <w:aliases w:val="Обычный (веб) Знак1,Знак2 Знак, Знак2 Знак1,Обычный (веб) Знак Знак1, Знак2 Знак Знак,Обычный (веб) Знак Знак Знак, Знак2 Знак2 Знак Знак,Обычный (веб) Знак1 Знак Знак Знак, Знак2 Знак Знак Знак Знак, Знак2 Знак1 Знак1 Знак Знак"/>
    <w:basedOn w:val="a5"/>
    <w:link w:val="af4"/>
    <w:uiPriority w:val="99"/>
    <w:rsid w:val="006E07AF"/>
    <w:pPr>
      <w:spacing w:after="0" w:line="240" w:lineRule="auto"/>
    </w:pPr>
    <w:rPr>
      <w:rFonts w:ascii="Times New Roman" w:eastAsia="Times New Roman" w:hAnsi="Times New Roman" w:cs="Times New Roman"/>
      <w:sz w:val="24"/>
      <w:szCs w:val="24"/>
      <w:lang w:eastAsia="ru-RU"/>
    </w:rPr>
  </w:style>
  <w:style w:type="character" w:customStyle="1" w:styleId="af4">
    <w:name w:val="Обычный (веб) Знак"/>
    <w:aliases w:val="Обычный (веб) Знак1 Знак,Знак2 Знак Знак, Знак2 Знак1 Знак,Обычный (веб) Знак Знак1 Знак, Знак2 Знак Знак Знак,Обычный (веб) Знак Знак Знак Знак, Знак2 Знак2 Знак Знак Знак,Обычный (веб) Знак1 Знак Знак Знак Знак"/>
    <w:basedOn w:val="a6"/>
    <w:link w:val="af3"/>
    <w:uiPriority w:val="99"/>
    <w:rsid w:val="006E07AF"/>
    <w:rPr>
      <w:rFonts w:ascii="Times New Roman" w:eastAsia="Times New Roman" w:hAnsi="Times New Roman" w:cs="Times New Roman"/>
      <w:sz w:val="24"/>
      <w:szCs w:val="24"/>
      <w:lang w:eastAsia="ru-RU"/>
    </w:rPr>
  </w:style>
  <w:style w:type="paragraph" w:customStyle="1" w:styleId="113">
    <w:name w:val="Знак11 Знак Знак Знак Знак Знак Знак Знак Знак Знак Знак Знак Знак Знак Знак Знак Знак Знак Знак Знак Знак Знак Знак Знак Знак"/>
    <w:basedOn w:val="a5"/>
    <w:rsid w:val="006E07AF"/>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1">
    <w:name w:val="_Обычный"/>
    <w:basedOn w:val="a5"/>
    <w:link w:val="af5"/>
    <w:uiPriority w:val="99"/>
    <w:qFormat/>
    <w:rsid w:val="006E07AF"/>
    <w:pPr>
      <w:spacing w:before="120" w:after="120" w:line="360" w:lineRule="auto"/>
      <w:ind w:firstLine="709"/>
      <w:contextualSpacing/>
      <w:jc w:val="both"/>
    </w:pPr>
    <w:rPr>
      <w:rFonts w:ascii="Times New Roman" w:hAnsi="Times New Roman" w:cs="Times New Roman"/>
      <w:iCs/>
      <w:sz w:val="26"/>
      <w:szCs w:val="26"/>
    </w:rPr>
  </w:style>
  <w:style w:type="character" w:customStyle="1" w:styleId="af5">
    <w:name w:val="_Обычный Знак"/>
    <w:basedOn w:val="a6"/>
    <w:link w:val="af1"/>
    <w:uiPriority w:val="99"/>
    <w:rsid w:val="006E07AF"/>
    <w:rPr>
      <w:rFonts w:ascii="Times New Roman" w:hAnsi="Times New Roman" w:cs="Times New Roman"/>
      <w:iCs/>
      <w:sz w:val="26"/>
      <w:szCs w:val="26"/>
    </w:rPr>
  </w:style>
  <w:style w:type="paragraph" w:customStyle="1" w:styleId="a4">
    <w:name w:val="_Список маркерны"/>
    <w:basedOn w:val="af1"/>
    <w:link w:val="af6"/>
    <w:qFormat/>
    <w:rsid w:val="006E07AF"/>
    <w:pPr>
      <w:numPr>
        <w:numId w:val="10"/>
      </w:numPr>
      <w:tabs>
        <w:tab w:val="left" w:pos="284"/>
      </w:tabs>
      <w:spacing w:line="240" w:lineRule="auto"/>
    </w:pPr>
  </w:style>
  <w:style w:type="character" w:customStyle="1" w:styleId="af6">
    <w:name w:val="_Список маркерны Знак"/>
    <w:basedOn w:val="af5"/>
    <w:link w:val="a4"/>
    <w:rsid w:val="006E07AF"/>
    <w:rPr>
      <w:rFonts w:ascii="Times New Roman" w:hAnsi="Times New Roman" w:cs="Times New Roman"/>
      <w:iCs/>
      <w:sz w:val="26"/>
      <w:szCs w:val="26"/>
    </w:rPr>
  </w:style>
  <w:style w:type="paragraph" w:customStyle="1" w:styleId="Default">
    <w:name w:val="Default"/>
    <w:rsid w:val="006E07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7">
    <w:name w:val="Знак Знак Знак Знак"/>
    <w:basedOn w:val="a5"/>
    <w:rsid w:val="006E07AF"/>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6">
    <w:name w:val="Название1"/>
    <w:basedOn w:val="a5"/>
    <w:link w:val="af8"/>
    <w:qFormat/>
    <w:rsid w:val="006E07AF"/>
    <w:pPr>
      <w:spacing w:before="120" w:after="120" w:line="240" w:lineRule="auto"/>
      <w:ind w:firstLine="567"/>
      <w:jc w:val="both"/>
      <w:outlineLvl w:val="0"/>
    </w:pPr>
    <w:rPr>
      <w:rFonts w:ascii="Arial" w:eastAsia="Times New Roman" w:hAnsi="Arial" w:cs="Times New Roman"/>
      <w:b/>
      <w:kern w:val="28"/>
      <w:sz w:val="24"/>
      <w:szCs w:val="20"/>
      <w:lang w:eastAsia="ru-RU"/>
    </w:rPr>
  </w:style>
  <w:style w:type="character" w:customStyle="1" w:styleId="af8">
    <w:name w:val="Название Знак"/>
    <w:link w:val="16"/>
    <w:rsid w:val="006E07AF"/>
    <w:rPr>
      <w:rFonts w:ascii="Arial" w:eastAsia="Times New Roman" w:hAnsi="Arial" w:cs="Times New Roman"/>
      <w:b/>
      <w:kern w:val="28"/>
      <w:sz w:val="24"/>
      <w:szCs w:val="20"/>
      <w:lang w:eastAsia="ru-RU"/>
    </w:rPr>
  </w:style>
  <w:style w:type="paragraph" w:customStyle="1" w:styleId="xl77">
    <w:name w:val="xl77"/>
    <w:basedOn w:val="a5"/>
    <w:rsid w:val="006E07AF"/>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4"/>
      <w:lang w:eastAsia="ru-RU"/>
    </w:rPr>
  </w:style>
  <w:style w:type="character" w:styleId="af9">
    <w:name w:val="Hyperlink"/>
    <w:basedOn w:val="a6"/>
    <w:uiPriority w:val="99"/>
    <w:unhideWhenUsed/>
    <w:rsid w:val="006E07AF"/>
    <w:rPr>
      <w:color w:val="0000FF" w:themeColor="hyperlink"/>
      <w:u w:val="single"/>
    </w:rPr>
  </w:style>
  <w:style w:type="paragraph" w:styleId="afa">
    <w:name w:val="No Spacing"/>
    <w:aliases w:val="ПКР,пкр,Таблицы"/>
    <w:link w:val="afb"/>
    <w:qFormat/>
    <w:rsid w:val="006E07AF"/>
    <w:pPr>
      <w:spacing w:after="0" w:line="240" w:lineRule="auto"/>
      <w:ind w:firstLine="567"/>
      <w:jc w:val="both"/>
    </w:pPr>
    <w:rPr>
      <w:rFonts w:ascii="Arial" w:eastAsia="Calibri" w:hAnsi="Arial" w:cs="Times New Roman"/>
      <w:sz w:val="24"/>
    </w:rPr>
  </w:style>
  <w:style w:type="character" w:customStyle="1" w:styleId="afb">
    <w:name w:val="Без интервала Знак"/>
    <w:aliases w:val="ПКР Знак,пкр Знак,Таблицы Знак"/>
    <w:link w:val="afa"/>
    <w:rsid w:val="006E07AF"/>
    <w:rPr>
      <w:rFonts w:ascii="Arial" w:eastAsia="Calibri" w:hAnsi="Arial" w:cs="Times New Roman"/>
      <w:sz w:val="24"/>
    </w:rPr>
  </w:style>
  <w:style w:type="character" w:customStyle="1" w:styleId="ac">
    <w:name w:val="Абзац списка Знак"/>
    <w:aliases w:val="Варианты ответов Знак,Таблицы нейминг Знак,Обычный текст Знак,ТЕКСТ Знак,Заголовок_3 Знак,ПАРАГРАФ Знак,Use Case List Paragraph Знак,ТЗ список Знак,Абзац списка литеральный Знак,List Paragraph Знак,Bullet List Знак,FooterText Знак"/>
    <w:link w:val="ab"/>
    <w:uiPriority w:val="34"/>
    <w:qFormat/>
    <w:rsid w:val="006E07AF"/>
    <w:rPr>
      <w:rFonts w:ascii="Times New Roman" w:eastAsia="Calibri" w:hAnsi="Times New Roman" w:cs="Times New Roman"/>
      <w:sz w:val="28"/>
    </w:rPr>
  </w:style>
  <w:style w:type="paragraph" w:customStyle="1" w:styleId="Pro-List-1">
    <w:name w:val="Pro-List -1"/>
    <w:basedOn w:val="a5"/>
    <w:link w:val="Pro-List-10"/>
    <w:semiHidden/>
    <w:rsid w:val="006E07AF"/>
    <w:pPr>
      <w:numPr>
        <w:ilvl w:val="2"/>
        <w:numId w:val="18"/>
      </w:numPr>
      <w:tabs>
        <w:tab w:val="clear" w:pos="2444"/>
        <w:tab w:val="num" w:pos="360"/>
      </w:tabs>
      <w:spacing w:before="60" w:after="120" w:line="288" w:lineRule="auto"/>
      <w:ind w:left="0" w:firstLine="0"/>
      <w:contextualSpacing/>
      <w:jc w:val="both"/>
    </w:pPr>
    <w:rPr>
      <w:rFonts w:ascii="Georgia" w:eastAsia="Times New Roman" w:hAnsi="Georgia" w:cs="Times New Roman"/>
      <w:sz w:val="20"/>
      <w:szCs w:val="24"/>
      <w:lang w:val="en-US" w:bidi="en-US"/>
    </w:rPr>
  </w:style>
  <w:style w:type="character" w:customStyle="1" w:styleId="Pro-List-10">
    <w:name w:val="Pro-List -1 Знак"/>
    <w:link w:val="Pro-List-1"/>
    <w:semiHidden/>
    <w:rsid w:val="006E07AF"/>
    <w:rPr>
      <w:rFonts w:ascii="Georgia" w:eastAsia="Times New Roman" w:hAnsi="Georgia" w:cs="Times New Roman"/>
      <w:sz w:val="20"/>
      <w:szCs w:val="24"/>
      <w:lang w:val="en-US" w:bidi="en-US"/>
    </w:rPr>
  </w:style>
  <w:style w:type="paragraph" w:styleId="afc">
    <w:name w:val="header"/>
    <w:aliases w:val="Titul,Heder,ВерхКолонтитул,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ний колонтитул32"/>
    <w:basedOn w:val="a5"/>
    <w:link w:val="afd"/>
    <w:unhideWhenUsed/>
    <w:rsid w:val="006E07AF"/>
    <w:pPr>
      <w:tabs>
        <w:tab w:val="center" w:pos="4677"/>
        <w:tab w:val="right" w:pos="9355"/>
      </w:tabs>
      <w:spacing w:after="0" w:line="240" w:lineRule="auto"/>
    </w:pPr>
  </w:style>
  <w:style w:type="character" w:customStyle="1" w:styleId="afd">
    <w:name w:val="Верхний колонтитул Знак"/>
    <w:aliases w:val="Titul Знак1,Heder Знак1,ВерхКолонтитул Знак1,Верхний колонтитул2 Знак1,Верхний колонтитул3 Знак1,Верхний колонтитул4 Знак1,Верхний колонтитул11 Знак1,Верхний колонтитул21 Знак1,Верхний колонтитул31 Знак1,Верхний колонтитул22 Знак"/>
    <w:basedOn w:val="a6"/>
    <w:link w:val="afc"/>
    <w:rsid w:val="006E07AF"/>
  </w:style>
  <w:style w:type="paragraph" w:styleId="afe">
    <w:name w:val="footer"/>
    <w:basedOn w:val="a5"/>
    <w:link w:val="aff"/>
    <w:uiPriority w:val="99"/>
    <w:unhideWhenUsed/>
    <w:rsid w:val="006E07AF"/>
    <w:pPr>
      <w:tabs>
        <w:tab w:val="center" w:pos="4677"/>
        <w:tab w:val="right" w:pos="9355"/>
      </w:tabs>
      <w:spacing w:after="0" w:line="240" w:lineRule="auto"/>
    </w:pPr>
  </w:style>
  <w:style w:type="character" w:customStyle="1" w:styleId="aff">
    <w:name w:val="Нижний колонтитул Знак"/>
    <w:basedOn w:val="a6"/>
    <w:link w:val="afe"/>
    <w:uiPriority w:val="99"/>
    <w:rsid w:val="006E07AF"/>
  </w:style>
  <w:style w:type="paragraph" w:styleId="aff0">
    <w:name w:val="Body Text"/>
    <w:aliases w:val=" Знак1,Основной текст Знак1, Знак1 Знак,Основной текст Знак Знак Знак"/>
    <w:basedOn w:val="a5"/>
    <w:link w:val="aff1"/>
    <w:qFormat/>
    <w:rsid w:val="006E07AF"/>
    <w:pPr>
      <w:spacing w:after="120"/>
    </w:pPr>
    <w:rPr>
      <w:rFonts w:ascii="Calibri" w:eastAsia="Calibri" w:hAnsi="Calibri" w:cs="Times New Roman"/>
    </w:rPr>
  </w:style>
  <w:style w:type="character" w:customStyle="1" w:styleId="aff1">
    <w:name w:val="Основной текст Знак"/>
    <w:aliases w:val=" Знак1 Знак1,Основной текст Знак1 Знак, Знак1 Знак Знак,Основной текст Знак Знак Знак Знак"/>
    <w:basedOn w:val="a6"/>
    <w:link w:val="aff0"/>
    <w:rsid w:val="006E07AF"/>
    <w:rPr>
      <w:rFonts w:ascii="Calibri" w:eastAsia="Calibri" w:hAnsi="Calibri" w:cs="Times New Roman"/>
    </w:rPr>
  </w:style>
  <w:style w:type="paragraph" w:customStyle="1" w:styleId="115">
    <w:name w:val="Знак11 Знак Знак Знак Знак Знак Знак Знак Знак Знак Знак Знак Знак Знак Знак Знак Знак Знак Знак Знак Знак Знак Знак Знак Знак5"/>
    <w:basedOn w:val="a5"/>
    <w:rsid w:val="006E07AF"/>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23">
    <w:name w:val="Body Text Indent 2"/>
    <w:aliases w:val=" Знак Знак Знак Знак Знак Знак2, Знак Знак Знак Знак Знак Знак Знак1,Знак Знак Знак Знак Знак Знак2,Знак Знак Знак Знак Знак Знак Знак2,Знак Знак Знак Знак Знак Знак Знак Знак"/>
    <w:basedOn w:val="a5"/>
    <w:link w:val="210"/>
    <w:rsid w:val="006E07AF"/>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6"/>
    <w:rsid w:val="006E07AF"/>
  </w:style>
  <w:style w:type="character" w:customStyle="1" w:styleId="210">
    <w:name w:val="Основной текст с отступом 2 Знак1"/>
    <w:aliases w:val=" Знак Знак Знак Знак Знак Знак2 Знак, Знак Знак Знак Знак Знак Знак Знак1 Знак,Знак Знак Знак Знак Знак Знак2 Знак,Знак Знак Знак Знак Знак Знак Знак2 Знак,Знак Знак Знак Знак Знак Знак Знак Знак Знак"/>
    <w:link w:val="23"/>
    <w:rsid w:val="006E07AF"/>
    <w:rPr>
      <w:rFonts w:ascii="Times New Roman" w:eastAsia="Times New Roman" w:hAnsi="Times New Roman" w:cs="Times New Roman"/>
      <w:sz w:val="24"/>
      <w:szCs w:val="24"/>
      <w:lang w:eastAsia="ru-RU"/>
    </w:rPr>
  </w:style>
  <w:style w:type="paragraph" w:customStyle="1" w:styleId="BodyText22">
    <w:name w:val="Body Text 22"/>
    <w:basedOn w:val="a5"/>
    <w:rsid w:val="006E07AF"/>
    <w:pPr>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eastAsia="ru-RU"/>
    </w:rPr>
  </w:style>
  <w:style w:type="paragraph" w:customStyle="1" w:styleId="114">
    <w:name w:val="Знак11 Знак Знак Знак Знак Знак Знак Знак Знак Знак Знак Знак Знак Знак Знак Знак Знак Знак Знак Знак Знак Знак Знак Знак Знак4"/>
    <w:basedOn w:val="a5"/>
    <w:rsid w:val="006E07AF"/>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2">
    <w:name w:val="Body Text Indent"/>
    <w:basedOn w:val="a5"/>
    <w:link w:val="aff3"/>
    <w:uiPriority w:val="99"/>
    <w:unhideWhenUsed/>
    <w:rsid w:val="006E07AF"/>
    <w:pPr>
      <w:spacing w:after="120"/>
      <w:ind w:left="283"/>
    </w:pPr>
  </w:style>
  <w:style w:type="character" w:customStyle="1" w:styleId="aff3">
    <w:name w:val="Основной текст с отступом Знак"/>
    <w:basedOn w:val="a6"/>
    <w:link w:val="aff2"/>
    <w:uiPriority w:val="99"/>
    <w:rsid w:val="006E07AF"/>
  </w:style>
  <w:style w:type="paragraph" w:customStyle="1" w:styleId="12">
    <w:name w:val="_1."/>
    <w:basedOn w:val="1"/>
    <w:next w:val="a5"/>
    <w:link w:val="17"/>
    <w:qFormat/>
    <w:rsid w:val="006E07AF"/>
    <w:pPr>
      <w:pageBreakBefore/>
      <w:numPr>
        <w:numId w:val="13"/>
      </w:numPr>
      <w:spacing w:before="0" w:after="360"/>
      <w:ind w:right="680"/>
    </w:pPr>
    <w:rPr>
      <w:rFonts w:eastAsiaTheme="majorEastAsia"/>
      <w:sz w:val="26"/>
      <w:szCs w:val="26"/>
    </w:rPr>
  </w:style>
  <w:style w:type="character" w:customStyle="1" w:styleId="17">
    <w:name w:val="_1. Знак"/>
    <w:basedOn w:val="a6"/>
    <w:link w:val="12"/>
    <w:rsid w:val="006E07AF"/>
    <w:rPr>
      <w:rFonts w:ascii="Times New Roman" w:eastAsiaTheme="majorEastAsia" w:hAnsi="Times New Roman" w:cs="Times New Roman"/>
      <w:b/>
      <w:bCs/>
      <w:sz w:val="26"/>
      <w:szCs w:val="26"/>
    </w:rPr>
  </w:style>
  <w:style w:type="paragraph" w:customStyle="1" w:styleId="110">
    <w:name w:val="_1.1."/>
    <w:basedOn w:val="21"/>
    <w:next w:val="a5"/>
    <w:link w:val="116"/>
    <w:qFormat/>
    <w:rsid w:val="006E07AF"/>
    <w:pPr>
      <w:numPr>
        <w:ilvl w:val="1"/>
        <w:numId w:val="13"/>
      </w:numPr>
      <w:spacing w:before="360" w:after="360" w:line="240" w:lineRule="auto"/>
      <w:ind w:right="424"/>
      <w:jc w:val="both"/>
    </w:pPr>
    <w:rPr>
      <w:rFonts w:ascii="Times New Roman" w:hAnsi="Times New Roman" w:cs="Times New Roman"/>
      <w:color w:val="auto"/>
    </w:rPr>
  </w:style>
  <w:style w:type="character" w:customStyle="1" w:styleId="116">
    <w:name w:val="_1.1. Знак"/>
    <w:basedOn w:val="a6"/>
    <w:link w:val="110"/>
    <w:rsid w:val="006E07AF"/>
    <w:rPr>
      <w:rFonts w:ascii="Times New Roman" w:eastAsiaTheme="majorEastAsia" w:hAnsi="Times New Roman" w:cs="Times New Roman"/>
      <w:b/>
      <w:bCs/>
      <w:sz w:val="26"/>
      <w:szCs w:val="26"/>
    </w:rPr>
  </w:style>
  <w:style w:type="paragraph" w:customStyle="1" w:styleId="111">
    <w:name w:val="_1.1.1."/>
    <w:basedOn w:val="3"/>
    <w:next w:val="a5"/>
    <w:link w:val="1112"/>
    <w:qFormat/>
    <w:rsid w:val="006E07AF"/>
    <w:pPr>
      <w:numPr>
        <w:numId w:val="13"/>
      </w:numPr>
      <w:spacing w:before="360" w:after="360"/>
    </w:pPr>
    <w:rPr>
      <w:rFonts w:eastAsiaTheme="majorEastAsia"/>
      <w:i w:val="0"/>
      <w:sz w:val="26"/>
      <w:szCs w:val="26"/>
    </w:rPr>
  </w:style>
  <w:style w:type="character" w:customStyle="1" w:styleId="1112">
    <w:name w:val="_1.1.1. Знак"/>
    <w:basedOn w:val="a6"/>
    <w:link w:val="111"/>
    <w:rsid w:val="006E07AF"/>
    <w:rPr>
      <w:rFonts w:ascii="Times New Roman" w:eastAsiaTheme="majorEastAsia" w:hAnsi="Times New Roman" w:cs="Times New Roman"/>
      <w:b/>
      <w:bCs/>
      <w:sz w:val="26"/>
      <w:szCs w:val="26"/>
    </w:rPr>
  </w:style>
  <w:style w:type="paragraph" w:customStyle="1" w:styleId="1111">
    <w:name w:val="_1.1.1.1."/>
    <w:basedOn w:val="4"/>
    <w:next w:val="a5"/>
    <w:link w:val="11112"/>
    <w:qFormat/>
    <w:rsid w:val="006E07AF"/>
    <w:pPr>
      <w:numPr>
        <w:numId w:val="13"/>
      </w:numPr>
      <w:spacing w:before="240" w:after="120"/>
    </w:pPr>
    <w:rPr>
      <w:rFonts w:ascii="Times New Roman" w:eastAsiaTheme="majorEastAsia" w:hAnsi="Times New Roman"/>
      <w:color w:val="auto"/>
      <w:sz w:val="26"/>
      <w:szCs w:val="26"/>
      <w:lang w:eastAsia="ru-RU"/>
    </w:rPr>
  </w:style>
  <w:style w:type="character" w:customStyle="1" w:styleId="11112">
    <w:name w:val="_1.1.1.1. Знак"/>
    <w:basedOn w:val="a6"/>
    <w:link w:val="1111"/>
    <w:rsid w:val="006E07AF"/>
    <w:rPr>
      <w:rFonts w:ascii="Times New Roman" w:eastAsiaTheme="majorEastAsia" w:hAnsi="Times New Roman" w:cs="Times New Roman"/>
      <w:b/>
      <w:bCs/>
      <w:i/>
      <w:iCs/>
      <w:sz w:val="26"/>
      <w:szCs w:val="26"/>
      <w:lang w:eastAsia="ru-RU"/>
    </w:rPr>
  </w:style>
  <w:style w:type="paragraph" w:customStyle="1" w:styleId="aff4">
    <w:name w:val="_Верхний колонтитул"/>
    <w:basedOn w:val="a5"/>
    <w:qFormat/>
    <w:rsid w:val="006E07AF"/>
    <w:pPr>
      <w:tabs>
        <w:tab w:val="center" w:pos="4677"/>
        <w:tab w:val="right" w:pos="9355"/>
      </w:tabs>
      <w:snapToGrid w:val="0"/>
      <w:spacing w:after="0" w:line="240" w:lineRule="auto"/>
      <w:contextualSpacing/>
      <w:jc w:val="center"/>
    </w:pPr>
    <w:rPr>
      <w:rFonts w:ascii="Times New Roman" w:eastAsiaTheme="minorEastAsia" w:hAnsi="Times New Roman"/>
      <w:noProof/>
      <w:sz w:val="26"/>
      <w:lang w:eastAsia="ru-RU"/>
    </w:rPr>
  </w:style>
  <w:style w:type="paragraph" w:customStyle="1" w:styleId="aff5">
    <w:name w:val="_Комментарий"/>
    <w:basedOn w:val="af1"/>
    <w:link w:val="aff6"/>
    <w:qFormat/>
    <w:rsid w:val="006E07AF"/>
    <w:pPr>
      <w:spacing w:line="240" w:lineRule="auto"/>
    </w:pPr>
    <w:rPr>
      <w:color w:val="FF0000"/>
      <w:sz w:val="20"/>
      <w:szCs w:val="20"/>
    </w:rPr>
  </w:style>
  <w:style w:type="character" w:customStyle="1" w:styleId="aff6">
    <w:name w:val="_Комментарий Знак"/>
    <w:basedOn w:val="af5"/>
    <w:link w:val="aff5"/>
    <w:rsid w:val="006E07AF"/>
    <w:rPr>
      <w:rFonts w:ascii="Times New Roman" w:hAnsi="Times New Roman" w:cs="Times New Roman"/>
      <w:iCs/>
      <w:color w:val="FF0000"/>
      <w:sz w:val="20"/>
      <w:szCs w:val="20"/>
    </w:rPr>
  </w:style>
  <w:style w:type="paragraph" w:customStyle="1" w:styleId="aff7">
    <w:name w:val="_комментарий"/>
    <w:basedOn w:val="af1"/>
    <w:link w:val="aff8"/>
    <w:rsid w:val="006E07AF"/>
    <w:pPr>
      <w:spacing w:line="240" w:lineRule="auto"/>
    </w:pPr>
    <w:rPr>
      <w:color w:val="FF0000"/>
      <w:sz w:val="20"/>
      <w:szCs w:val="20"/>
    </w:rPr>
  </w:style>
  <w:style w:type="character" w:customStyle="1" w:styleId="aff8">
    <w:name w:val="_комментарий Знак"/>
    <w:link w:val="aff7"/>
    <w:rsid w:val="006E07AF"/>
    <w:rPr>
      <w:rFonts w:ascii="Times New Roman" w:hAnsi="Times New Roman" w:cs="Times New Roman"/>
      <w:iCs/>
      <w:color w:val="FF0000"/>
      <w:sz w:val="20"/>
      <w:szCs w:val="20"/>
    </w:rPr>
  </w:style>
  <w:style w:type="paragraph" w:customStyle="1" w:styleId="aff9">
    <w:name w:val="_Нижний колонтитул"/>
    <w:basedOn w:val="aff4"/>
    <w:qFormat/>
    <w:rsid w:val="006E07AF"/>
    <w:rPr>
      <w:b/>
    </w:rPr>
  </w:style>
  <w:style w:type="paragraph" w:customStyle="1" w:styleId="affa">
    <w:name w:val="_Об_Таблица"/>
    <w:basedOn w:val="af1"/>
    <w:link w:val="affb"/>
    <w:rsid w:val="006E07AF"/>
    <w:pPr>
      <w:spacing w:line="240" w:lineRule="auto"/>
      <w:ind w:firstLine="0"/>
      <w:jc w:val="center"/>
    </w:pPr>
    <w:rPr>
      <w:sz w:val="20"/>
      <w:szCs w:val="20"/>
      <w:lang w:eastAsia="ru-RU"/>
    </w:rPr>
  </w:style>
  <w:style w:type="character" w:customStyle="1" w:styleId="affb">
    <w:name w:val="_Об_Таблица Знак"/>
    <w:link w:val="affa"/>
    <w:rsid w:val="006E07AF"/>
    <w:rPr>
      <w:rFonts w:ascii="Times New Roman" w:hAnsi="Times New Roman" w:cs="Times New Roman"/>
      <w:iCs/>
      <w:sz w:val="20"/>
      <w:szCs w:val="20"/>
      <w:lang w:eastAsia="ru-RU"/>
    </w:rPr>
  </w:style>
  <w:style w:type="paragraph" w:customStyle="1" w:styleId="affc">
    <w:name w:val="_Оглавление"/>
    <w:basedOn w:val="a5"/>
    <w:next w:val="af1"/>
    <w:rsid w:val="006E07AF"/>
    <w:pPr>
      <w:tabs>
        <w:tab w:val="left" w:pos="709"/>
        <w:tab w:val="right" w:leader="dot" w:pos="9498"/>
      </w:tabs>
      <w:spacing w:after="0" w:line="240" w:lineRule="auto"/>
      <w:ind w:right="566"/>
      <w:jc w:val="both"/>
    </w:pPr>
    <w:rPr>
      <w:rFonts w:ascii="Times New Roman" w:hAnsi="Times New Roman" w:cs="Times New Roman"/>
      <w:noProof/>
      <w:sz w:val="26"/>
    </w:rPr>
  </w:style>
  <w:style w:type="paragraph" w:customStyle="1" w:styleId="25">
    <w:name w:val="_Оглавление_2"/>
    <w:basedOn w:val="affc"/>
    <w:rsid w:val="006E07AF"/>
    <w:rPr>
      <w:rFonts w:eastAsia="Times New Roman"/>
      <w:szCs w:val="20"/>
    </w:rPr>
  </w:style>
  <w:style w:type="paragraph" w:customStyle="1" w:styleId="a1">
    <w:name w:val="_Подпись рисунка"/>
    <w:basedOn w:val="a5"/>
    <w:next w:val="af1"/>
    <w:link w:val="affd"/>
    <w:qFormat/>
    <w:rsid w:val="006E07AF"/>
    <w:pPr>
      <w:numPr>
        <w:ilvl w:val="4"/>
        <w:numId w:val="13"/>
      </w:numPr>
      <w:spacing w:line="240" w:lineRule="auto"/>
      <w:contextualSpacing/>
      <w:jc w:val="center"/>
    </w:pPr>
    <w:rPr>
      <w:rFonts w:ascii="Times New Roman" w:hAnsi="Times New Roman" w:cs="Times New Roman"/>
      <w:sz w:val="26"/>
      <w:szCs w:val="26"/>
    </w:rPr>
  </w:style>
  <w:style w:type="character" w:customStyle="1" w:styleId="affd">
    <w:name w:val="_Подпись рисунка Знак"/>
    <w:basedOn w:val="a6"/>
    <w:link w:val="a1"/>
    <w:rsid w:val="006E07AF"/>
    <w:rPr>
      <w:rFonts w:ascii="Times New Roman" w:hAnsi="Times New Roman" w:cs="Times New Roman"/>
      <w:sz w:val="26"/>
      <w:szCs w:val="26"/>
    </w:rPr>
  </w:style>
  <w:style w:type="paragraph" w:customStyle="1" w:styleId="affe">
    <w:name w:val="_Подразделение"/>
    <w:basedOn w:val="af1"/>
    <w:next w:val="af1"/>
    <w:link w:val="afff"/>
    <w:qFormat/>
    <w:rsid w:val="006E07AF"/>
    <w:pPr>
      <w:keepNext/>
      <w:keepLines/>
    </w:pPr>
    <w:rPr>
      <w:b/>
    </w:rPr>
  </w:style>
  <w:style w:type="character" w:customStyle="1" w:styleId="afff">
    <w:name w:val="_Подразделение Знак"/>
    <w:basedOn w:val="af5"/>
    <w:link w:val="affe"/>
    <w:rsid w:val="006E07AF"/>
    <w:rPr>
      <w:rFonts w:ascii="Times New Roman" w:hAnsi="Times New Roman" w:cs="Times New Roman"/>
      <w:b/>
      <w:iCs/>
      <w:sz w:val="26"/>
      <w:szCs w:val="26"/>
    </w:rPr>
  </w:style>
  <w:style w:type="paragraph" w:customStyle="1" w:styleId="afff0">
    <w:name w:val="_Рисунок"/>
    <w:basedOn w:val="a5"/>
    <w:link w:val="afff1"/>
    <w:qFormat/>
    <w:rsid w:val="006E07AF"/>
    <w:pPr>
      <w:snapToGrid w:val="0"/>
      <w:spacing w:before="40" w:after="400" w:line="300" w:lineRule="auto"/>
      <w:ind w:firstLine="709"/>
      <w:contextualSpacing/>
      <w:jc w:val="center"/>
    </w:pPr>
    <w:rPr>
      <w:rFonts w:ascii="Times New Roman" w:eastAsia="Calibri" w:hAnsi="Times New Roman"/>
      <w:sz w:val="26"/>
      <w:szCs w:val="26"/>
    </w:rPr>
  </w:style>
  <w:style w:type="character" w:customStyle="1" w:styleId="afff1">
    <w:name w:val="_Рисунок Знак"/>
    <w:link w:val="afff0"/>
    <w:rsid w:val="006E07AF"/>
    <w:rPr>
      <w:rFonts w:ascii="Times New Roman" w:eastAsia="Calibri" w:hAnsi="Times New Roman"/>
      <w:sz w:val="26"/>
      <w:szCs w:val="26"/>
    </w:rPr>
  </w:style>
  <w:style w:type="paragraph" w:customStyle="1" w:styleId="afff2">
    <w:name w:val="_Сам рисунок"/>
    <w:basedOn w:val="af1"/>
    <w:next w:val="a1"/>
    <w:link w:val="afff3"/>
    <w:qFormat/>
    <w:rsid w:val="006E07AF"/>
    <w:pPr>
      <w:ind w:firstLine="0"/>
      <w:jc w:val="center"/>
    </w:pPr>
    <w:rPr>
      <w:noProof/>
      <w:lang w:eastAsia="ru-RU"/>
    </w:rPr>
  </w:style>
  <w:style w:type="character" w:customStyle="1" w:styleId="afff3">
    <w:name w:val="_Сам рисунок Знак"/>
    <w:basedOn w:val="af5"/>
    <w:link w:val="afff2"/>
    <w:rsid w:val="006E07AF"/>
    <w:rPr>
      <w:rFonts w:ascii="Times New Roman" w:hAnsi="Times New Roman" w:cs="Times New Roman"/>
      <w:iCs/>
      <w:noProof/>
      <w:sz w:val="26"/>
      <w:szCs w:val="26"/>
      <w:lang w:eastAsia="ru-RU"/>
    </w:rPr>
  </w:style>
  <w:style w:type="paragraph" w:customStyle="1" w:styleId="afff4">
    <w:name w:val="_Содержание"/>
    <w:basedOn w:val="a5"/>
    <w:rsid w:val="006E07AF"/>
    <w:pPr>
      <w:tabs>
        <w:tab w:val="left" w:pos="440"/>
        <w:tab w:val="right" w:leader="dot" w:pos="9629"/>
      </w:tabs>
      <w:snapToGrid w:val="0"/>
      <w:spacing w:before="40" w:after="400" w:line="300" w:lineRule="auto"/>
      <w:ind w:firstLine="709"/>
      <w:contextualSpacing/>
      <w:jc w:val="both"/>
    </w:pPr>
    <w:rPr>
      <w:rFonts w:ascii="Times New Roman" w:eastAsia="Calibri" w:hAnsi="Times New Roman"/>
      <w:sz w:val="26"/>
      <w:szCs w:val="26"/>
    </w:rPr>
  </w:style>
  <w:style w:type="paragraph" w:customStyle="1" w:styleId="a0">
    <w:name w:val="_Список маркерованный"/>
    <w:basedOn w:val="af1"/>
    <w:link w:val="afff5"/>
    <w:rsid w:val="006E07AF"/>
    <w:pPr>
      <w:numPr>
        <w:numId w:val="11"/>
      </w:numPr>
      <w:tabs>
        <w:tab w:val="left" w:pos="284"/>
      </w:tabs>
      <w:spacing w:line="276" w:lineRule="auto"/>
    </w:pPr>
  </w:style>
  <w:style w:type="character" w:customStyle="1" w:styleId="afff5">
    <w:name w:val="_Список маркерованный Знак"/>
    <w:basedOn w:val="af5"/>
    <w:link w:val="a0"/>
    <w:rsid w:val="006E07AF"/>
    <w:rPr>
      <w:rFonts w:ascii="Times New Roman" w:hAnsi="Times New Roman" w:cs="Times New Roman"/>
      <w:iCs/>
      <w:sz w:val="26"/>
      <w:szCs w:val="26"/>
    </w:rPr>
  </w:style>
  <w:style w:type="paragraph" w:customStyle="1" w:styleId="a2">
    <w:name w:val="_Список нумерованный"/>
    <w:basedOn w:val="a5"/>
    <w:link w:val="afff6"/>
    <w:qFormat/>
    <w:rsid w:val="006E07AF"/>
    <w:pPr>
      <w:numPr>
        <w:numId w:val="12"/>
      </w:numPr>
      <w:tabs>
        <w:tab w:val="left" w:pos="284"/>
      </w:tabs>
      <w:spacing w:before="120" w:after="120" w:line="240" w:lineRule="auto"/>
      <w:contextualSpacing/>
      <w:jc w:val="both"/>
    </w:pPr>
    <w:rPr>
      <w:rFonts w:ascii="Times New Roman" w:hAnsi="Times New Roman" w:cs="Times New Roman"/>
      <w:iCs/>
      <w:sz w:val="26"/>
      <w:szCs w:val="26"/>
    </w:rPr>
  </w:style>
  <w:style w:type="character" w:customStyle="1" w:styleId="afff6">
    <w:name w:val="_Список нумерованный Знак"/>
    <w:basedOn w:val="a6"/>
    <w:link w:val="a2"/>
    <w:rsid w:val="006E07AF"/>
    <w:rPr>
      <w:rFonts w:ascii="Times New Roman" w:hAnsi="Times New Roman" w:cs="Times New Roman"/>
      <w:iCs/>
      <w:sz w:val="26"/>
      <w:szCs w:val="26"/>
    </w:rPr>
  </w:style>
  <w:style w:type="paragraph" w:customStyle="1" w:styleId="112">
    <w:name w:val="_Таблица 1.1"/>
    <w:basedOn w:val="af1"/>
    <w:next w:val="af1"/>
    <w:link w:val="117"/>
    <w:qFormat/>
    <w:rsid w:val="006E07AF"/>
    <w:pPr>
      <w:numPr>
        <w:ilvl w:val="5"/>
        <w:numId w:val="13"/>
      </w:numPr>
      <w:spacing w:before="240"/>
      <w:ind w:right="282"/>
    </w:pPr>
  </w:style>
  <w:style w:type="character" w:customStyle="1" w:styleId="117">
    <w:name w:val="_Таблица 1.1 Знак"/>
    <w:basedOn w:val="a6"/>
    <w:link w:val="112"/>
    <w:rsid w:val="006E07AF"/>
    <w:rPr>
      <w:rFonts w:ascii="Times New Roman" w:hAnsi="Times New Roman" w:cs="Times New Roman"/>
      <w:iCs/>
      <w:sz w:val="26"/>
      <w:szCs w:val="26"/>
    </w:rPr>
  </w:style>
  <w:style w:type="paragraph" w:customStyle="1" w:styleId="1110">
    <w:name w:val="_Таблица 1.1.1"/>
    <w:basedOn w:val="112"/>
    <w:next w:val="af1"/>
    <w:link w:val="1113"/>
    <w:qFormat/>
    <w:rsid w:val="006E07AF"/>
    <w:pPr>
      <w:numPr>
        <w:ilvl w:val="6"/>
      </w:numPr>
      <w:spacing w:line="240" w:lineRule="auto"/>
      <w:ind w:right="284"/>
      <w:mirrorIndents/>
    </w:pPr>
  </w:style>
  <w:style w:type="character" w:customStyle="1" w:styleId="1113">
    <w:name w:val="_Таблица 1.1.1 Знак"/>
    <w:basedOn w:val="117"/>
    <w:link w:val="1110"/>
    <w:rsid w:val="006E07AF"/>
    <w:rPr>
      <w:rFonts w:ascii="Times New Roman" w:hAnsi="Times New Roman" w:cs="Times New Roman"/>
      <w:iCs/>
      <w:sz w:val="26"/>
      <w:szCs w:val="26"/>
    </w:rPr>
  </w:style>
  <w:style w:type="paragraph" w:customStyle="1" w:styleId="11110">
    <w:name w:val="_Таблица 1.1.1.1"/>
    <w:basedOn w:val="1110"/>
    <w:next w:val="af1"/>
    <w:link w:val="11113"/>
    <w:qFormat/>
    <w:rsid w:val="006E07AF"/>
    <w:pPr>
      <w:numPr>
        <w:ilvl w:val="7"/>
      </w:numPr>
    </w:pPr>
  </w:style>
  <w:style w:type="character" w:customStyle="1" w:styleId="11113">
    <w:name w:val="_Таблица 1.1.1.1 Знак"/>
    <w:basedOn w:val="1113"/>
    <w:link w:val="11110"/>
    <w:rsid w:val="006E07AF"/>
    <w:rPr>
      <w:rFonts w:ascii="Times New Roman" w:hAnsi="Times New Roman" w:cs="Times New Roman"/>
      <w:iCs/>
      <w:sz w:val="26"/>
      <w:szCs w:val="26"/>
    </w:rPr>
  </w:style>
  <w:style w:type="paragraph" w:customStyle="1" w:styleId="11111">
    <w:name w:val="_Таблица 1.1.1.1.1"/>
    <w:basedOn w:val="11110"/>
    <w:next w:val="af1"/>
    <w:link w:val="111110"/>
    <w:qFormat/>
    <w:rsid w:val="006E07AF"/>
    <w:pPr>
      <w:numPr>
        <w:ilvl w:val="8"/>
      </w:numPr>
    </w:pPr>
  </w:style>
  <w:style w:type="character" w:customStyle="1" w:styleId="111110">
    <w:name w:val="_Таблица 1.1.1.1.1 Знак"/>
    <w:basedOn w:val="11113"/>
    <w:link w:val="11111"/>
    <w:rsid w:val="006E07AF"/>
    <w:rPr>
      <w:rFonts w:ascii="Times New Roman" w:hAnsi="Times New Roman" w:cs="Times New Roman"/>
      <w:iCs/>
      <w:sz w:val="26"/>
      <w:szCs w:val="26"/>
    </w:rPr>
  </w:style>
  <w:style w:type="paragraph" w:customStyle="1" w:styleId="afff7">
    <w:name w:val="_Таблица_по левому"/>
    <w:basedOn w:val="af1"/>
    <w:next w:val="af1"/>
    <w:link w:val="afff8"/>
    <w:rsid w:val="006E07AF"/>
    <w:pPr>
      <w:spacing w:line="240" w:lineRule="auto"/>
      <w:ind w:firstLine="0"/>
      <w:jc w:val="left"/>
    </w:pPr>
    <w:rPr>
      <w:sz w:val="20"/>
      <w:szCs w:val="20"/>
    </w:rPr>
  </w:style>
  <w:style w:type="character" w:customStyle="1" w:styleId="afff8">
    <w:name w:val="_Таблица_по левому Знак"/>
    <w:basedOn w:val="af5"/>
    <w:link w:val="afff7"/>
    <w:rsid w:val="006E07AF"/>
    <w:rPr>
      <w:rFonts w:ascii="Times New Roman" w:hAnsi="Times New Roman" w:cs="Times New Roman"/>
      <w:iCs/>
      <w:sz w:val="20"/>
      <w:szCs w:val="20"/>
    </w:rPr>
  </w:style>
  <w:style w:type="paragraph" w:customStyle="1" w:styleId="afff9">
    <w:name w:val="_Таблица_по центру"/>
    <w:basedOn w:val="af1"/>
    <w:next w:val="af1"/>
    <w:link w:val="afffa"/>
    <w:qFormat/>
    <w:rsid w:val="006E07AF"/>
    <w:pPr>
      <w:spacing w:line="240" w:lineRule="auto"/>
      <w:ind w:firstLine="0"/>
      <w:jc w:val="center"/>
    </w:pPr>
    <w:rPr>
      <w:sz w:val="20"/>
      <w:szCs w:val="20"/>
      <w:lang w:eastAsia="ru-RU"/>
    </w:rPr>
  </w:style>
  <w:style w:type="character" w:customStyle="1" w:styleId="afffa">
    <w:name w:val="_Таблица_по центру Знак"/>
    <w:basedOn w:val="af5"/>
    <w:link w:val="afff9"/>
    <w:rsid w:val="006E07AF"/>
    <w:rPr>
      <w:rFonts w:ascii="Times New Roman" w:hAnsi="Times New Roman" w:cs="Times New Roman"/>
      <w:iCs/>
      <w:sz w:val="20"/>
      <w:szCs w:val="20"/>
      <w:lang w:eastAsia="ru-RU"/>
    </w:rPr>
  </w:style>
  <w:style w:type="paragraph" w:customStyle="1" w:styleId="afffb">
    <w:name w:val="_Титул_название_работы"/>
    <w:basedOn w:val="a5"/>
    <w:qFormat/>
    <w:rsid w:val="006E07AF"/>
    <w:pPr>
      <w:numPr>
        <w:ilvl w:val="1"/>
      </w:numPr>
      <w:snapToGrid w:val="0"/>
      <w:spacing w:after="0" w:line="300" w:lineRule="auto"/>
      <w:ind w:firstLine="709"/>
      <w:contextualSpacing/>
      <w:jc w:val="center"/>
    </w:pPr>
    <w:rPr>
      <w:rFonts w:ascii="Times New Roman" w:eastAsiaTheme="minorEastAsia" w:hAnsi="Times New Roman"/>
      <w:b/>
      <w:caps/>
      <w:sz w:val="32"/>
      <w:szCs w:val="32"/>
    </w:rPr>
  </w:style>
  <w:style w:type="paragraph" w:customStyle="1" w:styleId="afffc">
    <w:name w:val="_Титул_название_книги"/>
    <w:basedOn w:val="afffb"/>
    <w:qFormat/>
    <w:rsid w:val="006E07AF"/>
    <w:rPr>
      <w:sz w:val="28"/>
    </w:rPr>
  </w:style>
  <w:style w:type="paragraph" w:customStyle="1" w:styleId="afffd">
    <w:name w:val="_Титул_подписи"/>
    <w:basedOn w:val="a5"/>
    <w:qFormat/>
    <w:rsid w:val="006E07AF"/>
    <w:pPr>
      <w:snapToGrid w:val="0"/>
      <w:spacing w:after="0" w:line="300" w:lineRule="auto"/>
      <w:contextualSpacing/>
    </w:pPr>
    <w:rPr>
      <w:rFonts w:ascii="Times New Roman" w:eastAsiaTheme="minorEastAsia" w:hAnsi="Times New Roman"/>
      <w:sz w:val="26"/>
    </w:rPr>
  </w:style>
  <w:style w:type="paragraph" w:styleId="afffe">
    <w:name w:val="footnote text"/>
    <w:basedOn w:val="a5"/>
    <w:link w:val="affff"/>
    <w:unhideWhenUsed/>
    <w:rsid w:val="006E07AF"/>
    <w:pPr>
      <w:spacing w:after="0" w:line="240" w:lineRule="auto"/>
      <w:ind w:firstLine="567"/>
      <w:jc w:val="both"/>
    </w:pPr>
    <w:rPr>
      <w:rFonts w:ascii="Calibri" w:eastAsia="Calibri" w:hAnsi="Calibri" w:cs="Times New Roman"/>
      <w:sz w:val="20"/>
      <w:szCs w:val="20"/>
      <w:lang w:val="x-none" w:eastAsia="x-none"/>
    </w:rPr>
  </w:style>
  <w:style w:type="character" w:customStyle="1" w:styleId="affff">
    <w:name w:val="Текст сноски Знак"/>
    <w:basedOn w:val="a6"/>
    <w:link w:val="afffe"/>
    <w:rsid w:val="006E07AF"/>
    <w:rPr>
      <w:rFonts w:ascii="Calibri" w:eastAsia="Calibri" w:hAnsi="Calibri" w:cs="Times New Roman"/>
      <w:sz w:val="20"/>
      <w:szCs w:val="20"/>
      <w:lang w:val="x-none" w:eastAsia="x-none"/>
    </w:rPr>
  </w:style>
  <w:style w:type="character" w:styleId="affff0">
    <w:name w:val="footnote reference"/>
    <w:semiHidden/>
    <w:unhideWhenUsed/>
    <w:rsid w:val="006E07AF"/>
    <w:rPr>
      <w:vertAlign w:val="superscript"/>
    </w:rPr>
  </w:style>
  <w:style w:type="paragraph" w:customStyle="1" w:styleId="OTCHET00">
    <w:name w:val="OTCHET_00"/>
    <w:basedOn w:val="a5"/>
    <w:uiPriority w:val="99"/>
    <w:rsid w:val="006E07AF"/>
    <w:pPr>
      <w:tabs>
        <w:tab w:val="left" w:pos="709"/>
        <w:tab w:val="left" w:pos="3402"/>
      </w:tabs>
      <w:suppressAutoHyphens/>
      <w:spacing w:after="0" w:line="240" w:lineRule="auto"/>
      <w:jc w:val="both"/>
    </w:pPr>
    <w:rPr>
      <w:rFonts w:ascii="Times New Roman" w:eastAsia="Times New Roman" w:hAnsi="Times New Roman" w:cs="Times New Roman"/>
      <w:sz w:val="28"/>
      <w:szCs w:val="20"/>
      <w:lang w:eastAsia="ar-SA"/>
    </w:rPr>
  </w:style>
  <w:style w:type="character" w:customStyle="1" w:styleId="50">
    <w:name w:val="Заголовок 5 Знак"/>
    <w:basedOn w:val="a6"/>
    <w:link w:val="5"/>
    <w:rsid w:val="006E07AF"/>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6"/>
    <w:link w:val="6"/>
    <w:rsid w:val="006E07AF"/>
    <w:rPr>
      <w:rFonts w:ascii="Times New Roman" w:eastAsia="Times New Roman" w:hAnsi="Times New Roman" w:cs="Times New Roman"/>
      <w:b/>
      <w:bCs/>
      <w:lang w:val="x-none" w:eastAsia="x-none"/>
    </w:rPr>
  </w:style>
  <w:style w:type="character" w:customStyle="1" w:styleId="70">
    <w:name w:val="Заголовок 7 Знак"/>
    <w:basedOn w:val="a6"/>
    <w:link w:val="7"/>
    <w:rsid w:val="006E07AF"/>
    <w:rPr>
      <w:rFonts w:ascii="Times New Roman" w:eastAsia="Times New Roman" w:hAnsi="Times New Roman" w:cs="Times New Roman"/>
      <w:sz w:val="24"/>
      <w:szCs w:val="24"/>
      <w:lang w:val="x-none" w:eastAsia="x-none"/>
    </w:rPr>
  </w:style>
  <w:style w:type="character" w:customStyle="1" w:styleId="80">
    <w:name w:val="Заголовок 8 Знак"/>
    <w:basedOn w:val="a6"/>
    <w:link w:val="8"/>
    <w:rsid w:val="006E07AF"/>
    <w:rPr>
      <w:rFonts w:ascii="Times New Roman" w:eastAsia="Times New Roman" w:hAnsi="Times New Roman" w:cs="Times New Roman"/>
      <w:i/>
      <w:iCs/>
      <w:sz w:val="24"/>
      <w:szCs w:val="24"/>
      <w:lang w:val="x-none" w:eastAsia="x-none"/>
    </w:rPr>
  </w:style>
  <w:style w:type="character" w:customStyle="1" w:styleId="90">
    <w:name w:val="Заголовок 9 Знак"/>
    <w:basedOn w:val="a6"/>
    <w:link w:val="9"/>
    <w:rsid w:val="006E07AF"/>
    <w:rPr>
      <w:rFonts w:ascii="Arial" w:eastAsia="Times New Roman" w:hAnsi="Arial" w:cs="Times New Roman"/>
      <w:lang w:val="x-none" w:eastAsia="x-none"/>
    </w:rPr>
  </w:style>
  <w:style w:type="paragraph" w:customStyle="1" w:styleId="26">
    <w:name w:val="Название2"/>
    <w:basedOn w:val="a5"/>
    <w:qFormat/>
    <w:rsid w:val="006E07AF"/>
    <w:pPr>
      <w:spacing w:before="120" w:after="120" w:line="240" w:lineRule="auto"/>
      <w:ind w:firstLine="567"/>
      <w:jc w:val="both"/>
      <w:outlineLvl w:val="0"/>
    </w:pPr>
    <w:rPr>
      <w:rFonts w:ascii="Arial" w:eastAsia="Times New Roman" w:hAnsi="Arial" w:cs="Times New Roman"/>
      <w:b/>
      <w:kern w:val="28"/>
      <w:sz w:val="24"/>
      <w:szCs w:val="20"/>
      <w:lang w:val="x-none" w:eastAsia="ru-RU"/>
    </w:rPr>
  </w:style>
  <w:style w:type="paragraph" w:styleId="18">
    <w:name w:val="toc 1"/>
    <w:basedOn w:val="a5"/>
    <w:next w:val="a5"/>
    <w:autoRedefine/>
    <w:uiPriority w:val="39"/>
    <w:rsid w:val="006E07AF"/>
    <w:pPr>
      <w:tabs>
        <w:tab w:val="left" w:pos="960"/>
        <w:tab w:val="right" w:leader="dot" w:pos="9355"/>
      </w:tabs>
      <w:spacing w:before="120" w:after="120" w:line="240" w:lineRule="auto"/>
      <w:ind w:firstLine="567"/>
      <w:jc w:val="both"/>
    </w:pPr>
    <w:rPr>
      <w:rFonts w:ascii="Times New Roman" w:eastAsia="Times New Roman" w:hAnsi="Times New Roman" w:cs="Times New Roman"/>
      <w:b/>
      <w:caps/>
      <w:sz w:val="20"/>
      <w:szCs w:val="20"/>
      <w:lang w:eastAsia="ru-RU"/>
    </w:rPr>
  </w:style>
  <w:style w:type="paragraph" w:styleId="27">
    <w:name w:val="toc 2"/>
    <w:basedOn w:val="a5"/>
    <w:next w:val="a5"/>
    <w:autoRedefine/>
    <w:uiPriority w:val="39"/>
    <w:rsid w:val="006E07AF"/>
    <w:pPr>
      <w:spacing w:after="0" w:line="240" w:lineRule="auto"/>
      <w:ind w:left="200" w:firstLine="567"/>
      <w:jc w:val="both"/>
    </w:pPr>
    <w:rPr>
      <w:rFonts w:ascii="Times New Roman" w:eastAsia="Times New Roman" w:hAnsi="Times New Roman" w:cs="Times New Roman"/>
      <w:smallCaps/>
      <w:sz w:val="20"/>
      <w:szCs w:val="20"/>
      <w:lang w:eastAsia="ru-RU"/>
    </w:rPr>
  </w:style>
  <w:style w:type="paragraph" w:styleId="31">
    <w:name w:val="toc 3"/>
    <w:basedOn w:val="a5"/>
    <w:next w:val="a5"/>
    <w:autoRedefine/>
    <w:uiPriority w:val="39"/>
    <w:rsid w:val="006E07AF"/>
    <w:pPr>
      <w:tabs>
        <w:tab w:val="left" w:pos="960"/>
        <w:tab w:val="right" w:leader="dot" w:pos="9355"/>
      </w:tabs>
      <w:spacing w:after="0" w:line="240" w:lineRule="auto"/>
      <w:ind w:left="284" w:hanging="284"/>
      <w:jc w:val="both"/>
    </w:pPr>
    <w:rPr>
      <w:rFonts w:ascii="Times New Roman" w:eastAsia="Times New Roman" w:hAnsi="Times New Roman" w:cs="Times New Roman"/>
      <w:i/>
      <w:sz w:val="20"/>
      <w:szCs w:val="20"/>
      <w:lang w:eastAsia="ru-RU"/>
    </w:rPr>
  </w:style>
  <w:style w:type="character" w:customStyle="1" w:styleId="mw-headline">
    <w:name w:val="mw-headline"/>
    <w:basedOn w:val="a6"/>
    <w:rsid w:val="006E07AF"/>
  </w:style>
  <w:style w:type="character" w:styleId="affff1">
    <w:name w:val="Emphasis"/>
    <w:uiPriority w:val="20"/>
    <w:qFormat/>
    <w:rsid w:val="006E07AF"/>
    <w:rPr>
      <w:b/>
      <w:bCs/>
      <w:i w:val="0"/>
      <w:iCs w:val="0"/>
    </w:rPr>
  </w:style>
  <w:style w:type="paragraph" w:customStyle="1" w:styleId="Label">
    <w:name w:val="Label"/>
    <w:basedOn w:val="a5"/>
    <w:rsid w:val="006E07AF"/>
    <w:pPr>
      <w:spacing w:before="120" w:after="0" w:line="240" w:lineRule="auto"/>
    </w:pPr>
    <w:rPr>
      <w:rFonts w:ascii="Antiqua" w:eastAsia="Times New Roman" w:hAnsi="Antiqua" w:cs="Times New Roman"/>
      <w:sz w:val="17"/>
      <w:szCs w:val="20"/>
      <w:lang w:val="en-US" w:eastAsia="ru-RU"/>
    </w:rPr>
  </w:style>
  <w:style w:type="paragraph" w:styleId="affff2">
    <w:name w:val="Document Map"/>
    <w:basedOn w:val="a5"/>
    <w:link w:val="affff3"/>
    <w:uiPriority w:val="99"/>
    <w:unhideWhenUsed/>
    <w:rsid w:val="006E07AF"/>
    <w:pPr>
      <w:spacing w:after="0" w:line="240" w:lineRule="auto"/>
      <w:ind w:firstLine="567"/>
      <w:jc w:val="both"/>
    </w:pPr>
    <w:rPr>
      <w:rFonts w:ascii="Tahoma" w:eastAsia="Calibri" w:hAnsi="Tahoma" w:cs="Times New Roman"/>
      <w:sz w:val="16"/>
      <w:szCs w:val="16"/>
      <w:lang w:val="x-none" w:eastAsia="x-none"/>
    </w:rPr>
  </w:style>
  <w:style w:type="character" w:customStyle="1" w:styleId="affff3">
    <w:name w:val="Схема документа Знак"/>
    <w:basedOn w:val="a6"/>
    <w:link w:val="affff2"/>
    <w:uiPriority w:val="99"/>
    <w:rsid w:val="006E07AF"/>
    <w:rPr>
      <w:rFonts w:ascii="Tahoma" w:eastAsia="Calibri" w:hAnsi="Tahoma" w:cs="Times New Roman"/>
      <w:sz w:val="16"/>
      <w:szCs w:val="16"/>
      <w:lang w:val="x-none" w:eastAsia="x-none"/>
    </w:rPr>
  </w:style>
  <w:style w:type="paragraph" w:customStyle="1" w:styleId="S">
    <w:name w:val="S_Обычный в таблице"/>
    <w:basedOn w:val="a5"/>
    <w:qFormat/>
    <w:rsid w:val="006E07AF"/>
    <w:pPr>
      <w:spacing w:after="0" w:line="240" w:lineRule="auto"/>
      <w:jc w:val="center"/>
    </w:pPr>
    <w:rPr>
      <w:rFonts w:ascii="Times New Roman" w:eastAsia="Times New Roman" w:hAnsi="Times New Roman" w:cs="Times New Roman"/>
      <w:sz w:val="28"/>
      <w:szCs w:val="24"/>
      <w:lang w:eastAsia="ru-RU"/>
    </w:rPr>
  </w:style>
  <w:style w:type="paragraph" w:customStyle="1" w:styleId="28">
    <w:name w:val="заголовок 2 (НД)"/>
    <w:basedOn w:val="21"/>
    <w:link w:val="29"/>
    <w:qFormat/>
    <w:rsid w:val="006E07AF"/>
    <w:pPr>
      <w:spacing w:before="240" w:after="240" w:line="240" w:lineRule="auto"/>
      <w:ind w:left="6880" w:hanging="360"/>
      <w:jc w:val="both"/>
    </w:pPr>
    <w:rPr>
      <w:rFonts w:ascii="Times New Roman" w:eastAsia="Times New Roman" w:hAnsi="Times New Roman" w:cs="Times New Roman"/>
      <w:color w:val="auto"/>
      <w:sz w:val="28"/>
      <w:lang w:val="x-none" w:eastAsia="x-none"/>
    </w:rPr>
  </w:style>
  <w:style w:type="character" w:customStyle="1" w:styleId="29">
    <w:name w:val="заголовок 2 (НД) Знак"/>
    <w:link w:val="28"/>
    <w:rsid w:val="006E07AF"/>
    <w:rPr>
      <w:rFonts w:ascii="Times New Roman" w:eastAsia="Times New Roman" w:hAnsi="Times New Roman" w:cs="Times New Roman"/>
      <w:b/>
      <w:bCs/>
      <w:sz w:val="28"/>
      <w:szCs w:val="26"/>
      <w:lang w:val="x-none" w:eastAsia="x-none"/>
    </w:rPr>
  </w:style>
  <w:style w:type="character" w:customStyle="1" w:styleId="apple-style-span">
    <w:name w:val="apple-style-span"/>
    <w:basedOn w:val="a6"/>
    <w:rsid w:val="006E07AF"/>
  </w:style>
  <w:style w:type="character" w:customStyle="1" w:styleId="apple-converted-space">
    <w:name w:val="apple-converted-space"/>
    <w:basedOn w:val="a6"/>
    <w:rsid w:val="006E07AF"/>
  </w:style>
  <w:style w:type="table" w:customStyle="1" w:styleId="19">
    <w:name w:val="Стиль1"/>
    <w:basedOn w:val="1a"/>
    <w:uiPriority w:val="99"/>
    <w:qFormat/>
    <w:rsid w:val="006E07AF"/>
    <w:pPr>
      <w:jc w:val="center"/>
    </w:pPr>
    <w:rPr>
      <w:rFonts w:ascii="Arial"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tblHeader/>
    </w:trPr>
    <w:tcPr>
      <w:shd w:val="clear" w:color="auto" w:fill="auto"/>
      <w:vAlign w:val="center"/>
    </w:tcPr>
    <w:tblStylePr w:type="firstRow">
      <w:pPr>
        <w:wordWrap/>
        <w:spacing w:beforeLines="0" w:beforeAutospacing="0" w:afterLines="0" w:afterAutospacing="0" w:line="276" w:lineRule="auto"/>
        <w:ind w:leftChars="0" w:left="0" w:rightChars="0" w:right="0" w:firstLineChars="0" w:firstLine="57"/>
        <w:contextualSpacing w:val="0"/>
        <w:jc w:val="center"/>
      </w:pPr>
      <w:rPr>
        <w:rFonts w:ascii="Arial" w:hAnsi="Arial"/>
        <w:b/>
        <w:i w:val="0"/>
        <w:iCs/>
        <w:sz w:val="22"/>
      </w:rPr>
      <w:tblPr/>
      <w:tcPr>
        <w:tcBorders>
          <w:bottom w:val="single" w:sz="6" w:space="0" w:color="000000"/>
          <w:tl2br w:val="none" w:sz="0" w:space="0" w:color="auto"/>
          <w:tr2bl w:val="none" w:sz="0" w:space="0" w:color="auto"/>
        </w:tcBorders>
        <w:vAlign w:val="top"/>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7"/>
    <w:uiPriority w:val="99"/>
    <w:semiHidden/>
    <w:unhideWhenUsed/>
    <w:rsid w:val="006E07AF"/>
    <w:pPr>
      <w:spacing w:after="0" w:line="240" w:lineRule="auto"/>
      <w:ind w:firstLine="567"/>
      <w:jc w:val="both"/>
    </w:pPr>
    <w:rPr>
      <w:rFonts w:ascii="Calibri" w:eastAsia="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Т1"/>
    <w:basedOn w:val="a7"/>
    <w:uiPriority w:val="99"/>
    <w:rsid w:val="006E07AF"/>
    <w:pPr>
      <w:spacing w:after="0" w:line="240" w:lineRule="auto"/>
    </w:pPr>
    <w:rPr>
      <w:rFonts w:ascii="Arial" w:eastAsia="Calibri" w:hAnsi="Arial"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jc w:val="center"/>
        <w:outlineLvl w:val="9"/>
      </w:pPr>
      <w:rPr>
        <w:b/>
      </w:rPr>
      <w:tblPr>
        <w:tblCellMar>
          <w:top w:w="28" w:type="dxa"/>
          <w:left w:w="28" w:type="dxa"/>
          <w:bottom w:w="28" w:type="dxa"/>
          <w:right w:w="28" w:type="dxa"/>
        </w:tblCellMa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paragraph" w:customStyle="1" w:styleId="1c">
    <w:name w:val="Абзац списка1"/>
    <w:basedOn w:val="a5"/>
    <w:link w:val="ListParagraphChar"/>
    <w:qFormat/>
    <w:rsid w:val="006E07AF"/>
    <w:pPr>
      <w:spacing w:line="240" w:lineRule="auto"/>
      <w:ind w:left="720"/>
      <w:contextualSpacing/>
    </w:pPr>
    <w:rPr>
      <w:rFonts w:ascii="Calibri" w:eastAsia="Times New Roman" w:hAnsi="Calibri" w:cs="Times New Roman"/>
      <w:sz w:val="20"/>
      <w:szCs w:val="20"/>
      <w:lang w:val="x-none" w:eastAsia="x-none"/>
    </w:rPr>
  </w:style>
  <w:style w:type="character" w:customStyle="1" w:styleId="ListParagraphChar">
    <w:name w:val="List Paragraph Char"/>
    <w:link w:val="1c"/>
    <w:locked/>
    <w:rsid w:val="006E07AF"/>
    <w:rPr>
      <w:rFonts w:ascii="Calibri" w:eastAsia="Times New Roman" w:hAnsi="Calibri" w:cs="Times New Roman"/>
      <w:sz w:val="20"/>
      <w:szCs w:val="20"/>
      <w:lang w:val="x-none" w:eastAsia="x-none"/>
    </w:rPr>
  </w:style>
  <w:style w:type="paragraph" w:customStyle="1" w:styleId="affff4">
    <w:name w:val="Обычный_Ж"/>
    <w:basedOn w:val="a5"/>
    <w:qFormat/>
    <w:rsid w:val="006E07AF"/>
    <w:pPr>
      <w:spacing w:before="60" w:after="60" w:line="288" w:lineRule="auto"/>
      <w:ind w:firstLine="567"/>
      <w:jc w:val="both"/>
    </w:pPr>
    <w:rPr>
      <w:rFonts w:ascii="Times New Roman" w:eastAsia="Times New Roman" w:hAnsi="Times New Roman" w:cs="Arial"/>
      <w:b/>
      <w:sz w:val="28"/>
      <w:szCs w:val="24"/>
      <w:lang w:eastAsia="ru-RU"/>
    </w:rPr>
  </w:style>
  <w:style w:type="character" w:styleId="affff5">
    <w:name w:val="Book Title"/>
    <w:uiPriority w:val="33"/>
    <w:qFormat/>
    <w:rsid w:val="006E07AF"/>
    <w:rPr>
      <w:b/>
      <w:bCs/>
      <w:smallCaps/>
      <w:spacing w:val="5"/>
    </w:rPr>
  </w:style>
  <w:style w:type="paragraph" w:customStyle="1" w:styleId="2a">
    <w:name w:val="Абзац списка2"/>
    <w:basedOn w:val="a5"/>
    <w:qFormat/>
    <w:rsid w:val="006E07AF"/>
    <w:pPr>
      <w:spacing w:line="240" w:lineRule="auto"/>
      <w:ind w:left="720"/>
      <w:contextualSpacing/>
    </w:pPr>
    <w:rPr>
      <w:rFonts w:ascii="Calibri" w:eastAsia="Times New Roman" w:hAnsi="Calibri" w:cs="Times New Roman"/>
    </w:rPr>
  </w:style>
  <w:style w:type="character" w:customStyle="1" w:styleId="FontStyle18">
    <w:name w:val="Font Style18"/>
    <w:uiPriority w:val="99"/>
    <w:rsid w:val="006E07AF"/>
    <w:rPr>
      <w:rFonts w:ascii="Times New Roman" w:hAnsi="Times New Roman" w:cs="Times New Roman"/>
      <w:color w:val="000000"/>
      <w:sz w:val="22"/>
      <w:szCs w:val="22"/>
    </w:rPr>
  </w:style>
  <w:style w:type="paragraph" w:customStyle="1" w:styleId="S0">
    <w:name w:val="S_Таблица"/>
    <w:basedOn w:val="a5"/>
    <w:autoRedefine/>
    <w:rsid w:val="006E07AF"/>
    <w:pPr>
      <w:keepNext/>
      <w:tabs>
        <w:tab w:val="num" w:pos="3260"/>
      </w:tabs>
      <w:spacing w:before="100" w:beforeAutospacing="1" w:after="0" w:line="240" w:lineRule="auto"/>
      <w:ind w:firstLine="993"/>
      <w:jc w:val="center"/>
    </w:pPr>
    <w:rPr>
      <w:rFonts w:ascii="Times New Roman" w:eastAsia="Times New Roman" w:hAnsi="Times New Roman" w:cs="Times New Roman"/>
      <w:color w:val="000000"/>
      <w:sz w:val="28"/>
      <w:szCs w:val="24"/>
      <w:lang w:eastAsia="ar-SA"/>
    </w:rPr>
  </w:style>
  <w:style w:type="paragraph" w:customStyle="1" w:styleId="S1">
    <w:name w:val="S_Обычный"/>
    <w:basedOn w:val="a5"/>
    <w:qFormat/>
    <w:rsid w:val="006E07AF"/>
    <w:pPr>
      <w:tabs>
        <w:tab w:val="num" w:pos="1080"/>
      </w:tabs>
      <w:spacing w:after="0" w:line="240" w:lineRule="auto"/>
      <w:ind w:firstLine="720"/>
      <w:jc w:val="both"/>
    </w:pPr>
    <w:rPr>
      <w:rFonts w:ascii="Times New Roman" w:eastAsia="Times New Roman" w:hAnsi="Times New Roman" w:cs="Times New Roman"/>
      <w:w w:val="109"/>
      <w:sz w:val="28"/>
      <w:szCs w:val="24"/>
      <w:lang w:eastAsia="ru-RU"/>
    </w:rPr>
  </w:style>
  <w:style w:type="paragraph" w:customStyle="1" w:styleId="S3">
    <w:name w:val="S_Заголовок 3"/>
    <w:basedOn w:val="3"/>
    <w:qFormat/>
    <w:rsid w:val="006E07AF"/>
    <w:pPr>
      <w:keepNext w:val="0"/>
      <w:keepLines w:val="0"/>
      <w:numPr>
        <w:ilvl w:val="0"/>
        <w:numId w:val="0"/>
      </w:numPr>
      <w:tabs>
        <w:tab w:val="left" w:pos="7200"/>
      </w:tabs>
      <w:spacing w:before="0"/>
      <w:ind w:left="1800" w:hanging="720"/>
      <w:jc w:val="left"/>
    </w:pPr>
    <w:rPr>
      <w:b w:val="0"/>
      <w:bCs w:val="0"/>
      <w:i w:val="0"/>
      <w:szCs w:val="24"/>
      <w:u w:val="single"/>
      <w:lang w:val="x-none" w:eastAsia="ar-SA"/>
    </w:rPr>
  </w:style>
  <w:style w:type="paragraph" w:customStyle="1" w:styleId="affff6">
    <w:name w:val="ГРАД Основной текст"/>
    <w:basedOn w:val="a5"/>
    <w:autoRedefine/>
    <w:qFormat/>
    <w:rsid w:val="006E07AF"/>
    <w:pPr>
      <w:tabs>
        <w:tab w:val="left" w:pos="540"/>
        <w:tab w:val="left" w:pos="1260"/>
        <w:tab w:val="left" w:pos="1620"/>
      </w:tabs>
      <w:spacing w:after="0" w:line="240" w:lineRule="auto"/>
      <w:ind w:firstLine="709"/>
      <w:jc w:val="both"/>
    </w:pPr>
    <w:rPr>
      <w:rFonts w:ascii="Times New Roman" w:eastAsia="Calibri" w:hAnsi="Times New Roman" w:cs="Times New Roman"/>
      <w:bCs/>
      <w:spacing w:val="4"/>
      <w:sz w:val="28"/>
      <w:szCs w:val="28"/>
      <w:lang w:eastAsia="ru-RU"/>
    </w:rPr>
  </w:style>
  <w:style w:type="paragraph" w:customStyle="1" w:styleId="S2">
    <w:name w:val="S_Заголовок таблицы"/>
    <w:basedOn w:val="a5"/>
    <w:qFormat/>
    <w:rsid w:val="006E07AF"/>
    <w:pPr>
      <w:spacing w:after="0" w:line="240" w:lineRule="auto"/>
      <w:ind w:firstLine="709"/>
      <w:jc w:val="center"/>
    </w:pPr>
    <w:rPr>
      <w:rFonts w:ascii="Times New Roman" w:eastAsia="Times New Roman" w:hAnsi="Times New Roman" w:cs="Times New Roman"/>
      <w:sz w:val="28"/>
      <w:szCs w:val="24"/>
      <w:u w:val="single"/>
      <w:lang w:eastAsia="ar-SA"/>
    </w:rPr>
  </w:style>
  <w:style w:type="paragraph" w:customStyle="1" w:styleId="32">
    <w:name w:val="Абзац списка3"/>
    <w:basedOn w:val="a5"/>
    <w:uiPriority w:val="99"/>
    <w:rsid w:val="006E07AF"/>
    <w:pPr>
      <w:widowControl w:val="0"/>
      <w:autoSpaceDE w:val="0"/>
      <w:autoSpaceDN w:val="0"/>
      <w:adjustRightInd w:val="0"/>
      <w:spacing w:before="120" w:after="0" w:line="240" w:lineRule="auto"/>
      <w:ind w:left="720" w:firstLine="720"/>
      <w:contextualSpacing/>
      <w:jc w:val="both"/>
    </w:pPr>
    <w:rPr>
      <w:rFonts w:ascii="Times New Roman" w:eastAsia="Times New Roman" w:hAnsi="Times New Roman" w:cs="Times New Roman"/>
      <w:sz w:val="26"/>
      <w:szCs w:val="26"/>
      <w:lang w:eastAsia="ru-RU"/>
    </w:rPr>
  </w:style>
  <w:style w:type="paragraph" w:customStyle="1" w:styleId="52">
    <w:name w:val="Абзац списка5"/>
    <w:basedOn w:val="a5"/>
    <w:uiPriority w:val="99"/>
    <w:qFormat/>
    <w:rsid w:val="006E07AF"/>
    <w:pPr>
      <w:widowControl w:val="0"/>
      <w:suppressAutoHyphens/>
      <w:autoSpaceDE w:val="0"/>
      <w:spacing w:before="120" w:after="0" w:line="240" w:lineRule="auto"/>
      <w:ind w:left="720" w:firstLine="720"/>
      <w:contextualSpacing/>
      <w:jc w:val="both"/>
    </w:pPr>
    <w:rPr>
      <w:rFonts w:ascii="Times New Roman" w:eastAsia="Times New Roman" w:hAnsi="Times New Roman" w:cs="Times New Roman"/>
      <w:sz w:val="28"/>
      <w:szCs w:val="20"/>
      <w:lang w:eastAsia="ar-SA"/>
    </w:rPr>
  </w:style>
  <w:style w:type="paragraph" w:customStyle="1" w:styleId="10">
    <w:name w:val="Маркированный список1"/>
    <w:basedOn w:val="a5"/>
    <w:rsid w:val="006E07AF"/>
    <w:pPr>
      <w:widowControl w:val="0"/>
      <w:numPr>
        <w:numId w:val="20"/>
      </w:numPr>
      <w:tabs>
        <w:tab w:val="left" w:pos="357"/>
      </w:tabs>
      <w:suppressAutoHyphens/>
      <w:autoSpaceDE w:val="0"/>
      <w:spacing w:before="120" w:after="0" w:line="240" w:lineRule="auto"/>
      <w:jc w:val="both"/>
    </w:pPr>
    <w:rPr>
      <w:rFonts w:ascii="Times New Roman" w:eastAsia="Times New Roman" w:hAnsi="Times New Roman" w:cs="Times New Roman"/>
      <w:sz w:val="28"/>
      <w:szCs w:val="20"/>
      <w:lang w:eastAsia="ar-SA"/>
    </w:rPr>
  </w:style>
  <w:style w:type="paragraph" w:customStyle="1" w:styleId="1d">
    <w:name w:val="Обычный1"/>
    <w:rsid w:val="006E07AF"/>
    <w:pPr>
      <w:suppressAutoHyphens/>
      <w:snapToGrid w:val="0"/>
      <w:spacing w:after="0" w:line="240" w:lineRule="auto"/>
    </w:pPr>
    <w:rPr>
      <w:rFonts w:ascii="Times New Roman" w:eastAsia="Times New Roman" w:hAnsi="Times New Roman" w:cs="Times New Roman"/>
      <w:sz w:val="20"/>
      <w:szCs w:val="20"/>
      <w:lang w:eastAsia="ar-SA"/>
    </w:rPr>
  </w:style>
  <w:style w:type="paragraph" w:customStyle="1" w:styleId="Normal1">
    <w:name w:val="Normal1"/>
    <w:link w:val="Normal"/>
    <w:rsid w:val="006E07AF"/>
    <w:pPr>
      <w:suppressAutoHyphens/>
      <w:snapToGrid w:val="0"/>
      <w:spacing w:after="0" w:line="240" w:lineRule="auto"/>
    </w:pPr>
    <w:rPr>
      <w:rFonts w:ascii="Times New Roman" w:eastAsia="Times New Roman" w:hAnsi="Times New Roman" w:cs="Times New Roman"/>
      <w:sz w:val="20"/>
      <w:szCs w:val="20"/>
      <w:lang w:eastAsia="ar-SA"/>
    </w:rPr>
  </w:style>
  <w:style w:type="paragraph" w:customStyle="1" w:styleId="1130">
    <w:name w:val="Знак11 Знак Знак Знак Знак Знак Знак Знак Знак Знак Знак Знак Знак Знак Знак Знак Знак Знак Знак Знак Знак Знак Знак Знак Знак3"/>
    <w:basedOn w:val="a5"/>
    <w:rsid w:val="006E07AF"/>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FontStyle17">
    <w:name w:val="Font Style17"/>
    <w:uiPriority w:val="99"/>
    <w:rsid w:val="006E07AF"/>
    <w:rPr>
      <w:rFonts w:ascii="Times New Roman" w:hAnsi="Times New Roman"/>
      <w:sz w:val="22"/>
    </w:rPr>
  </w:style>
  <w:style w:type="paragraph" w:customStyle="1" w:styleId="Style5">
    <w:name w:val="Style5"/>
    <w:basedOn w:val="a5"/>
    <w:uiPriority w:val="99"/>
    <w:rsid w:val="006E07AF"/>
    <w:pPr>
      <w:widowControl w:val="0"/>
      <w:autoSpaceDE w:val="0"/>
      <w:autoSpaceDN w:val="0"/>
      <w:adjustRightInd w:val="0"/>
      <w:spacing w:after="0" w:line="269" w:lineRule="exact"/>
      <w:ind w:firstLine="725"/>
      <w:jc w:val="both"/>
    </w:pPr>
    <w:rPr>
      <w:rFonts w:ascii="Times New Roman" w:eastAsia="Times New Roman" w:hAnsi="Times New Roman" w:cs="Times New Roman"/>
      <w:sz w:val="28"/>
      <w:szCs w:val="24"/>
      <w:lang w:eastAsia="ru-RU"/>
    </w:rPr>
  </w:style>
  <w:style w:type="paragraph" w:customStyle="1" w:styleId="affff7">
    <w:name w:val="Базовый"/>
    <w:uiPriority w:val="99"/>
    <w:rsid w:val="006E07AF"/>
    <w:pPr>
      <w:widowControl w:val="0"/>
      <w:tabs>
        <w:tab w:val="left" w:pos="708"/>
      </w:tabs>
      <w:suppressAutoHyphens/>
      <w:spacing w:before="120" w:after="0" w:line="100" w:lineRule="atLeast"/>
      <w:ind w:firstLine="720"/>
      <w:jc w:val="both"/>
    </w:pPr>
    <w:rPr>
      <w:rFonts w:ascii="Times New Roman" w:eastAsia="Times New Roman" w:hAnsi="Times New Roman" w:cs="Times New Roman"/>
      <w:color w:val="00000A"/>
      <w:sz w:val="24"/>
      <w:szCs w:val="20"/>
      <w:lang w:eastAsia="ar-SA"/>
    </w:rPr>
  </w:style>
  <w:style w:type="paragraph" w:customStyle="1" w:styleId="1e">
    <w:name w:val="Название объекта1"/>
    <w:next w:val="a5"/>
    <w:rsid w:val="006E07AF"/>
    <w:pPr>
      <w:suppressAutoHyphens/>
      <w:spacing w:before="240" w:after="60" w:line="240" w:lineRule="auto"/>
    </w:pPr>
    <w:rPr>
      <w:rFonts w:ascii="Times New Roman" w:eastAsia="Times New Roman" w:hAnsi="Times New Roman" w:cs="Times New Roman"/>
      <w:sz w:val="24"/>
      <w:szCs w:val="20"/>
      <w:lang w:eastAsia="ar-SA"/>
    </w:rPr>
  </w:style>
  <w:style w:type="paragraph" w:customStyle="1" w:styleId="ConsPlusNormal">
    <w:name w:val="ConsPlusNormal"/>
    <w:link w:val="ConsPlusNormal0"/>
    <w:qFormat/>
    <w:rsid w:val="006E07AF"/>
    <w:pPr>
      <w:widowControl w:val="0"/>
      <w:suppressAutoHyphens/>
      <w:autoSpaceDE w:val="0"/>
      <w:spacing w:after="0" w:line="240" w:lineRule="auto"/>
      <w:ind w:firstLine="720"/>
    </w:pPr>
    <w:rPr>
      <w:rFonts w:ascii="Arial" w:eastAsia="Times New Roman" w:hAnsi="Arial" w:cs="Times New Roman"/>
      <w:sz w:val="20"/>
      <w:szCs w:val="20"/>
      <w:lang w:eastAsia="ar-SA"/>
    </w:rPr>
  </w:style>
  <w:style w:type="character" w:customStyle="1" w:styleId="ConsPlusNormal0">
    <w:name w:val="ConsPlusNormal Знак"/>
    <w:link w:val="ConsPlusNormal"/>
    <w:locked/>
    <w:rsid w:val="006E07AF"/>
    <w:rPr>
      <w:rFonts w:ascii="Arial" w:eastAsia="Times New Roman" w:hAnsi="Arial" w:cs="Times New Roman"/>
      <w:sz w:val="20"/>
      <w:szCs w:val="20"/>
      <w:lang w:eastAsia="ar-SA"/>
    </w:rPr>
  </w:style>
  <w:style w:type="paragraph" w:customStyle="1" w:styleId="ConsNormal">
    <w:name w:val="ConsNormal"/>
    <w:link w:val="ConsNormal0"/>
    <w:rsid w:val="006E07AF"/>
    <w:pPr>
      <w:widowControl w:val="0"/>
      <w:suppressAutoHyphens/>
      <w:autoSpaceDE w:val="0"/>
      <w:spacing w:after="0" w:line="240" w:lineRule="auto"/>
      <w:ind w:right="19772" w:firstLine="720"/>
    </w:pPr>
    <w:rPr>
      <w:rFonts w:ascii="Arial" w:eastAsia="Times New Roman" w:hAnsi="Arial" w:cs="Times New Roman"/>
      <w:sz w:val="20"/>
      <w:szCs w:val="20"/>
      <w:lang w:eastAsia="ar-SA"/>
    </w:rPr>
  </w:style>
  <w:style w:type="character" w:customStyle="1" w:styleId="ConsNormal0">
    <w:name w:val="ConsNormal Знак"/>
    <w:link w:val="ConsNormal"/>
    <w:locked/>
    <w:rsid w:val="006E07AF"/>
    <w:rPr>
      <w:rFonts w:ascii="Arial" w:eastAsia="Times New Roman" w:hAnsi="Arial" w:cs="Times New Roman"/>
      <w:sz w:val="20"/>
      <w:szCs w:val="20"/>
      <w:lang w:eastAsia="ar-SA"/>
    </w:rPr>
  </w:style>
  <w:style w:type="character" w:styleId="affff8">
    <w:name w:val="FollowedHyperlink"/>
    <w:uiPriority w:val="99"/>
    <w:semiHidden/>
    <w:unhideWhenUsed/>
    <w:rsid w:val="006E07AF"/>
    <w:rPr>
      <w:color w:val="800080"/>
      <w:u w:val="single"/>
    </w:rPr>
  </w:style>
  <w:style w:type="character" w:customStyle="1" w:styleId="blk">
    <w:name w:val="blk"/>
    <w:basedOn w:val="a6"/>
    <w:rsid w:val="006E07AF"/>
  </w:style>
  <w:style w:type="paragraph" w:customStyle="1" w:styleId="affff9">
    <w:name w:val="таблица"/>
    <w:basedOn w:val="a5"/>
    <w:link w:val="affffa"/>
    <w:qFormat/>
    <w:rsid w:val="006E07AF"/>
    <w:pPr>
      <w:spacing w:before="60" w:after="60" w:line="240" w:lineRule="auto"/>
      <w:jc w:val="both"/>
    </w:pPr>
    <w:rPr>
      <w:rFonts w:ascii="Times New Roman" w:eastAsia="Calibri" w:hAnsi="Times New Roman" w:cs="Times New Roman"/>
      <w:sz w:val="20"/>
      <w:szCs w:val="20"/>
      <w:lang w:val="x-none" w:eastAsia="x-none"/>
    </w:rPr>
  </w:style>
  <w:style w:type="character" w:customStyle="1" w:styleId="affffa">
    <w:name w:val="таблица Знак"/>
    <w:link w:val="affff9"/>
    <w:rsid w:val="006E07AF"/>
    <w:rPr>
      <w:rFonts w:ascii="Times New Roman" w:eastAsia="Calibri" w:hAnsi="Times New Roman" w:cs="Times New Roman"/>
      <w:sz w:val="20"/>
      <w:szCs w:val="20"/>
      <w:lang w:val="x-none" w:eastAsia="x-none"/>
    </w:rPr>
  </w:style>
  <w:style w:type="character" w:customStyle="1" w:styleId="121">
    <w:name w:val="Заголовок 1 Знак2"/>
    <w:aliases w:val="1 Знак1,H1 Знак1,h1 Знак1,Heading 1 Char1 Знак1,Заголов Знак1,Заголовок 1 Знак1 Знак1,Заголовок 1 Знак Знак Знак1"/>
    <w:uiPriority w:val="9"/>
    <w:rsid w:val="006E07AF"/>
    <w:rPr>
      <w:rFonts w:ascii="Cambria" w:eastAsia="Times New Roman" w:hAnsi="Cambria" w:cs="Times New Roman"/>
      <w:b/>
      <w:bCs/>
      <w:color w:val="365F91"/>
      <w:sz w:val="28"/>
      <w:szCs w:val="28"/>
    </w:rPr>
  </w:style>
  <w:style w:type="character" w:customStyle="1" w:styleId="affffb">
    <w:name w:val="Текст Знак"/>
    <w:aliases w:val="Текст Знак Знак Знак1"/>
    <w:link w:val="affffc"/>
    <w:rsid w:val="006E07AF"/>
    <w:rPr>
      <w:rFonts w:ascii="Courier New" w:eastAsia="Times New Roman" w:hAnsi="Courier New" w:cs="Courier New"/>
    </w:rPr>
  </w:style>
  <w:style w:type="paragraph" w:styleId="affffc">
    <w:name w:val="Plain Text"/>
    <w:aliases w:val="Текст Знак Знак"/>
    <w:basedOn w:val="a5"/>
    <w:link w:val="affffb"/>
    <w:unhideWhenUsed/>
    <w:rsid w:val="006E07AF"/>
    <w:pPr>
      <w:spacing w:after="0" w:line="240" w:lineRule="auto"/>
    </w:pPr>
    <w:rPr>
      <w:rFonts w:ascii="Courier New" w:eastAsia="Times New Roman" w:hAnsi="Courier New" w:cs="Courier New"/>
    </w:rPr>
  </w:style>
  <w:style w:type="character" w:customStyle="1" w:styleId="1f">
    <w:name w:val="Текст Знак1"/>
    <w:basedOn w:val="a6"/>
    <w:uiPriority w:val="99"/>
    <w:semiHidden/>
    <w:rsid w:val="006E07AF"/>
    <w:rPr>
      <w:rFonts w:ascii="Consolas" w:hAnsi="Consolas"/>
      <w:sz w:val="21"/>
      <w:szCs w:val="21"/>
    </w:rPr>
  </w:style>
  <w:style w:type="character" w:customStyle="1" w:styleId="1f0">
    <w:name w:val="Уровень1 Знак"/>
    <w:link w:val="1f1"/>
    <w:locked/>
    <w:rsid w:val="006E07AF"/>
    <w:rPr>
      <w:rFonts w:ascii="Times New Roman" w:eastAsia="Times New Roman" w:hAnsi="Times New Roman"/>
      <w:b/>
      <w:bCs/>
      <w:caps/>
      <w:color w:val="000000"/>
      <w:kern w:val="36"/>
      <w:sz w:val="24"/>
      <w:szCs w:val="24"/>
    </w:rPr>
  </w:style>
  <w:style w:type="paragraph" w:customStyle="1" w:styleId="1f1">
    <w:name w:val="Уровень1"/>
    <w:basedOn w:val="1"/>
    <w:link w:val="1f0"/>
    <w:qFormat/>
    <w:rsid w:val="006E07AF"/>
    <w:pPr>
      <w:keepNext w:val="0"/>
      <w:keepLines w:val="0"/>
      <w:numPr>
        <w:numId w:val="0"/>
      </w:numPr>
      <w:spacing w:before="100" w:beforeAutospacing="1" w:after="100" w:afterAutospacing="1"/>
      <w:jc w:val="left"/>
    </w:pPr>
    <w:rPr>
      <w:rFonts w:cstheme="minorBidi"/>
      <w:caps/>
      <w:color w:val="000000"/>
      <w:kern w:val="36"/>
      <w:sz w:val="24"/>
      <w:szCs w:val="24"/>
    </w:rPr>
  </w:style>
  <w:style w:type="character" w:customStyle="1" w:styleId="2b">
    <w:name w:val="Знак Знак2"/>
    <w:rsid w:val="006E07AF"/>
    <w:rPr>
      <w:b/>
      <w:bCs/>
      <w:kern w:val="36"/>
      <w:sz w:val="48"/>
      <w:szCs w:val="48"/>
      <w:lang w:val="ru-RU" w:eastAsia="ru-RU" w:bidi="ar-SA"/>
    </w:rPr>
  </w:style>
  <w:style w:type="character" w:styleId="affffd">
    <w:name w:val="page number"/>
    <w:basedOn w:val="a6"/>
    <w:rsid w:val="006E07AF"/>
  </w:style>
  <w:style w:type="paragraph" w:customStyle="1" w:styleId="ConsTitle">
    <w:name w:val="ConsTitle"/>
    <w:rsid w:val="006E07AF"/>
    <w:pPr>
      <w:widowControl w:val="0"/>
      <w:spacing w:after="0" w:line="240" w:lineRule="auto"/>
    </w:pPr>
    <w:rPr>
      <w:rFonts w:ascii="Arial" w:eastAsia="Times New Roman" w:hAnsi="Arial" w:cs="Times New Roman"/>
      <w:b/>
      <w:snapToGrid w:val="0"/>
      <w:sz w:val="16"/>
      <w:szCs w:val="20"/>
      <w:lang w:eastAsia="ru-RU"/>
    </w:rPr>
  </w:style>
  <w:style w:type="paragraph" w:styleId="2c">
    <w:name w:val="Body Text 2"/>
    <w:basedOn w:val="a5"/>
    <w:link w:val="2d"/>
    <w:rsid w:val="006E07AF"/>
    <w:pPr>
      <w:spacing w:after="120" w:line="480" w:lineRule="auto"/>
      <w:ind w:firstLine="709"/>
      <w:jc w:val="both"/>
    </w:pPr>
    <w:rPr>
      <w:rFonts w:ascii="Times New Roman" w:eastAsia="Times New Roman" w:hAnsi="Times New Roman" w:cs="Times New Roman"/>
      <w:sz w:val="24"/>
      <w:szCs w:val="24"/>
      <w:lang w:val="x-none" w:eastAsia="x-none"/>
    </w:rPr>
  </w:style>
  <w:style w:type="character" w:customStyle="1" w:styleId="2d">
    <w:name w:val="Основной текст 2 Знак"/>
    <w:basedOn w:val="a6"/>
    <w:link w:val="2c"/>
    <w:rsid w:val="006E07AF"/>
    <w:rPr>
      <w:rFonts w:ascii="Times New Roman" w:eastAsia="Times New Roman" w:hAnsi="Times New Roman" w:cs="Times New Roman"/>
      <w:sz w:val="24"/>
      <w:szCs w:val="24"/>
      <w:lang w:val="x-none" w:eastAsia="x-none"/>
    </w:rPr>
  </w:style>
  <w:style w:type="paragraph" w:styleId="33">
    <w:name w:val="Body Text 3"/>
    <w:basedOn w:val="a5"/>
    <w:link w:val="34"/>
    <w:rsid w:val="006E07AF"/>
    <w:pPr>
      <w:spacing w:after="120" w:line="240" w:lineRule="auto"/>
      <w:ind w:firstLine="709"/>
      <w:jc w:val="both"/>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6"/>
    <w:link w:val="33"/>
    <w:rsid w:val="006E07AF"/>
    <w:rPr>
      <w:rFonts w:ascii="Times New Roman" w:eastAsia="Times New Roman" w:hAnsi="Times New Roman" w:cs="Times New Roman"/>
      <w:sz w:val="16"/>
      <w:szCs w:val="16"/>
      <w:lang w:val="x-none" w:eastAsia="x-none"/>
    </w:rPr>
  </w:style>
  <w:style w:type="paragraph" w:styleId="35">
    <w:name w:val="Body Text Indent 3"/>
    <w:basedOn w:val="a5"/>
    <w:link w:val="36"/>
    <w:rsid w:val="006E07AF"/>
    <w:pPr>
      <w:spacing w:after="120" w:line="240" w:lineRule="auto"/>
      <w:ind w:left="283" w:firstLine="709"/>
      <w:jc w:val="both"/>
    </w:pPr>
    <w:rPr>
      <w:rFonts w:ascii="Times New Roman" w:eastAsia="Times New Roman" w:hAnsi="Times New Roman" w:cs="Times New Roman"/>
      <w:sz w:val="16"/>
      <w:szCs w:val="16"/>
      <w:lang w:val="x-none" w:eastAsia="x-none"/>
    </w:rPr>
  </w:style>
  <w:style w:type="character" w:customStyle="1" w:styleId="36">
    <w:name w:val="Основной текст с отступом 3 Знак"/>
    <w:basedOn w:val="a6"/>
    <w:link w:val="35"/>
    <w:rsid w:val="006E07AF"/>
    <w:rPr>
      <w:rFonts w:ascii="Times New Roman" w:eastAsia="Times New Roman" w:hAnsi="Times New Roman" w:cs="Times New Roman"/>
      <w:sz w:val="16"/>
      <w:szCs w:val="16"/>
      <w:lang w:val="x-none" w:eastAsia="x-none"/>
    </w:rPr>
  </w:style>
  <w:style w:type="paragraph" w:customStyle="1" w:styleId="affffe">
    <w:name w:val="Оновкка"/>
    <w:rsid w:val="006E07AF"/>
    <w:pPr>
      <w:spacing w:after="0" w:line="240" w:lineRule="auto"/>
      <w:ind w:firstLine="709"/>
      <w:jc w:val="both"/>
    </w:pPr>
    <w:rPr>
      <w:rFonts w:ascii="Times New Roman" w:eastAsia="Times New Roman" w:hAnsi="Times New Roman" w:cs="Times New Roman"/>
      <w:sz w:val="24"/>
      <w:szCs w:val="28"/>
      <w:lang w:eastAsia="ru-RU"/>
    </w:rPr>
  </w:style>
  <w:style w:type="paragraph" w:customStyle="1" w:styleId="1f2">
    <w:name w:val="Текст1"/>
    <w:basedOn w:val="a5"/>
    <w:rsid w:val="006E07AF"/>
    <w:pPr>
      <w:suppressAutoHyphens/>
      <w:spacing w:after="0" w:line="240" w:lineRule="auto"/>
      <w:ind w:firstLine="709"/>
      <w:jc w:val="both"/>
    </w:pPr>
    <w:rPr>
      <w:rFonts w:ascii="Courier New" w:eastAsia="Times New Roman" w:hAnsi="Courier New" w:cs="Courier New"/>
      <w:sz w:val="20"/>
      <w:szCs w:val="20"/>
      <w:lang w:eastAsia="ar-SA"/>
    </w:rPr>
  </w:style>
  <w:style w:type="paragraph" w:customStyle="1" w:styleId="Style8">
    <w:name w:val="Style8"/>
    <w:basedOn w:val="a5"/>
    <w:rsid w:val="006E07AF"/>
    <w:pPr>
      <w:widowControl w:val="0"/>
      <w:autoSpaceDE w:val="0"/>
      <w:autoSpaceDN w:val="0"/>
      <w:adjustRightInd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Style30">
    <w:name w:val="Style30"/>
    <w:basedOn w:val="a5"/>
    <w:rsid w:val="006E07AF"/>
    <w:pPr>
      <w:widowControl w:val="0"/>
      <w:autoSpaceDE w:val="0"/>
      <w:autoSpaceDN w:val="0"/>
      <w:adjustRightInd w:val="0"/>
      <w:spacing w:after="0" w:line="317" w:lineRule="exact"/>
      <w:ind w:firstLine="709"/>
      <w:jc w:val="center"/>
    </w:pPr>
    <w:rPr>
      <w:rFonts w:ascii="Times New Roman" w:eastAsia="Times New Roman" w:hAnsi="Times New Roman" w:cs="Times New Roman"/>
      <w:sz w:val="28"/>
      <w:szCs w:val="24"/>
      <w:lang w:eastAsia="ru-RU"/>
    </w:rPr>
  </w:style>
  <w:style w:type="character" w:customStyle="1" w:styleId="FontStyle78">
    <w:name w:val="Font Style78"/>
    <w:rsid w:val="006E07AF"/>
    <w:rPr>
      <w:rFonts w:ascii="Times New Roman" w:hAnsi="Times New Roman" w:cs="Times New Roman"/>
      <w:color w:val="000000"/>
      <w:sz w:val="26"/>
      <w:szCs w:val="26"/>
    </w:rPr>
  </w:style>
  <w:style w:type="paragraph" w:customStyle="1" w:styleId="Style20">
    <w:name w:val="Style20"/>
    <w:basedOn w:val="a5"/>
    <w:rsid w:val="006E07AF"/>
    <w:pPr>
      <w:widowControl w:val="0"/>
      <w:autoSpaceDE w:val="0"/>
      <w:autoSpaceDN w:val="0"/>
      <w:adjustRightInd w:val="0"/>
      <w:spacing w:after="0" w:line="322" w:lineRule="exact"/>
      <w:ind w:firstLine="709"/>
      <w:jc w:val="both"/>
    </w:pPr>
    <w:rPr>
      <w:rFonts w:ascii="Times New Roman" w:eastAsia="Times New Roman" w:hAnsi="Times New Roman" w:cs="Times New Roman"/>
      <w:sz w:val="28"/>
      <w:szCs w:val="24"/>
      <w:lang w:eastAsia="ru-RU"/>
    </w:rPr>
  </w:style>
  <w:style w:type="paragraph" w:customStyle="1" w:styleId="Style24">
    <w:name w:val="Style24"/>
    <w:basedOn w:val="a5"/>
    <w:rsid w:val="006E07AF"/>
    <w:pPr>
      <w:widowControl w:val="0"/>
      <w:autoSpaceDE w:val="0"/>
      <w:autoSpaceDN w:val="0"/>
      <w:adjustRightInd w:val="0"/>
      <w:spacing w:after="0" w:line="322" w:lineRule="exact"/>
      <w:ind w:firstLine="709"/>
      <w:jc w:val="both"/>
    </w:pPr>
    <w:rPr>
      <w:rFonts w:ascii="Times New Roman" w:eastAsia="Times New Roman" w:hAnsi="Times New Roman" w:cs="Times New Roman"/>
      <w:sz w:val="28"/>
      <w:szCs w:val="24"/>
      <w:lang w:eastAsia="ru-RU"/>
    </w:rPr>
  </w:style>
  <w:style w:type="paragraph" w:customStyle="1" w:styleId="122">
    <w:name w:val="Стиль12"/>
    <w:basedOn w:val="a5"/>
    <w:rsid w:val="006E07AF"/>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ConsNormal2">
    <w:name w:val="ConsNormal2"/>
    <w:rsid w:val="006E07A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7">
    <w:name w:val="Стиль3"/>
    <w:basedOn w:val="21"/>
    <w:link w:val="38"/>
    <w:qFormat/>
    <w:rsid w:val="006E07AF"/>
    <w:pPr>
      <w:keepLines w:val="0"/>
      <w:spacing w:before="0" w:line="240" w:lineRule="auto"/>
      <w:ind w:firstLine="709"/>
      <w:jc w:val="center"/>
    </w:pPr>
    <w:rPr>
      <w:rFonts w:ascii="Times New Roman" w:eastAsia="Times New Roman" w:hAnsi="Times New Roman" w:cs="Times New Roman"/>
      <w:bCs w:val="0"/>
      <w:color w:val="000000"/>
      <w:sz w:val="28"/>
      <w:szCs w:val="28"/>
      <w:lang w:val="x-none" w:eastAsia="x-none"/>
    </w:rPr>
  </w:style>
  <w:style w:type="character" w:customStyle="1" w:styleId="38">
    <w:name w:val="Стиль3 Знак"/>
    <w:link w:val="37"/>
    <w:rsid w:val="006E07AF"/>
    <w:rPr>
      <w:rFonts w:ascii="Times New Roman" w:eastAsia="Times New Roman" w:hAnsi="Times New Roman" w:cs="Times New Roman"/>
      <w:b/>
      <w:color w:val="000000"/>
      <w:sz w:val="28"/>
      <w:szCs w:val="28"/>
      <w:lang w:val="x-none" w:eastAsia="x-none"/>
    </w:rPr>
  </w:style>
  <w:style w:type="paragraph" w:customStyle="1" w:styleId="1f3">
    <w:name w:val="Знак Знак1 Знак"/>
    <w:basedOn w:val="a5"/>
    <w:rsid w:val="006E07AF"/>
    <w:pPr>
      <w:widowControl w:val="0"/>
      <w:adjustRightInd w:val="0"/>
      <w:spacing w:after="160" w:line="240" w:lineRule="exact"/>
      <w:ind w:firstLine="709"/>
      <w:jc w:val="right"/>
    </w:pPr>
    <w:rPr>
      <w:rFonts w:ascii="Times New Roman" w:eastAsia="Times New Roman" w:hAnsi="Times New Roman" w:cs="Times New Roman"/>
      <w:sz w:val="20"/>
      <w:szCs w:val="20"/>
      <w:lang w:val="en-GB"/>
    </w:rPr>
  </w:style>
  <w:style w:type="paragraph" w:styleId="41">
    <w:name w:val="toc 4"/>
    <w:basedOn w:val="a5"/>
    <w:next w:val="a5"/>
    <w:autoRedefine/>
    <w:uiPriority w:val="39"/>
    <w:rsid w:val="006E07AF"/>
    <w:pPr>
      <w:spacing w:after="0" w:line="240" w:lineRule="auto"/>
      <w:ind w:left="720" w:firstLine="709"/>
    </w:pPr>
    <w:rPr>
      <w:rFonts w:ascii="Calibri" w:eastAsia="Times New Roman" w:hAnsi="Calibri" w:cs="Times New Roman"/>
      <w:sz w:val="18"/>
      <w:szCs w:val="18"/>
      <w:lang w:eastAsia="ru-RU"/>
    </w:rPr>
  </w:style>
  <w:style w:type="paragraph" w:styleId="53">
    <w:name w:val="toc 5"/>
    <w:basedOn w:val="a5"/>
    <w:next w:val="a5"/>
    <w:autoRedefine/>
    <w:uiPriority w:val="39"/>
    <w:rsid w:val="006E07AF"/>
    <w:pPr>
      <w:spacing w:after="0" w:line="240" w:lineRule="auto"/>
      <w:ind w:left="960" w:firstLine="709"/>
    </w:pPr>
    <w:rPr>
      <w:rFonts w:ascii="Calibri" w:eastAsia="Times New Roman" w:hAnsi="Calibri" w:cs="Times New Roman"/>
      <w:sz w:val="18"/>
      <w:szCs w:val="18"/>
      <w:lang w:eastAsia="ru-RU"/>
    </w:rPr>
  </w:style>
  <w:style w:type="paragraph" w:styleId="61">
    <w:name w:val="toc 6"/>
    <w:basedOn w:val="a5"/>
    <w:next w:val="a5"/>
    <w:autoRedefine/>
    <w:uiPriority w:val="39"/>
    <w:rsid w:val="006E07AF"/>
    <w:pPr>
      <w:spacing w:after="0" w:line="240" w:lineRule="auto"/>
      <w:ind w:left="1200" w:firstLine="709"/>
    </w:pPr>
    <w:rPr>
      <w:rFonts w:ascii="Calibri" w:eastAsia="Times New Roman" w:hAnsi="Calibri" w:cs="Times New Roman"/>
      <w:sz w:val="18"/>
      <w:szCs w:val="18"/>
      <w:lang w:eastAsia="ru-RU"/>
    </w:rPr>
  </w:style>
  <w:style w:type="paragraph" w:styleId="71">
    <w:name w:val="toc 7"/>
    <w:basedOn w:val="a5"/>
    <w:next w:val="a5"/>
    <w:autoRedefine/>
    <w:uiPriority w:val="39"/>
    <w:rsid w:val="006E07AF"/>
    <w:pPr>
      <w:spacing w:after="0" w:line="240" w:lineRule="auto"/>
      <w:ind w:left="1440" w:firstLine="709"/>
    </w:pPr>
    <w:rPr>
      <w:rFonts w:ascii="Calibri" w:eastAsia="Times New Roman" w:hAnsi="Calibri" w:cs="Times New Roman"/>
      <w:sz w:val="18"/>
      <w:szCs w:val="18"/>
      <w:lang w:eastAsia="ru-RU"/>
    </w:rPr>
  </w:style>
  <w:style w:type="paragraph" w:styleId="81">
    <w:name w:val="toc 8"/>
    <w:basedOn w:val="a5"/>
    <w:next w:val="a5"/>
    <w:autoRedefine/>
    <w:uiPriority w:val="39"/>
    <w:rsid w:val="006E07AF"/>
    <w:pPr>
      <w:spacing w:after="0" w:line="240" w:lineRule="auto"/>
      <w:ind w:left="1680" w:firstLine="709"/>
    </w:pPr>
    <w:rPr>
      <w:rFonts w:ascii="Calibri" w:eastAsia="Times New Roman" w:hAnsi="Calibri" w:cs="Times New Roman"/>
      <w:sz w:val="18"/>
      <w:szCs w:val="18"/>
      <w:lang w:eastAsia="ru-RU"/>
    </w:rPr>
  </w:style>
  <w:style w:type="paragraph" w:styleId="91">
    <w:name w:val="toc 9"/>
    <w:basedOn w:val="a5"/>
    <w:next w:val="a5"/>
    <w:autoRedefine/>
    <w:uiPriority w:val="39"/>
    <w:rsid w:val="006E07AF"/>
    <w:pPr>
      <w:spacing w:after="0" w:line="240" w:lineRule="auto"/>
      <w:ind w:left="1920" w:firstLine="709"/>
    </w:pPr>
    <w:rPr>
      <w:rFonts w:ascii="Calibri" w:eastAsia="Times New Roman" w:hAnsi="Calibri" w:cs="Times New Roman"/>
      <w:sz w:val="18"/>
      <w:szCs w:val="18"/>
      <w:lang w:eastAsia="ru-RU"/>
    </w:rPr>
  </w:style>
  <w:style w:type="numbering" w:customStyle="1" w:styleId="2">
    <w:name w:val="Стиль маркированный2"/>
    <w:basedOn w:val="a8"/>
    <w:rsid w:val="006E07AF"/>
    <w:pPr>
      <w:numPr>
        <w:numId w:val="25"/>
      </w:numPr>
    </w:pPr>
  </w:style>
  <w:style w:type="paragraph" w:customStyle="1" w:styleId="CharChar1">
    <w:name w:val="Char Char1 Знак Знак Знак"/>
    <w:basedOn w:val="a5"/>
    <w:rsid w:val="006E07AF"/>
    <w:pPr>
      <w:spacing w:after="0" w:line="240" w:lineRule="auto"/>
      <w:ind w:firstLine="709"/>
      <w:jc w:val="both"/>
    </w:pPr>
    <w:rPr>
      <w:rFonts w:ascii="Verdana" w:eastAsia="Times New Roman" w:hAnsi="Verdana" w:cs="Verdana"/>
      <w:sz w:val="20"/>
      <w:szCs w:val="20"/>
      <w:lang w:val="en-US"/>
    </w:rPr>
  </w:style>
  <w:style w:type="paragraph" w:customStyle="1" w:styleId="1200">
    <w:name w:val="Стиль Основной текст с отступом + 12 пт По ширине Слева:  0 см П..."/>
    <w:basedOn w:val="aff2"/>
    <w:rsid w:val="006E07AF"/>
    <w:pPr>
      <w:spacing w:after="0" w:line="240" w:lineRule="auto"/>
      <w:ind w:left="0" w:firstLine="709"/>
      <w:jc w:val="both"/>
    </w:pPr>
    <w:rPr>
      <w:rFonts w:ascii="Times New Roman" w:eastAsia="Times New Roman" w:hAnsi="Times New Roman" w:cs="Times New Roman"/>
      <w:sz w:val="24"/>
      <w:szCs w:val="20"/>
      <w:lang w:eastAsia="ru-RU"/>
    </w:rPr>
  </w:style>
  <w:style w:type="paragraph" w:customStyle="1" w:styleId="osntext">
    <w:name w:val="osntext"/>
    <w:basedOn w:val="a5"/>
    <w:rsid w:val="006E07AF"/>
    <w:pPr>
      <w:spacing w:before="100" w:beforeAutospacing="1" w:after="100" w:afterAutospacing="1" w:line="240" w:lineRule="auto"/>
      <w:ind w:firstLine="709"/>
      <w:jc w:val="both"/>
    </w:pPr>
    <w:rPr>
      <w:rFonts w:ascii="Arial" w:eastAsia="Times New Roman" w:hAnsi="Arial" w:cs="Arial"/>
      <w:color w:val="7B7B7B"/>
      <w:sz w:val="18"/>
      <w:szCs w:val="18"/>
      <w:lang w:eastAsia="ru-RU"/>
    </w:rPr>
  </w:style>
  <w:style w:type="paragraph" w:customStyle="1" w:styleId="Normal10-02">
    <w:name w:val="Normal + 10 пт полужирный По центру Слева:  -02 см Справ..."/>
    <w:basedOn w:val="a5"/>
    <w:link w:val="Normal10-020"/>
    <w:rsid w:val="006E07AF"/>
    <w:pPr>
      <w:spacing w:after="0" w:line="240" w:lineRule="auto"/>
      <w:ind w:left="-113" w:right="-113" w:firstLine="709"/>
      <w:jc w:val="center"/>
    </w:pPr>
    <w:rPr>
      <w:rFonts w:ascii="Times New Roman" w:eastAsia="Times New Roman" w:hAnsi="Times New Roman" w:cs="Times New Roman"/>
      <w:b/>
      <w:bCs/>
      <w:sz w:val="20"/>
      <w:szCs w:val="20"/>
      <w:lang w:eastAsia="ru-RU"/>
    </w:rPr>
  </w:style>
  <w:style w:type="paragraph" w:customStyle="1" w:styleId="Normal-021">
    <w:name w:val="Normal -02 см Справ...1"/>
    <w:basedOn w:val="Normal1"/>
    <w:rsid w:val="006E07AF"/>
    <w:pPr>
      <w:suppressAutoHyphens w:val="0"/>
      <w:ind w:left="-113" w:right="-113"/>
      <w:jc w:val="center"/>
    </w:pPr>
    <w:rPr>
      <w:b/>
      <w:bCs/>
      <w:lang w:eastAsia="ru-RU"/>
    </w:rPr>
  </w:style>
  <w:style w:type="paragraph" w:styleId="a">
    <w:name w:val="List Bullet"/>
    <w:basedOn w:val="a5"/>
    <w:rsid w:val="006E07AF"/>
    <w:pPr>
      <w:numPr>
        <w:numId w:val="19"/>
      </w:numPr>
      <w:spacing w:after="0" w:line="240" w:lineRule="auto"/>
      <w:jc w:val="both"/>
    </w:pPr>
    <w:rPr>
      <w:rFonts w:ascii="Times New Roman" w:eastAsia="Times New Roman" w:hAnsi="Times New Roman" w:cs="Times New Roman"/>
      <w:sz w:val="28"/>
      <w:szCs w:val="24"/>
      <w:lang w:eastAsia="ru-RU"/>
    </w:rPr>
  </w:style>
  <w:style w:type="paragraph" w:customStyle="1" w:styleId="Style28">
    <w:name w:val="Style28"/>
    <w:basedOn w:val="a5"/>
    <w:rsid w:val="006E07AF"/>
    <w:pPr>
      <w:widowControl w:val="0"/>
      <w:autoSpaceDE w:val="0"/>
      <w:autoSpaceDN w:val="0"/>
      <w:adjustRightInd w:val="0"/>
      <w:spacing w:after="0" w:line="372" w:lineRule="exact"/>
      <w:ind w:firstLine="696"/>
      <w:jc w:val="both"/>
    </w:pPr>
    <w:rPr>
      <w:rFonts w:ascii="Times New Roman" w:eastAsia="Times New Roman" w:hAnsi="Times New Roman" w:cs="Times New Roman"/>
      <w:sz w:val="28"/>
      <w:szCs w:val="24"/>
      <w:lang w:eastAsia="ru-RU"/>
    </w:rPr>
  </w:style>
  <w:style w:type="character" w:styleId="afffff">
    <w:name w:val="Strong"/>
    <w:uiPriority w:val="22"/>
    <w:qFormat/>
    <w:rsid w:val="006E07AF"/>
    <w:rPr>
      <w:b/>
      <w:bCs/>
    </w:rPr>
  </w:style>
  <w:style w:type="paragraph" w:customStyle="1" w:styleId="afffff0">
    <w:name w:val="Основа"/>
    <w:basedOn w:val="a5"/>
    <w:rsid w:val="006E07AF"/>
    <w:pPr>
      <w:spacing w:before="120" w:after="0" w:line="240" w:lineRule="auto"/>
      <w:ind w:firstLine="720"/>
      <w:jc w:val="both"/>
    </w:pPr>
    <w:rPr>
      <w:rFonts w:ascii="Times New Roman" w:eastAsia="Times New Roman" w:hAnsi="Times New Roman" w:cs="Times New Roman"/>
      <w:sz w:val="28"/>
      <w:szCs w:val="20"/>
      <w:lang w:eastAsia="ru-RU"/>
    </w:rPr>
  </w:style>
  <w:style w:type="paragraph" w:customStyle="1" w:styleId="310">
    <w:name w:val="Основной текст 31"/>
    <w:basedOn w:val="a5"/>
    <w:rsid w:val="006E07AF"/>
    <w:pPr>
      <w:suppressAutoHyphens/>
      <w:spacing w:after="120" w:line="240" w:lineRule="auto"/>
      <w:ind w:firstLine="709"/>
      <w:jc w:val="both"/>
    </w:pPr>
    <w:rPr>
      <w:rFonts w:ascii="Times New Roman" w:eastAsia="Times New Roman" w:hAnsi="Times New Roman" w:cs="Times New Roman"/>
      <w:sz w:val="16"/>
      <w:szCs w:val="16"/>
      <w:lang w:eastAsia="ar-SA"/>
    </w:rPr>
  </w:style>
  <w:style w:type="paragraph" w:customStyle="1" w:styleId="afffff1">
    <w:name w:val="Новый абзац"/>
    <w:basedOn w:val="a5"/>
    <w:link w:val="2e"/>
    <w:rsid w:val="006E07AF"/>
    <w:pPr>
      <w:spacing w:after="120" w:line="240" w:lineRule="auto"/>
      <w:ind w:firstLine="567"/>
      <w:jc w:val="both"/>
    </w:pPr>
    <w:rPr>
      <w:rFonts w:ascii="Arial" w:eastAsia="Times New Roman" w:hAnsi="Arial" w:cs="Times New Roman"/>
      <w:sz w:val="24"/>
      <w:szCs w:val="20"/>
      <w:lang w:val="x-none" w:eastAsia="x-none"/>
    </w:rPr>
  </w:style>
  <w:style w:type="character" w:customStyle="1" w:styleId="2e">
    <w:name w:val="Новый абзац Знак2"/>
    <w:link w:val="afffff1"/>
    <w:rsid w:val="006E07AF"/>
    <w:rPr>
      <w:rFonts w:ascii="Arial" w:eastAsia="Times New Roman" w:hAnsi="Arial" w:cs="Times New Roman"/>
      <w:sz w:val="24"/>
      <w:szCs w:val="20"/>
      <w:lang w:val="x-none" w:eastAsia="x-none"/>
    </w:rPr>
  </w:style>
  <w:style w:type="character" w:customStyle="1" w:styleId="Normal">
    <w:name w:val="Normal Знак"/>
    <w:link w:val="Normal1"/>
    <w:rsid w:val="006E07AF"/>
    <w:rPr>
      <w:rFonts w:ascii="Times New Roman" w:eastAsia="Times New Roman" w:hAnsi="Times New Roman" w:cs="Times New Roman"/>
      <w:sz w:val="20"/>
      <w:szCs w:val="20"/>
      <w:lang w:eastAsia="ar-SA"/>
    </w:rPr>
  </w:style>
  <w:style w:type="paragraph" w:customStyle="1" w:styleId="123">
    <w:name w:val="абзац 12"/>
    <w:basedOn w:val="a5"/>
    <w:rsid w:val="006E07AF"/>
    <w:pPr>
      <w:spacing w:before="120" w:after="0" w:line="240" w:lineRule="auto"/>
      <w:ind w:firstLine="709"/>
      <w:jc w:val="both"/>
    </w:pPr>
    <w:rPr>
      <w:rFonts w:ascii="Times New Roman" w:eastAsia="Times New Roman" w:hAnsi="Times New Roman" w:cs="Times New Roman"/>
      <w:sz w:val="28"/>
      <w:szCs w:val="20"/>
      <w:lang w:eastAsia="ru-RU"/>
    </w:rPr>
  </w:style>
  <w:style w:type="paragraph" w:customStyle="1" w:styleId="1f4">
    <w:name w:val="Знак Знак Знак1 Знак Знак Знак Знак Знак Знак Знак Знак Знак Знак"/>
    <w:basedOn w:val="a5"/>
    <w:rsid w:val="006E07AF"/>
    <w:pPr>
      <w:spacing w:after="0" w:line="240" w:lineRule="auto"/>
      <w:ind w:firstLine="709"/>
      <w:jc w:val="both"/>
    </w:pPr>
    <w:rPr>
      <w:rFonts w:ascii="Verdana" w:eastAsia="Times New Roman" w:hAnsi="Verdana" w:cs="Verdana"/>
      <w:sz w:val="20"/>
      <w:szCs w:val="20"/>
      <w:lang w:val="en-US"/>
    </w:rPr>
  </w:style>
  <w:style w:type="paragraph" w:customStyle="1" w:styleId="1f5">
    <w:name w:val="Знак1 Знак Знак Знак Знак Знак Знак Знак Знак Знак Знак Знак Знак Знак Знак Знак Знак Знак Знак Знак"/>
    <w:basedOn w:val="a5"/>
    <w:rsid w:val="006E07AF"/>
    <w:pPr>
      <w:spacing w:after="160" w:line="240" w:lineRule="exact"/>
      <w:ind w:firstLine="709"/>
      <w:jc w:val="both"/>
    </w:pPr>
    <w:rPr>
      <w:rFonts w:ascii="Verdana" w:eastAsia="Times New Roman" w:hAnsi="Verdana" w:cs="Times New Roman"/>
      <w:sz w:val="28"/>
      <w:szCs w:val="24"/>
      <w:lang w:val="en-US"/>
    </w:rPr>
  </w:style>
  <w:style w:type="character" w:customStyle="1" w:styleId="92">
    <w:name w:val="Знак Знак9"/>
    <w:rsid w:val="006E07AF"/>
    <w:rPr>
      <w:bCs/>
      <w:spacing w:val="60"/>
      <w:kern w:val="32"/>
      <w:sz w:val="24"/>
      <w:szCs w:val="24"/>
      <w:lang w:val="ru-RU" w:eastAsia="ru-RU" w:bidi="ar-SA"/>
    </w:rPr>
  </w:style>
  <w:style w:type="character" w:customStyle="1" w:styleId="82">
    <w:name w:val="Знак Знак8"/>
    <w:rsid w:val="006E07AF"/>
    <w:rPr>
      <w:b/>
      <w:bCs/>
      <w:iCs/>
      <w:sz w:val="24"/>
      <w:szCs w:val="24"/>
      <w:lang w:val="ru-RU" w:eastAsia="ru-RU" w:bidi="ar-SA"/>
    </w:rPr>
  </w:style>
  <w:style w:type="character" w:customStyle="1" w:styleId="72">
    <w:name w:val="Знак Знак7"/>
    <w:rsid w:val="006E07AF"/>
    <w:rPr>
      <w:b/>
      <w:sz w:val="24"/>
      <w:szCs w:val="24"/>
      <w:lang w:val="ru-RU" w:eastAsia="ru-RU" w:bidi="ar-SA"/>
    </w:rPr>
  </w:style>
  <w:style w:type="paragraph" w:styleId="HTML">
    <w:name w:val="HTML Address"/>
    <w:basedOn w:val="a5"/>
    <w:link w:val="HTML0"/>
    <w:rsid w:val="006E07AF"/>
    <w:pPr>
      <w:spacing w:after="0" w:line="240" w:lineRule="auto"/>
      <w:ind w:firstLine="709"/>
      <w:jc w:val="both"/>
    </w:pPr>
    <w:rPr>
      <w:rFonts w:ascii="Times New Roman" w:eastAsia="Times New Roman" w:hAnsi="Times New Roman" w:cs="Times New Roman"/>
      <w:i/>
      <w:iCs/>
      <w:sz w:val="24"/>
      <w:szCs w:val="24"/>
      <w:lang w:val="x-none" w:eastAsia="x-none"/>
    </w:rPr>
  </w:style>
  <w:style w:type="character" w:customStyle="1" w:styleId="HTML0">
    <w:name w:val="Адрес HTML Знак"/>
    <w:basedOn w:val="a6"/>
    <w:link w:val="HTML"/>
    <w:rsid w:val="006E07AF"/>
    <w:rPr>
      <w:rFonts w:ascii="Times New Roman" w:eastAsia="Times New Roman" w:hAnsi="Times New Roman" w:cs="Times New Roman"/>
      <w:i/>
      <w:iCs/>
      <w:sz w:val="24"/>
      <w:szCs w:val="24"/>
      <w:lang w:val="x-none" w:eastAsia="x-none"/>
    </w:rPr>
  </w:style>
  <w:style w:type="paragraph" w:styleId="afffff2">
    <w:name w:val="Date"/>
    <w:basedOn w:val="a5"/>
    <w:next w:val="a5"/>
    <w:link w:val="afffff3"/>
    <w:rsid w:val="006E07AF"/>
    <w:pPr>
      <w:spacing w:after="0" w:line="240" w:lineRule="auto"/>
      <w:ind w:firstLine="709"/>
      <w:jc w:val="both"/>
    </w:pPr>
    <w:rPr>
      <w:rFonts w:ascii="Times New Roman" w:eastAsia="Times New Roman" w:hAnsi="Times New Roman" w:cs="Times New Roman"/>
      <w:sz w:val="24"/>
      <w:szCs w:val="24"/>
      <w:lang w:val="x-none" w:eastAsia="x-none"/>
    </w:rPr>
  </w:style>
  <w:style w:type="character" w:customStyle="1" w:styleId="afffff3">
    <w:name w:val="Дата Знак"/>
    <w:basedOn w:val="a6"/>
    <w:link w:val="afffff2"/>
    <w:rsid w:val="006E07AF"/>
    <w:rPr>
      <w:rFonts w:ascii="Times New Roman" w:eastAsia="Times New Roman" w:hAnsi="Times New Roman" w:cs="Times New Roman"/>
      <w:sz w:val="24"/>
      <w:szCs w:val="24"/>
      <w:lang w:val="x-none" w:eastAsia="x-none"/>
    </w:rPr>
  </w:style>
  <w:style w:type="paragraph" w:styleId="afffff4">
    <w:name w:val="Body Text First Indent"/>
    <w:basedOn w:val="a5"/>
    <w:link w:val="afffff5"/>
    <w:rsid w:val="006E07AF"/>
    <w:pPr>
      <w:spacing w:after="120" w:line="240" w:lineRule="auto"/>
      <w:ind w:firstLine="210"/>
      <w:jc w:val="both"/>
    </w:pPr>
    <w:rPr>
      <w:rFonts w:ascii="Times New Roman" w:eastAsia="Times New Roman" w:hAnsi="Times New Roman" w:cs="Times New Roman"/>
      <w:sz w:val="24"/>
      <w:szCs w:val="24"/>
      <w:lang w:val="x-none" w:eastAsia="ru-RU"/>
    </w:rPr>
  </w:style>
  <w:style w:type="character" w:customStyle="1" w:styleId="afffff5">
    <w:name w:val="Красная строка Знак"/>
    <w:basedOn w:val="a6"/>
    <w:link w:val="afffff4"/>
    <w:rsid w:val="006E07AF"/>
    <w:rPr>
      <w:rFonts w:ascii="Times New Roman" w:eastAsia="Times New Roman" w:hAnsi="Times New Roman" w:cs="Times New Roman"/>
      <w:sz w:val="24"/>
      <w:szCs w:val="24"/>
      <w:lang w:val="x-none" w:eastAsia="ru-RU"/>
    </w:rPr>
  </w:style>
  <w:style w:type="character" w:customStyle="1" w:styleId="54">
    <w:name w:val="Знак Знак5"/>
    <w:rsid w:val="006E07AF"/>
    <w:rPr>
      <w:sz w:val="24"/>
      <w:szCs w:val="24"/>
      <w:lang w:val="ru-RU" w:eastAsia="ru-RU" w:bidi="ar-SA"/>
    </w:rPr>
  </w:style>
  <w:style w:type="character" w:customStyle="1" w:styleId="1f6">
    <w:name w:val="Название объекта Знак1"/>
    <w:rsid w:val="006E07AF"/>
    <w:rPr>
      <w:b/>
      <w:bCs/>
      <w:lang w:val="ru-RU" w:eastAsia="ru-RU" w:bidi="ar-SA"/>
    </w:rPr>
  </w:style>
  <w:style w:type="numbering" w:styleId="111111">
    <w:name w:val="Outline List 2"/>
    <w:basedOn w:val="a8"/>
    <w:rsid w:val="006E07AF"/>
    <w:pPr>
      <w:numPr>
        <w:numId w:val="15"/>
      </w:numPr>
    </w:pPr>
  </w:style>
  <w:style w:type="paragraph" w:styleId="afffff6">
    <w:name w:val="table of figures"/>
    <w:basedOn w:val="a5"/>
    <w:next w:val="a5"/>
    <w:semiHidden/>
    <w:rsid w:val="006E07AF"/>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ff7">
    <w:name w:val="Стиль Название объекта + полужирный"/>
    <w:basedOn w:val="a9"/>
    <w:link w:val="afffff8"/>
    <w:autoRedefine/>
    <w:rsid w:val="006E07AF"/>
    <w:pPr>
      <w:keepNext/>
      <w:spacing w:before="0" w:after="80" w:line="360" w:lineRule="auto"/>
      <w:ind w:firstLine="518"/>
    </w:pPr>
    <w:rPr>
      <w:rFonts w:eastAsia="Times New Roman"/>
      <w:b/>
      <w:sz w:val="24"/>
      <w:szCs w:val="20"/>
      <w:lang w:val="x-none" w:eastAsia="x-none"/>
    </w:rPr>
  </w:style>
  <w:style w:type="character" w:customStyle="1" w:styleId="afffff8">
    <w:name w:val="Стиль Название объекта + полужирный Знак"/>
    <w:link w:val="afffff7"/>
    <w:rsid w:val="006E07AF"/>
    <w:rPr>
      <w:rFonts w:ascii="Times New Roman" w:eastAsia="Times New Roman" w:hAnsi="Times New Roman" w:cs="Times New Roman"/>
      <w:b/>
      <w:bCs/>
      <w:sz w:val="24"/>
      <w:szCs w:val="20"/>
      <w:lang w:val="x-none" w:eastAsia="x-none"/>
    </w:rPr>
  </w:style>
  <w:style w:type="character" w:customStyle="1" w:styleId="afffff9">
    <w:name w:val="Основной шрифт"/>
    <w:rsid w:val="006E07AF"/>
  </w:style>
  <w:style w:type="paragraph" w:customStyle="1" w:styleId="afffffa">
    <w:name w:val="содержимое таблицы"/>
    <w:basedOn w:val="23"/>
    <w:rsid w:val="006E07AF"/>
    <w:pPr>
      <w:spacing w:after="0" w:line="240" w:lineRule="auto"/>
      <w:ind w:left="0"/>
      <w:jc w:val="both"/>
    </w:pPr>
    <w:rPr>
      <w:sz w:val="22"/>
      <w:szCs w:val="20"/>
      <w:lang w:val="x-none"/>
    </w:rPr>
  </w:style>
  <w:style w:type="paragraph" w:customStyle="1" w:styleId="1f7">
    <w:name w:val="Текст сноски1"/>
    <w:basedOn w:val="a5"/>
    <w:rsid w:val="006E07AF"/>
    <w:pPr>
      <w:widowControl w:val="0"/>
      <w:spacing w:after="0" w:line="240" w:lineRule="auto"/>
      <w:ind w:firstLine="709"/>
      <w:jc w:val="both"/>
    </w:pPr>
    <w:rPr>
      <w:rFonts w:ascii="Times New Roman" w:eastAsia="Times New Roman" w:hAnsi="Times New Roman" w:cs="Times New Roman"/>
      <w:snapToGrid w:val="0"/>
      <w:sz w:val="20"/>
      <w:szCs w:val="20"/>
      <w:lang w:eastAsia="ru-RU"/>
    </w:rPr>
  </w:style>
  <w:style w:type="paragraph" w:styleId="afffffb">
    <w:name w:val="Subtitle"/>
    <w:basedOn w:val="a5"/>
    <w:link w:val="afffffc"/>
    <w:qFormat/>
    <w:rsid w:val="006E07AF"/>
    <w:pPr>
      <w:spacing w:before="120" w:after="0" w:line="240" w:lineRule="auto"/>
      <w:ind w:firstLine="720"/>
      <w:jc w:val="both"/>
    </w:pPr>
    <w:rPr>
      <w:rFonts w:ascii="Times New Roman" w:eastAsia="Times New Roman" w:hAnsi="Times New Roman" w:cs="Times New Roman"/>
      <w:sz w:val="24"/>
      <w:szCs w:val="20"/>
      <w:lang w:val="x-none" w:eastAsia="x-none"/>
    </w:rPr>
  </w:style>
  <w:style w:type="character" w:customStyle="1" w:styleId="afffffc">
    <w:name w:val="Подзаголовок Знак"/>
    <w:basedOn w:val="a6"/>
    <w:link w:val="afffffb"/>
    <w:rsid w:val="006E07AF"/>
    <w:rPr>
      <w:rFonts w:ascii="Times New Roman" w:eastAsia="Times New Roman" w:hAnsi="Times New Roman" w:cs="Times New Roman"/>
      <w:sz w:val="24"/>
      <w:szCs w:val="20"/>
      <w:lang w:val="x-none" w:eastAsia="x-none"/>
    </w:rPr>
  </w:style>
  <w:style w:type="paragraph" w:styleId="2f">
    <w:name w:val="List 2"/>
    <w:basedOn w:val="a5"/>
    <w:rsid w:val="006E07AF"/>
    <w:pPr>
      <w:spacing w:after="0" w:line="240" w:lineRule="auto"/>
      <w:ind w:left="566" w:hanging="283"/>
      <w:jc w:val="both"/>
    </w:pPr>
    <w:rPr>
      <w:rFonts w:ascii="Times New Roman" w:eastAsia="Times New Roman" w:hAnsi="Times New Roman" w:cs="Times New Roman"/>
      <w:sz w:val="20"/>
      <w:szCs w:val="20"/>
      <w:lang w:eastAsia="ru-RU"/>
    </w:rPr>
  </w:style>
  <w:style w:type="paragraph" w:customStyle="1" w:styleId="2f0">
    <w:name w:val="Стиль Основной текст с отступом 2 + полужирный курсив По центру ..."/>
    <w:basedOn w:val="23"/>
    <w:rsid w:val="006E07AF"/>
    <w:pPr>
      <w:keepNext/>
      <w:tabs>
        <w:tab w:val="left" w:pos="-2127"/>
      </w:tabs>
      <w:autoSpaceDE w:val="0"/>
      <w:autoSpaceDN w:val="0"/>
      <w:adjustRightInd w:val="0"/>
      <w:spacing w:before="120" w:after="0" w:line="240" w:lineRule="auto"/>
      <w:ind w:left="0" w:right="-28"/>
      <w:jc w:val="center"/>
    </w:pPr>
    <w:rPr>
      <w:b/>
      <w:bCs/>
      <w:i/>
      <w:iCs/>
      <w:spacing w:val="10"/>
      <w:szCs w:val="20"/>
      <w:lang w:val="x-none"/>
    </w:rPr>
  </w:style>
  <w:style w:type="paragraph" w:customStyle="1" w:styleId="2f1">
    <w:name w:val="Стиль Основной текст с отступом 2 + полужирный курсив Черный По ..."/>
    <w:basedOn w:val="23"/>
    <w:rsid w:val="006E07AF"/>
    <w:pPr>
      <w:keepNext/>
      <w:tabs>
        <w:tab w:val="left" w:pos="-2127"/>
      </w:tabs>
      <w:suppressAutoHyphens/>
      <w:autoSpaceDE w:val="0"/>
      <w:autoSpaceDN w:val="0"/>
      <w:adjustRightInd w:val="0"/>
      <w:spacing w:before="120" w:after="0" w:line="240" w:lineRule="auto"/>
      <w:ind w:left="0" w:right="-28"/>
      <w:jc w:val="center"/>
    </w:pPr>
    <w:rPr>
      <w:b/>
      <w:bCs/>
      <w:i/>
      <w:iCs/>
      <w:color w:val="000000"/>
      <w:spacing w:val="10"/>
      <w:szCs w:val="20"/>
      <w:lang w:val="x-none"/>
    </w:rPr>
  </w:style>
  <w:style w:type="paragraph" w:customStyle="1" w:styleId="211">
    <w:name w:val="Основной текст с отступом 21"/>
    <w:basedOn w:val="a5"/>
    <w:rsid w:val="006E07AF"/>
    <w:pPr>
      <w:widowControl w:val="0"/>
      <w:spacing w:after="0" w:line="240" w:lineRule="auto"/>
      <w:ind w:firstLine="851"/>
      <w:jc w:val="both"/>
    </w:pPr>
    <w:rPr>
      <w:rFonts w:ascii="Times New Roman" w:eastAsia="Times New Roman" w:hAnsi="Times New Roman" w:cs="Times New Roman"/>
      <w:snapToGrid w:val="0"/>
      <w:sz w:val="28"/>
      <w:szCs w:val="20"/>
      <w:lang w:eastAsia="ru-RU"/>
    </w:rPr>
  </w:style>
  <w:style w:type="paragraph" w:customStyle="1" w:styleId="xl32">
    <w:name w:val="xl32"/>
    <w:basedOn w:val="a5"/>
    <w:rsid w:val="006E07AF"/>
    <w:pPr>
      <w:spacing w:before="100" w:beforeAutospacing="1" w:after="100" w:afterAutospacing="1" w:line="240" w:lineRule="auto"/>
      <w:ind w:firstLine="709"/>
      <w:jc w:val="center"/>
      <w:textAlignment w:val="top"/>
    </w:pPr>
    <w:rPr>
      <w:rFonts w:ascii="Arial" w:eastAsia="Times New Roman" w:hAnsi="Arial" w:cs="Arial"/>
      <w:color w:val="000000"/>
      <w:sz w:val="28"/>
      <w:szCs w:val="24"/>
      <w:lang w:eastAsia="ru-RU"/>
    </w:rPr>
  </w:style>
  <w:style w:type="paragraph" w:customStyle="1" w:styleId="311">
    <w:name w:val="Основной текст с отступом 31"/>
    <w:basedOn w:val="a5"/>
    <w:rsid w:val="006E07AF"/>
    <w:pPr>
      <w:widowControl w:val="0"/>
      <w:spacing w:after="0" w:line="240" w:lineRule="auto"/>
      <w:ind w:firstLine="34"/>
      <w:jc w:val="both"/>
    </w:pPr>
    <w:rPr>
      <w:rFonts w:ascii="Times New Roman" w:eastAsia="Times New Roman" w:hAnsi="Times New Roman" w:cs="Times New Roman"/>
      <w:snapToGrid w:val="0"/>
      <w:sz w:val="28"/>
      <w:szCs w:val="20"/>
      <w:lang w:eastAsia="ru-RU"/>
    </w:rPr>
  </w:style>
  <w:style w:type="paragraph" w:customStyle="1" w:styleId="212">
    <w:name w:val="Заголовок 21"/>
    <w:basedOn w:val="1d"/>
    <w:next w:val="1d"/>
    <w:rsid w:val="006E07AF"/>
    <w:pPr>
      <w:keepNext/>
      <w:widowControl w:val="0"/>
      <w:suppressAutoHyphens w:val="0"/>
      <w:snapToGrid/>
      <w:ind w:firstLine="851"/>
      <w:jc w:val="center"/>
    </w:pPr>
    <w:rPr>
      <w:b/>
      <w:snapToGrid w:val="0"/>
      <w:sz w:val="24"/>
      <w:lang w:eastAsia="ru-RU"/>
    </w:rPr>
  </w:style>
  <w:style w:type="character" w:styleId="afffffd">
    <w:name w:val="annotation reference"/>
    <w:semiHidden/>
    <w:rsid w:val="006E07AF"/>
    <w:rPr>
      <w:sz w:val="16"/>
    </w:rPr>
  </w:style>
  <w:style w:type="paragraph" w:customStyle="1" w:styleId="BodyText21">
    <w:name w:val="Body Text 21"/>
    <w:basedOn w:val="a5"/>
    <w:rsid w:val="006E07AF"/>
    <w:pPr>
      <w:spacing w:after="0" w:line="240" w:lineRule="auto"/>
      <w:ind w:firstLine="709"/>
      <w:jc w:val="center"/>
    </w:pPr>
    <w:rPr>
      <w:rFonts w:ascii="Times New Roman" w:eastAsia="Times New Roman" w:hAnsi="Times New Roman" w:cs="Times New Roman"/>
      <w:sz w:val="28"/>
      <w:szCs w:val="20"/>
      <w:lang w:eastAsia="ru-RU"/>
    </w:rPr>
  </w:style>
  <w:style w:type="paragraph" w:customStyle="1" w:styleId="213">
    <w:name w:val="Основной текст 21"/>
    <w:basedOn w:val="a5"/>
    <w:rsid w:val="006E07AF"/>
    <w:pPr>
      <w:widowControl w:val="0"/>
      <w:suppressAutoHyphens/>
      <w:spacing w:after="120" w:line="480" w:lineRule="auto"/>
      <w:ind w:firstLine="709"/>
      <w:jc w:val="both"/>
    </w:pPr>
    <w:rPr>
      <w:rFonts w:ascii="Times New Roman" w:eastAsia="Arial Unicode MS" w:hAnsi="Times New Roman" w:cs="Times New Roman"/>
      <w:kern w:val="1"/>
      <w:sz w:val="28"/>
      <w:szCs w:val="24"/>
      <w:lang w:eastAsia="ru-RU"/>
    </w:rPr>
  </w:style>
  <w:style w:type="paragraph" w:customStyle="1" w:styleId="320">
    <w:name w:val="Основной текст 32"/>
    <w:basedOn w:val="a5"/>
    <w:rsid w:val="006E07AF"/>
    <w:pPr>
      <w:widowControl w:val="0"/>
      <w:suppressAutoHyphens/>
      <w:spacing w:after="120" w:line="240" w:lineRule="auto"/>
      <w:ind w:firstLine="709"/>
      <w:jc w:val="both"/>
    </w:pPr>
    <w:rPr>
      <w:rFonts w:ascii="Times New Roman" w:eastAsia="Arial Unicode MS" w:hAnsi="Times New Roman" w:cs="Times New Roman"/>
      <w:kern w:val="1"/>
      <w:sz w:val="16"/>
      <w:szCs w:val="16"/>
      <w:lang w:eastAsia="ru-RU"/>
    </w:rPr>
  </w:style>
  <w:style w:type="paragraph" w:customStyle="1" w:styleId="afffffe">
    <w:name w:val="Содержимое таблицы"/>
    <w:basedOn w:val="a5"/>
    <w:rsid w:val="006E07AF"/>
    <w:pPr>
      <w:widowControl w:val="0"/>
      <w:suppressLineNumbers/>
      <w:suppressAutoHyphens/>
      <w:spacing w:after="0" w:line="240" w:lineRule="auto"/>
      <w:ind w:firstLine="709"/>
      <w:jc w:val="both"/>
    </w:pPr>
    <w:rPr>
      <w:rFonts w:ascii="Times New Roman" w:eastAsia="Arial Unicode MS" w:hAnsi="Times New Roman" w:cs="Times New Roman"/>
      <w:kern w:val="1"/>
      <w:sz w:val="28"/>
      <w:szCs w:val="24"/>
      <w:lang w:eastAsia="ru-RU"/>
    </w:rPr>
  </w:style>
  <w:style w:type="paragraph" w:styleId="HTML1">
    <w:name w:val="HTML Preformatted"/>
    <w:basedOn w:val="a5"/>
    <w:link w:val="HTML2"/>
    <w:rsid w:val="006E0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Times New Roman"/>
      <w:sz w:val="20"/>
      <w:szCs w:val="20"/>
      <w:lang w:val="x-none" w:eastAsia="x-none"/>
    </w:rPr>
  </w:style>
  <w:style w:type="character" w:customStyle="1" w:styleId="HTML2">
    <w:name w:val="Стандартный HTML Знак"/>
    <w:basedOn w:val="a6"/>
    <w:link w:val="HTML1"/>
    <w:rsid w:val="006E07AF"/>
    <w:rPr>
      <w:rFonts w:ascii="Courier New" w:eastAsia="Times New Roman" w:hAnsi="Courier New" w:cs="Times New Roman"/>
      <w:sz w:val="20"/>
      <w:szCs w:val="20"/>
      <w:lang w:val="x-none" w:eastAsia="x-none"/>
    </w:rPr>
  </w:style>
  <w:style w:type="paragraph" w:customStyle="1" w:styleId="p">
    <w:name w:val="p"/>
    <w:basedOn w:val="a5"/>
    <w:rsid w:val="006E07AF"/>
    <w:pPr>
      <w:spacing w:before="100" w:beforeAutospacing="1" w:after="100" w:afterAutospacing="1" w:line="240" w:lineRule="auto"/>
      <w:ind w:firstLine="709"/>
      <w:jc w:val="both"/>
    </w:pPr>
    <w:rPr>
      <w:rFonts w:ascii="Times New Roman" w:eastAsia="Times New Roman" w:hAnsi="Times New Roman" w:cs="Times New Roman"/>
      <w:sz w:val="28"/>
      <w:szCs w:val="24"/>
      <w:lang w:eastAsia="ru-RU"/>
    </w:rPr>
  </w:style>
  <w:style w:type="paragraph" w:customStyle="1" w:styleId="330">
    <w:name w:val="Основной текст 33"/>
    <w:basedOn w:val="a5"/>
    <w:rsid w:val="006E07AF"/>
    <w:pPr>
      <w:widowControl w:val="0"/>
      <w:suppressAutoHyphens/>
      <w:spacing w:after="120" w:line="240" w:lineRule="auto"/>
      <w:ind w:firstLine="709"/>
      <w:jc w:val="both"/>
    </w:pPr>
    <w:rPr>
      <w:rFonts w:ascii="Times New Roman" w:eastAsia="Lucida Sans Unicode" w:hAnsi="Times New Roman" w:cs="Tahoma"/>
      <w:color w:val="000000"/>
      <w:sz w:val="16"/>
      <w:szCs w:val="16"/>
      <w:lang w:val="en-US" w:bidi="en-US"/>
    </w:rPr>
  </w:style>
  <w:style w:type="paragraph" w:styleId="affffff">
    <w:name w:val="Title"/>
    <w:basedOn w:val="a5"/>
    <w:next w:val="afffffb"/>
    <w:link w:val="affffff0"/>
    <w:rsid w:val="006E07AF"/>
    <w:pPr>
      <w:keepNext/>
      <w:widowControl w:val="0"/>
      <w:suppressAutoHyphens/>
      <w:spacing w:before="240" w:after="120" w:line="240" w:lineRule="auto"/>
      <w:ind w:firstLine="709"/>
      <w:jc w:val="center"/>
    </w:pPr>
    <w:rPr>
      <w:rFonts w:ascii="Arial" w:eastAsia="Lucida Sans Unicode" w:hAnsi="Arial" w:cs="Tahoma"/>
      <w:b/>
      <w:bCs/>
      <w:color w:val="000000"/>
      <w:sz w:val="28"/>
      <w:szCs w:val="28"/>
      <w:u w:val="single"/>
      <w:lang w:val="en-US" w:bidi="en-US"/>
    </w:rPr>
  </w:style>
  <w:style w:type="character" w:customStyle="1" w:styleId="affffff0">
    <w:name w:val="Заголовок Знак"/>
    <w:basedOn w:val="a6"/>
    <w:link w:val="affffff"/>
    <w:rsid w:val="006E07AF"/>
    <w:rPr>
      <w:rFonts w:ascii="Arial" w:eastAsia="Lucida Sans Unicode" w:hAnsi="Arial" w:cs="Tahoma"/>
      <w:b/>
      <w:bCs/>
      <w:color w:val="000000"/>
      <w:sz w:val="28"/>
      <w:szCs w:val="28"/>
      <w:u w:val="single"/>
      <w:lang w:val="en-US" w:bidi="en-US"/>
    </w:rPr>
  </w:style>
  <w:style w:type="paragraph" w:customStyle="1" w:styleId="DefaultParagraphFontParaCharCharChar">
    <w:name w:val="Default Paragraph Font Para Char Char Char"/>
    <w:basedOn w:val="a5"/>
    <w:rsid w:val="006E07AF"/>
    <w:pPr>
      <w:spacing w:after="160" w:line="240" w:lineRule="exact"/>
      <w:ind w:firstLine="709"/>
      <w:jc w:val="both"/>
    </w:pPr>
    <w:rPr>
      <w:rFonts w:ascii="Tahoma" w:eastAsia="Times New Roman" w:hAnsi="Tahoma" w:cs="Times New Roman"/>
      <w:sz w:val="20"/>
      <w:szCs w:val="20"/>
      <w:lang w:val="en-US"/>
    </w:rPr>
  </w:style>
  <w:style w:type="paragraph" w:customStyle="1" w:styleId="2f2">
    <w:name w:val="Текст2"/>
    <w:basedOn w:val="a5"/>
    <w:rsid w:val="006E07AF"/>
    <w:pPr>
      <w:widowControl w:val="0"/>
      <w:suppressAutoHyphens/>
      <w:spacing w:after="0" w:line="240" w:lineRule="auto"/>
      <w:ind w:firstLine="709"/>
      <w:jc w:val="both"/>
    </w:pPr>
    <w:rPr>
      <w:rFonts w:ascii="Courier New" w:eastAsia="Lucida Sans Unicode" w:hAnsi="Courier New" w:cs="Courier New"/>
      <w:color w:val="000000"/>
      <w:sz w:val="20"/>
      <w:szCs w:val="20"/>
      <w:lang w:val="en-US" w:bidi="en-US"/>
    </w:rPr>
  </w:style>
  <w:style w:type="paragraph" w:styleId="affffff1">
    <w:name w:val="Block Text"/>
    <w:basedOn w:val="a5"/>
    <w:rsid w:val="006E07AF"/>
    <w:pPr>
      <w:widowControl w:val="0"/>
      <w:spacing w:after="0" w:line="240" w:lineRule="auto"/>
      <w:ind w:left="-57" w:right="-57" w:firstLine="709"/>
      <w:jc w:val="center"/>
    </w:pPr>
    <w:rPr>
      <w:rFonts w:ascii="Times New Roman" w:eastAsia="Times New Roman" w:hAnsi="Times New Roman" w:cs="Times New Roman"/>
      <w:sz w:val="28"/>
      <w:szCs w:val="24"/>
      <w:lang w:eastAsia="ru-RU"/>
    </w:rPr>
  </w:style>
  <w:style w:type="paragraph" w:customStyle="1" w:styleId="2f3">
    <w:name w:val="Обычный2"/>
    <w:rsid w:val="006E07AF"/>
    <w:pPr>
      <w:widowControl w:val="0"/>
      <w:spacing w:after="0" w:line="240" w:lineRule="auto"/>
      <w:ind w:firstLine="280"/>
      <w:jc w:val="both"/>
    </w:pPr>
    <w:rPr>
      <w:rFonts w:ascii="Courier New" w:eastAsia="Times New Roman" w:hAnsi="Courier New" w:cs="Times New Roman"/>
      <w:snapToGrid w:val="0"/>
      <w:sz w:val="16"/>
      <w:szCs w:val="20"/>
      <w:lang w:eastAsia="ru-RU"/>
    </w:rPr>
  </w:style>
  <w:style w:type="paragraph" w:customStyle="1" w:styleId="ConsPlusTitle">
    <w:name w:val="ConsPlusTitle"/>
    <w:rsid w:val="006E07AF"/>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Titul">
    <w:name w:val="Titul Знак"/>
    <w:aliases w:val="Heder Знак,ВерхКолонтитул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Верхний колонтитул12 Знак"/>
    <w:basedOn w:val="a6"/>
    <w:rsid w:val="006E07AF"/>
  </w:style>
  <w:style w:type="character" w:customStyle="1" w:styleId="214">
    <w:name w:val="Заголовок 2 Знак1"/>
    <w:rsid w:val="006E07AF"/>
    <w:rPr>
      <w:b/>
      <w:bCs/>
      <w:iCs/>
      <w:sz w:val="24"/>
      <w:szCs w:val="24"/>
      <w:lang w:val="ru-RU" w:eastAsia="ru-RU" w:bidi="ar-SA"/>
    </w:rPr>
  </w:style>
  <w:style w:type="character" w:customStyle="1" w:styleId="312">
    <w:name w:val="Заголовок 3 Знак1"/>
    <w:rsid w:val="006E07AF"/>
    <w:rPr>
      <w:b/>
      <w:sz w:val="24"/>
      <w:szCs w:val="24"/>
    </w:rPr>
  </w:style>
  <w:style w:type="character" w:customStyle="1" w:styleId="410">
    <w:name w:val="Заголовок 4 Знак1"/>
    <w:rsid w:val="006E07AF"/>
    <w:rPr>
      <w:b/>
      <w:sz w:val="24"/>
      <w:szCs w:val="24"/>
    </w:rPr>
  </w:style>
  <w:style w:type="character" w:customStyle="1" w:styleId="510">
    <w:name w:val="Заголовок 5 Знак1"/>
    <w:rsid w:val="006E07AF"/>
    <w:rPr>
      <w:b/>
      <w:i/>
      <w:sz w:val="24"/>
      <w:szCs w:val="24"/>
      <w:lang w:val="ru-RU" w:eastAsia="ru-RU" w:bidi="ar-SA"/>
    </w:rPr>
  </w:style>
  <w:style w:type="paragraph" w:customStyle="1" w:styleId="2120">
    <w:name w:val="Основной текст с отступом 212"/>
    <w:basedOn w:val="a5"/>
    <w:rsid w:val="006E07AF"/>
    <w:pPr>
      <w:widowControl w:val="0"/>
      <w:suppressAutoHyphens/>
      <w:spacing w:after="0" w:line="240" w:lineRule="auto"/>
      <w:ind w:firstLine="360"/>
      <w:jc w:val="both"/>
    </w:pPr>
    <w:rPr>
      <w:rFonts w:ascii="Times New Roman" w:eastAsia="Arial Unicode MS" w:hAnsi="Times New Roman" w:cs="Times New Roman"/>
      <w:kern w:val="1"/>
      <w:sz w:val="28"/>
      <w:szCs w:val="28"/>
      <w:lang w:eastAsia="ru-RU"/>
    </w:rPr>
  </w:style>
  <w:style w:type="paragraph" w:customStyle="1" w:styleId="39">
    <w:name w:val="Обычный3"/>
    <w:rsid w:val="006E07AF"/>
    <w:pPr>
      <w:widowControl w:val="0"/>
      <w:spacing w:after="0" w:line="240" w:lineRule="auto"/>
      <w:ind w:firstLine="280"/>
      <w:jc w:val="both"/>
    </w:pPr>
    <w:rPr>
      <w:rFonts w:ascii="Courier New" w:eastAsia="Times New Roman" w:hAnsi="Courier New" w:cs="Times New Roman"/>
      <w:snapToGrid w:val="0"/>
      <w:sz w:val="16"/>
      <w:szCs w:val="20"/>
      <w:lang w:eastAsia="ru-RU"/>
    </w:rPr>
  </w:style>
  <w:style w:type="paragraph" w:customStyle="1" w:styleId="affffff2">
    <w:name w:val="Стр. &lt;№&gt; из &lt;всего&gt;"/>
    <w:rsid w:val="006E07AF"/>
    <w:pPr>
      <w:spacing w:after="0" w:line="240" w:lineRule="auto"/>
    </w:pPr>
    <w:rPr>
      <w:rFonts w:ascii="Times New Roman" w:eastAsia="Times New Roman" w:hAnsi="Times New Roman" w:cs="Times New Roman"/>
      <w:sz w:val="20"/>
      <w:szCs w:val="20"/>
      <w:lang w:eastAsia="ru-RU"/>
    </w:rPr>
  </w:style>
  <w:style w:type="paragraph" w:styleId="affffff3">
    <w:name w:val="endnote text"/>
    <w:basedOn w:val="a5"/>
    <w:link w:val="affffff4"/>
    <w:rsid w:val="006E07AF"/>
    <w:pPr>
      <w:spacing w:after="0" w:line="240" w:lineRule="auto"/>
      <w:ind w:firstLine="709"/>
      <w:jc w:val="both"/>
    </w:pPr>
    <w:rPr>
      <w:rFonts w:ascii="Times New Roman" w:eastAsia="Times New Roman" w:hAnsi="Times New Roman" w:cs="Times New Roman"/>
      <w:sz w:val="20"/>
      <w:szCs w:val="20"/>
      <w:lang w:val="x-none" w:eastAsia="ja-JP"/>
    </w:rPr>
  </w:style>
  <w:style w:type="character" w:customStyle="1" w:styleId="affffff4">
    <w:name w:val="Текст концевой сноски Знак"/>
    <w:basedOn w:val="a6"/>
    <w:link w:val="affffff3"/>
    <w:rsid w:val="006E07AF"/>
    <w:rPr>
      <w:rFonts w:ascii="Times New Roman" w:eastAsia="Times New Roman" w:hAnsi="Times New Roman" w:cs="Times New Roman"/>
      <w:sz w:val="20"/>
      <w:szCs w:val="20"/>
      <w:lang w:val="x-none" w:eastAsia="ja-JP"/>
    </w:rPr>
  </w:style>
  <w:style w:type="character" w:customStyle="1" w:styleId="WW8Num29z0">
    <w:name w:val="WW8Num29z0"/>
    <w:rsid w:val="006E07AF"/>
    <w:rPr>
      <w:rFonts w:ascii="Symbol" w:hAnsi="Symbol" w:cs="StarSymbol"/>
      <w:sz w:val="18"/>
      <w:szCs w:val="18"/>
    </w:rPr>
  </w:style>
  <w:style w:type="paragraph" w:customStyle="1" w:styleId="2110">
    <w:name w:val="Основной текст с отступом 211"/>
    <w:basedOn w:val="a5"/>
    <w:rsid w:val="006E07AF"/>
    <w:pPr>
      <w:widowControl w:val="0"/>
      <w:suppressAutoHyphens/>
      <w:spacing w:after="0" w:line="240" w:lineRule="auto"/>
      <w:ind w:firstLine="360"/>
      <w:jc w:val="both"/>
    </w:pPr>
    <w:rPr>
      <w:rFonts w:ascii="Times New Roman" w:eastAsia="Arial Unicode MS" w:hAnsi="Times New Roman" w:cs="Times New Roman"/>
      <w:kern w:val="1"/>
      <w:sz w:val="28"/>
      <w:szCs w:val="28"/>
      <w:lang w:eastAsia="ru-RU"/>
    </w:rPr>
  </w:style>
  <w:style w:type="paragraph" w:customStyle="1" w:styleId="1f8">
    <w:name w:val="Дата1"/>
    <w:basedOn w:val="a5"/>
    <w:next w:val="a5"/>
    <w:semiHidden/>
    <w:unhideWhenUsed/>
    <w:rsid w:val="006E07AF"/>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90">
    <w:name w:val="Знак Знак19"/>
    <w:semiHidden/>
    <w:rsid w:val="006E07AF"/>
    <w:rPr>
      <w:bCs/>
      <w:spacing w:val="60"/>
      <w:kern w:val="32"/>
      <w:sz w:val="24"/>
      <w:szCs w:val="24"/>
      <w:lang w:val="ru-RU" w:eastAsia="ru-RU" w:bidi="ar-SA"/>
    </w:rPr>
  </w:style>
  <w:style w:type="paragraph" w:customStyle="1" w:styleId="affffff5">
    <w:name w:val="Таблица"/>
    <w:basedOn w:val="a5"/>
    <w:link w:val="affffff6"/>
    <w:unhideWhenUsed/>
    <w:qFormat/>
    <w:rsid w:val="006E07AF"/>
    <w:pPr>
      <w:keepLines/>
      <w:spacing w:after="120" w:line="240" w:lineRule="auto"/>
      <w:ind w:firstLine="709"/>
      <w:jc w:val="both"/>
    </w:pPr>
    <w:rPr>
      <w:rFonts w:ascii="Times New Roman" w:eastAsia="Times New Roman" w:hAnsi="Times New Roman" w:cs="Times New Roman"/>
      <w:sz w:val="24"/>
      <w:szCs w:val="24"/>
      <w:lang w:val="x-none" w:eastAsia="x-none"/>
    </w:rPr>
  </w:style>
  <w:style w:type="paragraph" w:customStyle="1" w:styleId="ConsPlusNonformat">
    <w:name w:val="ConsPlusNonformat"/>
    <w:basedOn w:val="a5"/>
    <w:next w:val="a5"/>
    <w:rsid w:val="006E07AF"/>
    <w:pPr>
      <w:widowControl w:val="0"/>
      <w:suppressAutoHyphens/>
      <w:autoSpaceDE w:val="0"/>
      <w:spacing w:after="0" w:line="240" w:lineRule="auto"/>
      <w:ind w:firstLine="709"/>
      <w:jc w:val="both"/>
    </w:pPr>
    <w:rPr>
      <w:rFonts w:ascii="Courier New" w:eastAsia="Courier New" w:hAnsi="Courier New" w:cs="Times New Roman"/>
      <w:kern w:val="1"/>
      <w:sz w:val="20"/>
      <w:szCs w:val="20"/>
      <w:lang w:eastAsia="ar-SA"/>
    </w:rPr>
  </w:style>
  <w:style w:type="paragraph" w:customStyle="1" w:styleId="55">
    <w:name w:val="Заголовок 5 мой"/>
    <w:basedOn w:val="42"/>
    <w:rsid w:val="006E07AF"/>
    <w:pPr>
      <w:tabs>
        <w:tab w:val="clear" w:pos="1986"/>
      </w:tabs>
    </w:pPr>
  </w:style>
  <w:style w:type="paragraph" w:customStyle="1" w:styleId="1f9">
    <w:name w:val="Заголовок 1 мой"/>
    <w:basedOn w:val="a5"/>
    <w:rsid w:val="006E07AF"/>
    <w:pPr>
      <w:keepNext/>
      <w:suppressAutoHyphens/>
      <w:spacing w:after="0" w:line="240" w:lineRule="auto"/>
      <w:ind w:left="567" w:right="567" w:firstLine="709"/>
      <w:jc w:val="center"/>
    </w:pPr>
    <w:rPr>
      <w:rFonts w:ascii="Times New Roman" w:eastAsia="Times New Roman" w:hAnsi="Times New Roman" w:cs="Times New Roman"/>
      <w:b/>
      <w:sz w:val="28"/>
      <w:szCs w:val="24"/>
      <w:lang w:eastAsia="ru-RU"/>
    </w:rPr>
  </w:style>
  <w:style w:type="paragraph" w:customStyle="1" w:styleId="2f4">
    <w:name w:val="Заголовок 2 мой"/>
    <w:basedOn w:val="a5"/>
    <w:rsid w:val="006E07AF"/>
    <w:pPr>
      <w:keepNext/>
      <w:pageBreakBefore/>
      <w:tabs>
        <w:tab w:val="left" w:pos="1134"/>
      </w:tabs>
      <w:suppressAutoHyphens/>
      <w:spacing w:after="0" w:line="240" w:lineRule="auto"/>
      <w:ind w:firstLine="709"/>
      <w:jc w:val="both"/>
    </w:pPr>
    <w:rPr>
      <w:rFonts w:ascii="Times New Roman" w:eastAsia="Times New Roman" w:hAnsi="Times New Roman" w:cs="Times New Roman"/>
      <w:b/>
      <w:sz w:val="28"/>
      <w:szCs w:val="24"/>
      <w:lang w:eastAsia="ru-RU"/>
    </w:rPr>
  </w:style>
  <w:style w:type="paragraph" w:customStyle="1" w:styleId="3a">
    <w:name w:val="Заголовок 3 мой"/>
    <w:basedOn w:val="a5"/>
    <w:rsid w:val="006E07AF"/>
    <w:pPr>
      <w:keepNext/>
      <w:tabs>
        <w:tab w:val="num" w:pos="2127"/>
      </w:tabs>
      <w:suppressAutoHyphens/>
      <w:spacing w:after="0" w:line="240" w:lineRule="auto"/>
      <w:ind w:firstLine="709"/>
      <w:jc w:val="both"/>
    </w:pPr>
    <w:rPr>
      <w:rFonts w:ascii="Times New Roman" w:eastAsia="Times New Roman" w:hAnsi="Times New Roman" w:cs="Times New Roman"/>
      <w:b/>
      <w:sz w:val="28"/>
      <w:szCs w:val="24"/>
      <w:lang w:eastAsia="ru-RU"/>
    </w:rPr>
  </w:style>
  <w:style w:type="paragraph" w:customStyle="1" w:styleId="42">
    <w:name w:val="Заголовок 4 мой"/>
    <w:basedOn w:val="3"/>
    <w:rsid w:val="006E07AF"/>
    <w:pPr>
      <w:keepLines w:val="0"/>
      <w:numPr>
        <w:ilvl w:val="0"/>
        <w:numId w:val="0"/>
      </w:numPr>
      <w:tabs>
        <w:tab w:val="left" w:pos="1701"/>
        <w:tab w:val="num" w:pos="1986"/>
      </w:tabs>
      <w:suppressAutoHyphens/>
      <w:spacing w:before="0"/>
      <w:ind w:firstLine="709"/>
    </w:pPr>
    <w:rPr>
      <w:bCs w:val="0"/>
      <w:i w:val="0"/>
      <w:szCs w:val="24"/>
      <w:lang w:eastAsia="ru-RU"/>
    </w:rPr>
  </w:style>
  <w:style w:type="paragraph" w:customStyle="1" w:styleId="2f5">
    <w:name w:val="Текст сноски2"/>
    <w:basedOn w:val="a5"/>
    <w:rsid w:val="006E07AF"/>
    <w:pPr>
      <w:widowControl w:val="0"/>
      <w:spacing w:after="0" w:line="240" w:lineRule="auto"/>
      <w:ind w:firstLine="709"/>
      <w:jc w:val="both"/>
    </w:pPr>
    <w:rPr>
      <w:rFonts w:ascii="Times New Roman" w:eastAsia="Times New Roman" w:hAnsi="Times New Roman" w:cs="Times New Roman"/>
      <w:snapToGrid w:val="0"/>
      <w:sz w:val="20"/>
      <w:szCs w:val="20"/>
      <w:lang w:eastAsia="ru-RU"/>
    </w:rPr>
  </w:style>
  <w:style w:type="paragraph" w:customStyle="1" w:styleId="220">
    <w:name w:val="Основной текст с отступом 22"/>
    <w:basedOn w:val="a5"/>
    <w:rsid w:val="006E07AF"/>
    <w:pPr>
      <w:widowControl w:val="0"/>
      <w:spacing w:after="0" w:line="240" w:lineRule="auto"/>
      <w:ind w:firstLine="851"/>
      <w:jc w:val="both"/>
    </w:pPr>
    <w:rPr>
      <w:rFonts w:ascii="Times New Roman" w:eastAsia="Times New Roman" w:hAnsi="Times New Roman" w:cs="Times New Roman"/>
      <w:snapToGrid w:val="0"/>
      <w:sz w:val="28"/>
      <w:szCs w:val="20"/>
      <w:lang w:eastAsia="ru-RU"/>
    </w:rPr>
  </w:style>
  <w:style w:type="paragraph" w:customStyle="1" w:styleId="321">
    <w:name w:val="Основной текст с отступом 32"/>
    <w:basedOn w:val="a5"/>
    <w:rsid w:val="006E07AF"/>
    <w:pPr>
      <w:widowControl w:val="0"/>
      <w:spacing w:after="0" w:line="240" w:lineRule="auto"/>
      <w:ind w:firstLine="34"/>
      <w:jc w:val="both"/>
    </w:pPr>
    <w:rPr>
      <w:rFonts w:ascii="Times New Roman" w:eastAsia="Times New Roman" w:hAnsi="Times New Roman" w:cs="Times New Roman"/>
      <w:snapToGrid w:val="0"/>
      <w:sz w:val="28"/>
      <w:szCs w:val="20"/>
      <w:lang w:eastAsia="ru-RU"/>
    </w:rPr>
  </w:style>
  <w:style w:type="paragraph" w:customStyle="1" w:styleId="221">
    <w:name w:val="Заголовок 22"/>
    <w:basedOn w:val="39"/>
    <w:next w:val="39"/>
    <w:rsid w:val="006E07AF"/>
    <w:pPr>
      <w:keepNext/>
      <w:ind w:firstLine="851"/>
      <w:jc w:val="center"/>
    </w:pPr>
    <w:rPr>
      <w:rFonts w:ascii="Times New Roman" w:hAnsi="Times New Roman"/>
      <w:b/>
      <w:sz w:val="24"/>
    </w:rPr>
  </w:style>
  <w:style w:type="paragraph" w:customStyle="1" w:styleId="WW-">
    <w:name w:val="WW-????????"/>
    <w:basedOn w:val="aff2"/>
    <w:rsid w:val="006E07AF"/>
    <w:pPr>
      <w:spacing w:after="0" w:line="240" w:lineRule="auto"/>
      <w:ind w:left="0" w:firstLine="680"/>
      <w:jc w:val="both"/>
    </w:pPr>
    <w:rPr>
      <w:rFonts w:ascii="Times New Roman" w:eastAsia="Arial Unicode MS" w:hAnsi="Times New Roman" w:cs="Times New Roman"/>
      <w:kern w:val="1"/>
      <w:sz w:val="28"/>
      <w:szCs w:val="24"/>
      <w:lang w:eastAsia="ru-RU"/>
    </w:rPr>
  </w:style>
  <w:style w:type="paragraph" w:customStyle="1" w:styleId="Ieinoie">
    <w:name w:val="Ieino?ie"/>
    <w:basedOn w:val="a5"/>
    <w:rsid w:val="006E07AF"/>
    <w:pPr>
      <w:spacing w:after="0" w:line="240" w:lineRule="auto"/>
      <w:ind w:firstLine="709"/>
      <w:jc w:val="center"/>
    </w:pPr>
    <w:rPr>
      <w:rFonts w:ascii="AGGal" w:eastAsia="Times New Roman" w:hAnsi="AGGal" w:cs="Times New Roman"/>
      <w:szCs w:val="20"/>
      <w:lang w:eastAsia="ru-RU"/>
    </w:rPr>
  </w:style>
  <w:style w:type="paragraph" w:customStyle="1" w:styleId="43">
    <w:name w:val="Обычный4"/>
    <w:rsid w:val="006E07AF"/>
    <w:pPr>
      <w:snapToGrid w:val="0"/>
      <w:spacing w:after="0" w:line="240" w:lineRule="auto"/>
    </w:pPr>
    <w:rPr>
      <w:rFonts w:ascii="Times New Roman" w:eastAsia="Times New Roman" w:hAnsi="Times New Roman" w:cs="Times New Roman"/>
      <w:szCs w:val="20"/>
      <w:lang w:eastAsia="ru-RU"/>
    </w:rPr>
  </w:style>
  <w:style w:type="paragraph" w:customStyle="1" w:styleId="ConsNonformat">
    <w:name w:val="ConsNonformat"/>
    <w:rsid w:val="006E07A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0">
    <w:name w:val="Основной текст 0"/>
    <w:aliases w:val="95 ПК,А. Основной текст 0"/>
    <w:basedOn w:val="a5"/>
    <w:link w:val="00"/>
    <w:rsid w:val="006E07AF"/>
    <w:pPr>
      <w:spacing w:after="0" w:line="240" w:lineRule="auto"/>
      <w:ind w:firstLine="539"/>
      <w:jc w:val="both"/>
    </w:pPr>
    <w:rPr>
      <w:rFonts w:ascii="Times New Roman" w:eastAsia="Calibri" w:hAnsi="Times New Roman" w:cs="Times New Roman"/>
      <w:color w:val="000000"/>
      <w:kern w:val="24"/>
      <w:sz w:val="24"/>
      <w:lang w:val="x-none"/>
    </w:rPr>
  </w:style>
  <w:style w:type="character" w:customStyle="1" w:styleId="00">
    <w:name w:val="Основной текст 0 Знак"/>
    <w:aliases w:val="95 ПК Знак,А. Основной текст 0 Знак"/>
    <w:link w:val="0"/>
    <w:rsid w:val="006E07AF"/>
    <w:rPr>
      <w:rFonts w:ascii="Times New Roman" w:eastAsia="Calibri" w:hAnsi="Times New Roman" w:cs="Times New Roman"/>
      <w:color w:val="000000"/>
      <w:kern w:val="24"/>
      <w:sz w:val="24"/>
      <w:lang w:val="x-none"/>
    </w:rPr>
  </w:style>
  <w:style w:type="paragraph" w:customStyle="1" w:styleId="FR5">
    <w:name w:val="FR5"/>
    <w:rsid w:val="006E07AF"/>
    <w:pPr>
      <w:widowControl w:val="0"/>
      <w:overflowPunct w:val="0"/>
      <w:autoSpaceDE w:val="0"/>
      <w:autoSpaceDN w:val="0"/>
      <w:adjustRightInd w:val="0"/>
      <w:spacing w:before="120" w:after="0" w:line="240" w:lineRule="auto"/>
      <w:jc w:val="right"/>
      <w:textAlignment w:val="baseline"/>
    </w:pPr>
    <w:rPr>
      <w:rFonts w:ascii="Arial" w:eastAsia="Times New Roman" w:hAnsi="Arial" w:cs="Times New Roman"/>
      <w:sz w:val="16"/>
      <w:szCs w:val="20"/>
      <w:lang w:eastAsia="ru-RU"/>
    </w:rPr>
  </w:style>
  <w:style w:type="paragraph" w:customStyle="1" w:styleId="affffff7">
    <w:name w:val="ТАБЛИЦЫ ЗАГОЛОВОК"/>
    <w:basedOn w:val="a5"/>
    <w:rsid w:val="006E07AF"/>
    <w:pPr>
      <w:widowControl w:val="0"/>
      <w:autoSpaceDE w:val="0"/>
      <w:autoSpaceDN w:val="0"/>
      <w:spacing w:before="120" w:after="120" w:line="240" w:lineRule="auto"/>
      <w:ind w:firstLine="709"/>
      <w:jc w:val="center"/>
    </w:pPr>
    <w:rPr>
      <w:rFonts w:ascii="Arial Narrow" w:eastAsia="Times New Roman" w:hAnsi="Arial Narrow" w:cs="Arial Narrow"/>
      <w:b/>
      <w:bCs/>
      <w:color w:val="000000"/>
      <w:sz w:val="28"/>
      <w:szCs w:val="24"/>
      <w:lang w:eastAsia="ru-RU"/>
    </w:rPr>
  </w:style>
  <w:style w:type="paragraph" w:customStyle="1" w:styleId="affffff8">
    <w:name w:val="ТАБЛИЦФ ТЕКСТ"/>
    <w:basedOn w:val="a5"/>
    <w:rsid w:val="006E07AF"/>
    <w:pPr>
      <w:widowControl w:val="0"/>
      <w:autoSpaceDE w:val="0"/>
      <w:autoSpaceDN w:val="0"/>
      <w:spacing w:before="80" w:after="40" w:line="240" w:lineRule="auto"/>
      <w:ind w:firstLine="709"/>
      <w:jc w:val="both"/>
    </w:pPr>
    <w:rPr>
      <w:rFonts w:ascii="Arial Narrow" w:eastAsia="Times New Roman" w:hAnsi="Arial Narrow" w:cs="Arial Narrow"/>
      <w:color w:val="000000"/>
      <w:lang w:eastAsia="ru-RU"/>
    </w:rPr>
  </w:style>
  <w:style w:type="paragraph" w:customStyle="1" w:styleId="1fa">
    <w:name w:val="Без интервала1"/>
    <w:rsid w:val="006E07AF"/>
    <w:pPr>
      <w:spacing w:after="0" w:line="240" w:lineRule="auto"/>
    </w:pPr>
    <w:rPr>
      <w:rFonts w:ascii="Times New Roman" w:eastAsia="Times New Roman" w:hAnsi="Times New Roman" w:cs="Times New Roman"/>
      <w:sz w:val="24"/>
      <w:szCs w:val="24"/>
      <w:lang w:eastAsia="ru-RU"/>
    </w:rPr>
  </w:style>
  <w:style w:type="paragraph" w:customStyle="1" w:styleId="affffff9">
    <w:name w:val="Текст в заданном формате"/>
    <w:basedOn w:val="a5"/>
    <w:rsid w:val="006E07AF"/>
    <w:pPr>
      <w:widowControl w:val="0"/>
      <w:suppressAutoHyphens/>
      <w:spacing w:after="0" w:line="240" w:lineRule="auto"/>
      <w:ind w:firstLine="709"/>
      <w:jc w:val="both"/>
    </w:pPr>
    <w:rPr>
      <w:rFonts w:ascii="Courier New" w:eastAsia="Courier New" w:hAnsi="Courier New" w:cs="Courier New"/>
      <w:color w:val="000000"/>
      <w:sz w:val="20"/>
      <w:szCs w:val="20"/>
      <w:lang w:val="en-US" w:bidi="en-US"/>
    </w:rPr>
  </w:style>
  <w:style w:type="character" w:customStyle="1" w:styleId="WW8Num61z2">
    <w:name w:val="WW8Num61z2"/>
    <w:rsid w:val="006E07AF"/>
    <w:rPr>
      <w:rFonts w:ascii="Wingdings" w:hAnsi="Wingdings"/>
    </w:rPr>
  </w:style>
  <w:style w:type="paragraph" w:customStyle="1" w:styleId="1fb">
    <w:name w:val="Заголовок оглавления1"/>
    <w:basedOn w:val="1"/>
    <w:next w:val="a5"/>
    <w:semiHidden/>
    <w:unhideWhenUsed/>
    <w:qFormat/>
    <w:rsid w:val="006E07AF"/>
    <w:pPr>
      <w:numPr>
        <w:numId w:val="0"/>
      </w:numPr>
      <w:spacing w:after="0" w:line="276" w:lineRule="auto"/>
      <w:ind w:firstLine="709"/>
      <w:outlineLvl w:val="9"/>
    </w:pPr>
    <w:rPr>
      <w:rFonts w:ascii="Cambria" w:hAnsi="Cambria"/>
      <w:color w:val="365F91"/>
    </w:rPr>
  </w:style>
  <w:style w:type="paragraph" w:customStyle="1" w:styleId="1fc">
    <w:name w:val="Основной текст1"/>
    <w:rsid w:val="006E07AF"/>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fd">
    <w:name w:val="Знак Знак1 Знак Знак Знак Знак Знак Знак Знак"/>
    <w:basedOn w:val="a5"/>
    <w:rsid w:val="006E07AF"/>
    <w:pPr>
      <w:spacing w:after="160" w:line="240" w:lineRule="exact"/>
      <w:ind w:firstLine="709"/>
      <w:jc w:val="both"/>
    </w:pPr>
    <w:rPr>
      <w:rFonts w:ascii="Verdana" w:eastAsia="Times New Roman" w:hAnsi="Verdana" w:cs="Times New Roman"/>
      <w:sz w:val="28"/>
      <w:szCs w:val="24"/>
      <w:lang w:val="en-US"/>
    </w:rPr>
  </w:style>
  <w:style w:type="character" w:customStyle="1" w:styleId="affffffa">
    <w:name w:val="Основной текст_"/>
    <w:link w:val="130"/>
    <w:rsid w:val="006E07AF"/>
    <w:rPr>
      <w:shd w:val="clear" w:color="auto" w:fill="FFFFFF"/>
    </w:rPr>
  </w:style>
  <w:style w:type="paragraph" w:customStyle="1" w:styleId="130">
    <w:name w:val="Основной текст13"/>
    <w:basedOn w:val="a5"/>
    <w:link w:val="affffffa"/>
    <w:rsid w:val="006E07AF"/>
    <w:pPr>
      <w:shd w:val="clear" w:color="auto" w:fill="FFFFFF"/>
      <w:spacing w:after="0" w:line="274" w:lineRule="exact"/>
      <w:ind w:firstLine="709"/>
      <w:jc w:val="both"/>
    </w:pPr>
  </w:style>
  <w:style w:type="paragraph" w:customStyle="1" w:styleId="formattext">
    <w:name w:val="formattext"/>
    <w:basedOn w:val="a5"/>
    <w:rsid w:val="006E07AF"/>
    <w:pPr>
      <w:spacing w:before="100" w:beforeAutospacing="1" w:after="100" w:afterAutospacing="1" w:line="240" w:lineRule="auto"/>
      <w:ind w:firstLine="709"/>
      <w:jc w:val="both"/>
    </w:pPr>
    <w:rPr>
      <w:rFonts w:ascii="Times New Roman" w:eastAsia="Times New Roman" w:hAnsi="Times New Roman" w:cs="Times New Roman"/>
      <w:sz w:val="28"/>
      <w:szCs w:val="24"/>
      <w:lang w:val="en-US"/>
    </w:rPr>
  </w:style>
  <w:style w:type="character" w:customStyle="1" w:styleId="73">
    <w:name w:val="Основной текст7"/>
    <w:rsid w:val="006E07AF"/>
    <w:rPr>
      <w:rFonts w:ascii="Times New Roman" w:eastAsia="Times New Roman" w:hAnsi="Times New Roman" w:cs="Times New Roman"/>
      <w:shd w:val="clear" w:color="auto" w:fill="FFFFFF"/>
    </w:rPr>
  </w:style>
  <w:style w:type="character" w:customStyle="1" w:styleId="83">
    <w:name w:val="Основной текст8"/>
    <w:rsid w:val="006E07AF"/>
    <w:rPr>
      <w:rFonts w:ascii="Times New Roman" w:eastAsia="Times New Roman" w:hAnsi="Times New Roman" w:cs="Times New Roman"/>
      <w:shd w:val="clear" w:color="auto" w:fill="FFFFFF"/>
    </w:rPr>
  </w:style>
  <w:style w:type="character" w:customStyle="1" w:styleId="100">
    <w:name w:val="Основной текст10"/>
    <w:rsid w:val="006E07AF"/>
    <w:rPr>
      <w:rFonts w:ascii="Times New Roman" w:eastAsia="Times New Roman" w:hAnsi="Times New Roman" w:cs="Times New Roman"/>
      <w:shd w:val="clear" w:color="auto" w:fill="FFFFFF"/>
    </w:rPr>
  </w:style>
  <w:style w:type="character" w:customStyle="1" w:styleId="affffff6">
    <w:name w:val="Таблица Знак"/>
    <w:link w:val="affffff5"/>
    <w:rsid w:val="006E07AF"/>
    <w:rPr>
      <w:rFonts w:ascii="Times New Roman" w:eastAsia="Times New Roman" w:hAnsi="Times New Roman" w:cs="Times New Roman"/>
      <w:sz w:val="24"/>
      <w:szCs w:val="24"/>
      <w:lang w:val="x-none" w:eastAsia="x-none"/>
    </w:rPr>
  </w:style>
  <w:style w:type="character" w:customStyle="1" w:styleId="affffffb">
    <w:name w:val="Основной текст + Полужирный"/>
    <w:rsid w:val="006E07AF"/>
    <w:rPr>
      <w:rFonts w:ascii="Times New Roman" w:eastAsia="Times New Roman" w:hAnsi="Times New Roman" w:cs="Times New Roman"/>
      <w:b/>
      <w:bCs/>
      <w:i w:val="0"/>
      <w:iCs w:val="0"/>
      <w:smallCaps w:val="0"/>
      <w:strike w:val="0"/>
      <w:spacing w:val="0"/>
      <w:sz w:val="27"/>
      <w:szCs w:val="27"/>
      <w:shd w:val="clear" w:color="auto" w:fill="FFFFFF"/>
    </w:rPr>
  </w:style>
  <w:style w:type="paragraph" w:customStyle="1" w:styleId="1fe">
    <w:name w:val="Заголовок_1"/>
    <w:basedOn w:val="4"/>
    <w:link w:val="1ff"/>
    <w:qFormat/>
    <w:rsid w:val="006E07AF"/>
    <w:pPr>
      <w:numPr>
        <w:ilvl w:val="0"/>
        <w:numId w:val="0"/>
      </w:numPr>
      <w:spacing w:after="120"/>
      <w:ind w:firstLine="680"/>
      <w:outlineLvl w:val="0"/>
    </w:pPr>
    <w:rPr>
      <w:rFonts w:ascii="Times New Roman" w:eastAsia="Calibri" w:hAnsi="Times New Roman"/>
      <w:i w:val="0"/>
      <w:iCs w:val="0"/>
      <w:smallCaps/>
      <w:color w:val="auto"/>
      <w:sz w:val="24"/>
      <w:szCs w:val="24"/>
      <w:lang w:val="x-none" w:eastAsia="x-none"/>
    </w:rPr>
  </w:style>
  <w:style w:type="character" w:customStyle="1" w:styleId="1ff">
    <w:name w:val="Заголовок_1 Знак"/>
    <w:link w:val="1fe"/>
    <w:rsid w:val="006E07AF"/>
    <w:rPr>
      <w:rFonts w:ascii="Times New Roman" w:eastAsia="Calibri" w:hAnsi="Times New Roman" w:cs="Times New Roman"/>
      <w:b/>
      <w:bCs/>
      <w:smallCaps/>
      <w:sz w:val="24"/>
      <w:szCs w:val="24"/>
      <w:lang w:val="x-none" w:eastAsia="x-none"/>
    </w:rPr>
  </w:style>
  <w:style w:type="paragraph" w:customStyle="1" w:styleId="2f6">
    <w:name w:val="Заголовок_2"/>
    <w:basedOn w:val="a5"/>
    <w:link w:val="2f7"/>
    <w:qFormat/>
    <w:rsid w:val="006E07AF"/>
    <w:pPr>
      <w:spacing w:before="120" w:after="120" w:line="240" w:lineRule="auto"/>
      <w:ind w:firstLine="680"/>
      <w:jc w:val="both"/>
    </w:pPr>
    <w:rPr>
      <w:rFonts w:ascii="Times New Roman" w:eastAsia="Times New Roman" w:hAnsi="Times New Roman" w:cs="Times New Roman"/>
      <w:b/>
      <w:bCs/>
      <w:smallCaps/>
      <w:sz w:val="24"/>
      <w:szCs w:val="28"/>
      <w:lang w:val="x-none" w:eastAsia="x-none"/>
    </w:rPr>
  </w:style>
  <w:style w:type="character" w:customStyle="1" w:styleId="2f7">
    <w:name w:val="Заголовок_2 Знак"/>
    <w:link w:val="2f6"/>
    <w:rsid w:val="006E07AF"/>
    <w:rPr>
      <w:rFonts w:ascii="Times New Roman" w:eastAsia="Times New Roman" w:hAnsi="Times New Roman" w:cs="Times New Roman"/>
      <w:b/>
      <w:bCs/>
      <w:smallCaps/>
      <w:sz w:val="24"/>
      <w:szCs w:val="28"/>
      <w:lang w:val="x-none" w:eastAsia="x-none"/>
    </w:rPr>
  </w:style>
  <w:style w:type="paragraph" w:customStyle="1" w:styleId="ArNar">
    <w:name w:val="Обычный ArNar"/>
    <w:basedOn w:val="a5"/>
    <w:link w:val="ArNar0"/>
    <w:rsid w:val="006E07AF"/>
    <w:pPr>
      <w:spacing w:after="0" w:line="240" w:lineRule="auto"/>
      <w:ind w:firstLine="709"/>
      <w:jc w:val="both"/>
    </w:pPr>
    <w:rPr>
      <w:rFonts w:ascii="Arial Narrow" w:eastAsia="Times New Roman" w:hAnsi="Arial Narrow" w:cs="Times New Roman"/>
      <w:color w:val="000000"/>
      <w:szCs w:val="20"/>
      <w:lang w:val="x-none" w:eastAsia="x-none"/>
    </w:rPr>
  </w:style>
  <w:style w:type="paragraph" w:customStyle="1" w:styleId="a3">
    <w:name w:val="Перечисление + инт"/>
    <w:basedOn w:val="a5"/>
    <w:rsid w:val="006E07AF"/>
    <w:pPr>
      <w:numPr>
        <w:numId w:val="21"/>
      </w:numPr>
      <w:spacing w:before="60" w:after="60" w:line="240" w:lineRule="auto"/>
      <w:jc w:val="both"/>
    </w:pPr>
    <w:rPr>
      <w:rFonts w:ascii="Arial Narrow" w:eastAsia="Times New Roman" w:hAnsi="Arial Narrow" w:cs="Times New Roman"/>
      <w:snapToGrid w:val="0"/>
      <w:color w:val="000000"/>
      <w:szCs w:val="20"/>
      <w:lang w:eastAsia="ru-RU"/>
    </w:rPr>
  </w:style>
  <w:style w:type="paragraph" w:customStyle="1" w:styleId="2f8">
    <w:name w:val="Текст с интервалом 2"/>
    <w:basedOn w:val="ArNar"/>
    <w:rsid w:val="006E07AF"/>
    <w:pPr>
      <w:spacing w:before="60"/>
    </w:pPr>
  </w:style>
  <w:style w:type="paragraph" w:customStyle="1" w:styleId="affffffc">
    <w:name w:val="Текст с интервалом"/>
    <w:basedOn w:val="ArNar"/>
    <w:next w:val="ArNar"/>
    <w:rsid w:val="006E07AF"/>
    <w:pPr>
      <w:spacing w:before="60" w:after="60"/>
    </w:pPr>
  </w:style>
  <w:style w:type="character" w:customStyle="1" w:styleId="ArNar0">
    <w:name w:val="Обычный ArNar Знак"/>
    <w:link w:val="ArNar"/>
    <w:rsid w:val="006E07AF"/>
    <w:rPr>
      <w:rFonts w:ascii="Arial Narrow" w:eastAsia="Times New Roman" w:hAnsi="Arial Narrow" w:cs="Times New Roman"/>
      <w:color w:val="000000"/>
      <w:szCs w:val="20"/>
      <w:lang w:val="x-none" w:eastAsia="x-none"/>
    </w:rPr>
  </w:style>
  <w:style w:type="paragraph" w:styleId="affffffd">
    <w:name w:val="List"/>
    <w:basedOn w:val="a5"/>
    <w:rsid w:val="006E07AF"/>
    <w:pPr>
      <w:spacing w:after="0" w:line="240" w:lineRule="auto"/>
      <w:ind w:left="283" w:hanging="283"/>
      <w:contextualSpacing/>
      <w:jc w:val="both"/>
    </w:pPr>
    <w:rPr>
      <w:rFonts w:ascii="Times New Roman" w:eastAsia="Times New Roman" w:hAnsi="Times New Roman" w:cs="Times New Roman"/>
      <w:sz w:val="28"/>
      <w:szCs w:val="24"/>
      <w:lang w:eastAsia="ru-RU"/>
    </w:rPr>
  </w:style>
  <w:style w:type="character" w:customStyle="1" w:styleId="44">
    <w:name w:val="Основной текст (4)_"/>
    <w:link w:val="45"/>
    <w:uiPriority w:val="99"/>
    <w:rsid w:val="006E07AF"/>
    <w:rPr>
      <w:b/>
      <w:bCs/>
      <w:sz w:val="19"/>
      <w:szCs w:val="19"/>
      <w:shd w:val="clear" w:color="auto" w:fill="FFFFFF"/>
    </w:rPr>
  </w:style>
  <w:style w:type="character" w:customStyle="1" w:styleId="48">
    <w:name w:val="Основной текст (4) + 8"/>
    <w:aliases w:val="5 pt2"/>
    <w:uiPriority w:val="99"/>
    <w:rsid w:val="006E07AF"/>
    <w:rPr>
      <w:b/>
      <w:bCs/>
      <w:sz w:val="17"/>
      <w:szCs w:val="17"/>
      <w:shd w:val="clear" w:color="auto" w:fill="FFFFFF"/>
    </w:rPr>
  </w:style>
  <w:style w:type="paragraph" w:customStyle="1" w:styleId="45">
    <w:name w:val="Основной текст (4)"/>
    <w:basedOn w:val="a5"/>
    <w:link w:val="44"/>
    <w:uiPriority w:val="99"/>
    <w:rsid w:val="006E07AF"/>
    <w:pPr>
      <w:shd w:val="clear" w:color="auto" w:fill="FFFFFF"/>
      <w:spacing w:after="240" w:line="240" w:lineRule="atLeast"/>
    </w:pPr>
    <w:rPr>
      <w:b/>
      <w:bCs/>
      <w:sz w:val="19"/>
      <w:szCs w:val="19"/>
    </w:rPr>
  </w:style>
  <w:style w:type="character" w:styleId="affffffe">
    <w:name w:val="endnote reference"/>
    <w:uiPriority w:val="99"/>
    <w:semiHidden/>
    <w:unhideWhenUsed/>
    <w:rsid w:val="006E07AF"/>
    <w:rPr>
      <w:vertAlign w:val="superscript"/>
    </w:rPr>
  </w:style>
  <w:style w:type="character" w:customStyle="1" w:styleId="FontStyle425">
    <w:name w:val="Font Style425"/>
    <w:uiPriority w:val="99"/>
    <w:rsid w:val="006E07AF"/>
    <w:rPr>
      <w:rFonts w:ascii="Times New Roman" w:hAnsi="Times New Roman" w:cs="Times New Roman"/>
      <w:sz w:val="22"/>
      <w:szCs w:val="22"/>
    </w:rPr>
  </w:style>
  <w:style w:type="character" w:customStyle="1" w:styleId="118">
    <w:name w:val="Основной текст11"/>
    <w:rsid w:val="006E07AF"/>
    <w:rPr>
      <w:rFonts w:ascii="Lucida Sans Unicode" w:eastAsia="Lucida Sans Unicode" w:hAnsi="Lucida Sans Unicode" w:cs="Lucida Sans Unicode"/>
      <w:b w:val="0"/>
      <w:bCs w:val="0"/>
      <w:i w:val="0"/>
      <w:iCs w:val="0"/>
      <w:smallCaps w:val="0"/>
      <w:strike w:val="0"/>
      <w:color w:val="000000"/>
      <w:spacing w:val="0"/>
      <w:w w:val="100"/>
      <w:position w:val="0"/>
      <w:sz w:val="12"/>
      <w:szCs w:val="12"/>
      <w:u w:val="none"/>
      <w:shd w:val="clear" w:color="auto" w:fill="FFFFFF"/>
      <w:lang w:val="ru-RU"/>
    </w:rPr>
  </w:style>
  <w:style w:type="character" w:customStyle="1" w:styleId="2f9">
    <w:name w:val="Основной текст2"/>
    <w:rsid w:val="006E07AF"/>
    <w:rPr>
      <w:rFonts w:ascii="Lucida Sans Unicode" w:eastAsia="Lucida Sans Unicode" w:hAnsi="Lucida Sans Unicode" w:cs="Lucida Sans Unicode"/>
      <w:b w:val="0"/>
      <w:bCs w:val="0"/>
      <w:i w:val="0"/>
      <w:iCs w:val="0"/>
      <w:smallCaps w:val="0"/>
      <w:strike w:val="0"/>
      <w:color w:val="000000"/>
      <w:spacing w:val="0"/>
      <w:w w:val="100"/>
      <w:position w:val="0"/>
      <w:sz w:val="12"/>
      <w:szCs w:val="12"/>
      <w:u w:val="none"/>
      <w:shd w:val="clear" w:color="auto" w:fill="FFFFFF"/>
      <w:lang w:val="ru-RU"/>
    </w:rPr>
  </w:style>
  <w:style w:type="character" w:customStyle="1" w:styleId="65pt0pt">
    <w:name w:val="Основной текст + 6;5 pt;Интервал 0 pt"/>
    <w:rsid w:val="00F2242C"/>
    <w:rPr>
      <w:rFonts w:ascii="Lucida Sans Unicode" w:eastAsia="Lucida Sans Unicode" w:hAnsi="Lucida Sans Unicode" w:cs="Lucida Sans Unicode"/>
      <w:b w:val="0"/>
      <w:bCs w:val="0"/>
      <w:i w:val="0"/>
      <w:iCs w:val="0"/>
      <w:smallCaps w:val="0"/>
      <w:strike w:val="0"/>
      <w:color w:val="000000"/>
      <w:spacing w:val="-10"/>
      <w:w w:val="100"/>
      <w:position w:val="0"/>
      <w:sz w:val="13"/>
      <w:szCs w:val="13"/>
      <w:u w:val="none"/>
      <w:shd w:val="clear" w:color="auto" w:fill="FFFFFF"/>
      <w:lang w:val="ru-RU"/>
    </w:rPr>
  </w:style>
  <w:style w:type="paragraph" w:customStyle="1" w:styleId="3b">
    <w:name w:val="Основной текст3"/>
    <w:basedOn w:val="a5"/>
    <w:rsid w:val="006E07AF"/>
    <w:pPr>
      <w:widowControl w:val="0"/>
      <w:shd w:val="clear" w:color="auto" w:fill="FFFFFF"/>
      <w:spacing w:before="240" w:after="240" w:line="176" w:lineRule="exact"/>
      <w:jc w:val="center"/>
    </w:pPr>
    <w:rPr>
      <w:rFonts w:ascii="Lucida Sans Unicode" w:eastAsia="Lucida Sans Unicode" w:hAnsi="Lucida Sans Unicode" w:cs="Lucida Sans Unicode"/>
      <w:color w:val="000000"/>
      <w:sz w:val="12"/>
      <w:szCs w:val="12"/>
      <w:lang w:eastAsia="ru-RU"/>
    </w:rPr>
  </w:style>
  <w:style w:type="character" w:customStyle="1" w:styleId="1ff0">
    <w:name w:val="Неразрешенное упоминание1"/>
    <w:uiPriority w:val="99"/>
    <w:semiHidden/>
    <w:unhideWhenUsed/>
    <w:rsid w:val="006E07AF"/>
    <w:rPr>
      <w:color w:val="808080"/>
      <w:shd w:val="clear" w:color="auto" w:fill="E6E6E6"/>
    </w:rPr>
  </w:style>
  <w:style w:type="paragraph" w:customStyle="1" w:styleId="2fa">
    <w:name w:val="Стиль2"/>
    <w:basedOn w:val="21"/>
    <w:qFormat/>
    <w:rsid w:val="006E07AF"/>
    <w:pPr>
      <w:spacing w:after="120" w:line="240" w:lineRule="auto"/>
      <w:ind w:firstLine="709"/>
      <w:jc w:val="both"/>
    </w:pPr>
    <w:rPr>
      <w:rFonts w:ascii="Times New Roman" w:eastAsia="Times New Roman" w:hAnsi="Times New Roman" w:cs="Times New Roman"/>
      <w:color w:val="auto"/>
      <w:sz w:val="28"/>
      <w:lang w:val="x-none" w:eastAsia="x-none"/>
    </w:rPr>
  </w:style>
  <w:style w:type="paragraph" w:customStyle="1" w:styleId="afffffff">
    <w:name w:val="внутри таблиц"/>
    <w:basedOn w:val="a5"/>
    <w:link w:val="afffffff0"/>
    <w:qFormat/>
    <w:rsid w:val="006E07AF"/>
    <w:pPr>
      <w:spacing w:after="0" w:line="240" w:lineRule="auto"/>
      <w:jc w:val="center"/>
    </w:pPr>
    <w:rPr>
      <w:rFonts w:ascii="Times New Roman" w:eastAsia="Times New Roman" w:hAnsi="Times New Roman" w:cs="Times New Roman"/>
      <w:sz w:val="20"/>
      <w:szCs w:val="28"/>
    </w:rPr>
  </w:style>
  <w:style w:type="character" w:customStyle="1" w:styleId="afffffff0">
    <w:name w:val="внутри таблиц Знак"/>
    <w:link w:val="afffffff"/>
    <w:locked/>
    <w:rsid w:val="006E07AF"/>
    <w:rPr>
      <w:rFonts w:ascii="Times New Roman" w:eastAsia="Times New Roman" w:hAnsi="Times New Roman" w:cs="Times New Roman"/>
      <w:sz w:val="20"/>
      <w:szCs w:val="28"/>
    </w:rPr>
  </w:style>
  <w:style w:type="character" w:customStyle="1" w:styleId="afffffff1">
    <w:name w:val="_Таблица Знак"/>
    <w:link w:val="afffffff2"/>
    <w:locked/>
    <w:rsid w:val="006E07AF"/>
    <w:rPr>
      <w:b/>
      <w:sz w:val="24"/>
      <w:szCs w:val="26"/>
    </w:rPr>
  </w:style>
  <w:style w:type="paragraph" w:customStyle="1" w:styleId="afffffff2">
    <w:name w:val="_Таблица"/>
    <w:basedOn w:val="ab"/>
    <w:link w:val="afffffff1"/>
    <w:qFormat/>
    <w:rsid w:val="006E07AF"/>
    <w:pPr>
      <w:keepNext/>
      <w:tabs>
        <w:tab w:val="left" w:pos="1985"/>
      </w:tabs>
      <w:spacing w:before="240" w:after="120"/>
      <w:ind w:left="0" w:right="282" w:firstLine="0"/>
    </w:pPr>
    <w:rPr>
      <w:rFonts w:asciiTheme="minorHAnsi" w:eastAsiaTheme="minorHAnsi" w:hAnsiTheme="minorHAnsi" w:cstheme="minorBidi"/>
      <w:b/>
      <w:sz w:val="24"/>
      <w:szCs w:val="26"/>
    </w:rPr>
  </w:style>
  <w:style w:type="paragraph" w:customStyle="1" w:styleId="1-1">
    <w:name w:val="Таблица 1-1"/>
    <w:basedOn w:val="a5"/>
    <w:qFormat/>
    <w:rsid w:val="006E07AF"/>
    <w:pPr>
      <w:numPr>
        <w:ilvl w:val="5"/>
        <w:numId w:val="26"/>
      </w:numPr>
      <w:spacing w:after="0" w:line="240" w:lineRule="auto"/>
      <w:contextualSpacing/>
      <w:jc w:val="center"/>
    </w:pPr>
    <w:rPr>
      <w:rFonts w:ascii="Times New Roman" w:eastAsia="Calibri" w:hAnsi="Times New Roman" w:cs="Times New Roman"/>
      <w:iCs/>
      <w:sz w:val="26"/>
      <w:szCs w:val="26"/>
    </w:rPr>
  </w:style>
  <w:style w:type="paragraph" w:customStyle="1" w:styleId="1ff1">
    <w:name w:val="Заголовок 1 с Нум"/>
    <w:basedOn w:val="a5"/>
    <w:qFormat/>
    <w:rsid w:val="006E07AF"/>
    <w:pPr>
      <w:widowControl w:val="0"/>
      <w:spacing w:after="0" w:line="240" w:lineRule="auto"/>
      <w:ind w:firstLine="567"/>
      <w:jc w:val="center"/>
    </w:pPr>
    <w:rPr>
      <w:rFonts w:ascii="Times New Roman" w:eastAsia="Times New Roman" w:hAnsi="Times New Roman" w:cs="Times New Roman"/>
      <w:b/>
      <w:bCs/>
      <w:sz w:val="24"/>
      <w:szCs w:val="24"/>
      <w:lang w:eastAsia="ru-RU"/>
    </w:rPr>
  </w:style>
  <w:style w:type="paragraph" w:customStyle="1" w:styleId="msonormal0">
    <w:name w:val="msonormal"/>
    <w:basedOn w:val="a5"/>
    <w:rsid w:val="006E07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5"/>
    <w:rsid w:val="006E07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4">
    <w:name w:val="xl64"/>
    <w:basedOn w:val="a5"/>
    <w:rsid w:val="006E07AF"/>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6">
    <w:name w:val="xl66"/>
    <w:basedOn w:val="a5"/>
    <w:rsid w:val="006E07AF"/>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7">
    <w:name w:val="xl67"/>
    <w:basedOn w:val="a5"/>
    <w:rsid w:val="006E07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68">
    <w:name w:val="xl68"/>
    <w:basedOn w:val="a5"/>
    <w:rsid w:val="006E07AF"/>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69">
    <w:name w:val="xl69"/>
    <w:basedOn w:val="a5"/>
    <w:rsid w:val="006E07AF"/>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70">
    <w:name w:val="xl70"/>
    <w:basedOn w:val="a5"/>
    <w:rsid w:val="006E07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71">
    <w:name w:val="xl71"/>
    <w:basedOn w:val="a5"/>
    <w:rsid w:val="006E07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lang w:eastAsia="ru-RU"/>
    </w:rPr>
  </w:style>
  <w:style w:type="paragraph" w:customStyle="1" w:styleId="xl72">
    <w:name w:val="xl72"/>
    <w:basedOn w:val="a5"/>
    <w:rsid w:val="006E07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lang w:eastAsia="ru-RU"/>
    </w:rPr>
  </w:style>
  <w:style w:type="paragraph" w:customStyle="1" w:styleId="xl73">
    <w:name w:val="xl73"/>
    <w:basedOn w:val="a5"/>
    <w:rsid w:val="006E07A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74">
    <w:name w:val="xl74"/>
    <w:basedOn w:val="a5"/>
    <w:rsid w:val="006E07A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lang w:eastAsia="ru-RU"/>
    </w:rPr>
  </w:style>
  <w:style w:type="paragraph" w:customStyle="1" w:styleId="xl75">
    <w:name w:val="xl75"/>
    <w:basedOn w:val="a5"/>
    <w:rsid w:val="006E07A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76">
    <w:name w:val="xl76"/>
    <w:basedOn w:val="a5"/>
    <w:rsid w:val="006E07A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78">
    <w:name w:val="xl78"/>
    <w:basedOn w:val="a5"/>
    <w:rsid w:val="006E07A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79">
    <w:name w:val="xl79"/>
    <w:basedOn w:val="a5"/>
    <w:rsid w:val="006E07AF"/>
    <w:pPr>
      <w:shd w:val="clear" w:color="000000" w:fill="FFFF9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5"/>
    <w:rsid w:val="006E07A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both"/>
      <w:textAlignment w:val="top"/>
    </w:pPr>
    <w:rPr>
      <w:rFonts w:ascii="Times New Roman" w:eastAsia="Times New Roman" w:hAnsi="Times New Roman" w:cs="Times New Roman"/>
      <w:lang w:eastAsia="ru-RU"/>
    </w:rPr>
  </w:style>
  <w:style w:type="paragraph" w:customStyle="1" w:styleId="xl81">
    <w:name w:val="xl81"/>
    <w:basedOn w:val="a5"/>
    <w:rsid w:val="006E07A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82">
    <w:name w:val="xl82"/>
    <w:basedOn w:val="a5"/>
    <w:rsid w:val="006E07A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both"/>
      <w:textAlignment w:val="top"/>
    </w:pPr>
    <w:rPr>
      <w:rFonts w:ascii="Times New Roman" w:eastAsia="Times New Roman" w:hAnsi="Times New Roman" w:cs="Times New Roman"/>
      <w:lang w:eastAsia="ru-RU"/>
    </w:rPr>
  </w:style>
  <w:style w:type="paragraph" w:customStyle="1" w:styleId="xl83">
    <w:name w:val="xl83"/>
    <w:basedOn w:val="a5"/>
    <w:rsid w:val="006E07A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84">
    <w:name w:val="xl84"/>
    <w:basedOn w:val="a5"/>
    <w:rsid w:val="006E07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5">
    <w:name w:val="xl85"/>
    <w:basedOn w:val="a5"/>
    <w:rsid w:val="006E07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5"/>
    <w:rsid w:val="006E07A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5"/>
    <w:rsid w:val="006E07AF"/>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5"/>
    <w:rsid w:val="006E07AF"/>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styleId="afffffff3">
    <w:name w:val="TOC Heading"/>
    <w:basedOn w:val="1"/>
    <w:next w:val="a5"/>
    <w:uiPriority w:val="39"/>
    <w:unhideWhenUsed/>
    <w:qFormat/>
    <w:rsid w:val="006E07AF"/>
    <w:pPr>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eastAsia="ru-RU"/>
    </w:rPr>
  </w:style>
  <w:style w:type="character" w:customStyle="1" w:styleId="2fb">
    <w:name w:val="Текст Знак2"/>
    <w:aliases w:val="Текст Знак1 Знак, Знак3 Знак1 Знак,Текст Знак Знак Знак, Знак3 Знак Знак Знак1, Знак3 Знак2,Текст Знак Знак1, Знак3 Знак Знак1"/>
    <w:basedOn w:val="a6"/>
    <w:rsid w:val="006E07AF"/>
    <w:rPr>
      <w:rFonts w:ascii="Courier New" w:hAnsi="Courier New" w:cs="Courier New"/>
      <w:lang w:val="ru-RU" w:eastAsia="ru-RU" w:bidi="ar-SA"/>
    </w:rPr>
  </w:style>
  <w:style w:type="character" w:customStyle="1" w:styleId="FontStyle92">
    <w:name w:val="Font Style92"/>
    <w:basedOn w:val="a6"/>
    <w:rsid w:val="006E07AF"/>
    <w:rPr>
      <w:rFonts w:ascii="Times New Roman" w:hAnsi="Times New Roman" w:cs="Times New Roman"/>
      <w:sz w:val="24"/>
      <w:szCs w:val="24"/>
    </w:rPr>
  </w:style>
  <w:style w:type="paragraph" w:customStyle="1" w:styleId="1120">
    <w:name w:val="Знак11 Знак Знак Знак Знак Знак Знак Знак Знак Знак Знак Знак Знак Знак Знак Знак Знак Знак Знак Знак Знак Знак Знак Знак Знак2"/>
    <w:basedOn w:val="a5"/>
    <w:rsid w:val="006E07AF"/>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TableParagraph">
    <w:name w:val="Table Paragraph"/>
    <w:basedOn w:val="a5"/>
    <w:uiPriority w:val="1"/>
    <w:qFormat/>
    <w:rsid w:val="006E07AF"/>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1114">
    <w:name w:val="Знак11 Знак Знак Знак Знак Знак Знак Знак Знак Знак Знак Знак Знак Знак Знак Знак Знак Знак Знак Знак Знак Знак Знак Знак Знак1"/>
    <w:basedOn w:val="a5"/>
    <w:rsid w:val="006E07AF"/>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215">
    <w:name w:val="Знак Знак21"/>
    <w:rsid w:val="006E07AF"/>
    <w:rPr>
      <w:b/>
      <w:bCs/>
      <w:kern w:val="36"/>
      <w:sz w:val="48"/>
      <w:szCs w:val="48"/>
      <w:lang w:val="ru-RU" w:eastAsia="ru-RU" w:bidi="ar-SA"/>
    </w:rPr>
  </w:style>
  <w:style w:type="paragraph" w:customStyle="1" w:styleId="119">
    <w:name w:val="Знак Знак1 Знак1"/>
    <w:basedOn w:val="a5"/>
    <w:rsid w:val="006E07AF"/>
    <w:pPr>
      <w:widowControl w:val="0"/>
      <w:adjustRightInd w:val="0"/>
      <w:spacing w:after="160" w:line="240" w:lineRule="exact"/>
      <w:ind w:firstLine="709"/>
      <w:jc w:val="right"/>
    </w:pPr>
    <w:rPr>
      <w:rFonts w:ascii="Times New Roman" w:eastAsia="Times New Roman" w:hAnsi="Times New Roman" w:cs="Times New Roman"/>
      <w:sz w:val="20"/>
      <w:szCs w:val="20"/>
      <w:lang w:val="en-GB"/>
    </w:rPr>
  </w:style>
  <w:style w:type="paragraph" w:customStyle="1" w:styleId="CharChar11">
    <w:name w:val="Char Char1 Знак Знак Знак1"/>
    <w:basedOn w:val="a5"/>
    <w:rsid w:val="006E07AF"/>
    <w:pPr>
      <w:spacing w:after="0" w:line="240" w:lineRule="auto"/>
      <w:ind w:firstLine="709"/>
      <w:jc w:val="both"/>
    </w:pPr>
    <w:rPr>
      <w:rFonts w:ascii="Verdana" w:eastAsia="Times New Roman" w:hAnsi="Verdana" w:cs="Verdana"/>
      <w:sz w:val="20"/>
      <w:szCs w:val="20"/>
      <w:lang w:val="en-US"/>
    </w:rPr>
  </w:style>
  <w:style w:type="paragraph" w:customStyle="1" w:styleId="11a">
    <w:name w:val="Знак Знак Знак1 Знак Знак Знак Знак Знак Знак Знак Знак Знак Знак1"/>
    <w:basedOn w:val="a5"/>
    <w:rsid w:val="006E07AF"/>
    <w:pPr>
      <w:spacing w:after="0" w:line="240" w:lineRule="auto"/>
      <w:ind w:firstLine="709"/>
      <w:jc w:val="both"/>
    </w:pPr>
    <w:rPr>
      <w:rFonts w:ascii="Verdana" w:eastAsia="Times New Roman" w:hAnsi="Verdana" w:cs="Verdana"/>
      <w:sz w:val="20"/>
      <w:szCs w:val="20"/>
      <w:lang w:val="en-US"/>
    </w:rPr>
  </w:style>
  <w:style w:type="paragraph" w:customStyle="1" w:styleId="11b">
    <w:name w:val="Знак1 Знак Знак Знак Знак Знак Знак Знак Знак Знак Знак Знак Знак Знак Знак Знак Знак Знак Знак Знак1"/>
    <w:basedOn w:val="a5"/>
    <w:rsid w:val="006E07AF"/>
    <w:pPr>
      <w:spacing w:after="160" w:line="240" w:lineRule="exact"/>
      <w:ind w:firstLine="709"/>
      <w:jc w:val="both"/>
    </w:pPr>
    <w:rPr>
      <w:rFonts w:ascii="Verdana" w:eastAsia="Times New Roman" w:hAnsi="Verdana" w:cs="Times New Roman"/>
      <w:sz w:val="28"/>
      <w:szCs w:val="24"/>
      <w:lang w:val="en-US"/>
    </w:rPr>
  </w:style>
  <w:style w:type="character" w:customStyle="1" w:styleId="910">
    <w:name w:val="Знак Знак91"/>
    <w:rsid w:val="006E07AF"/>
    <w:rPr>
      <w:bCs/>
      <w:spacing w:val="60"/>
      <w:kern w:val="32"/>
      <w:sz w:val="24"/>
      <w:szCs w:val="24"/>
      <w:lang w:val="ru-RU" w:eastAsia="ru-RU" w:bidi="ar-SA"/>
    </w:rPr>
  </w:style>
  <w:style w:type="character" w:customStyle="1" w:styleId="810">
    <w:name w:val="Знак Знак81"/>
    <w:rsid w:val="006E07AF"/>
    <w:rPr>
      <w:b/>
      <w:bCs/>
      <w:iCs/>
      <w:sz w:val="24"/>
      <w:szCs w:val="24"/>
      <w:lang w:val="ru-RU" w:eastAsia="ru-RU" w:bidi="ar-SA"/>
    </w:rPr>
  </w:style>
  <w:style w:type="character" w:customStyle="1" w:styleId="710">
    <w:name w:val="Знак Знак71"/>
    <w:rsid w:val="006E07AF"/>
    <w:rPr>
      <w:b/>
      <w:sz w:val="24"/>
      <w:szCs w:val="24"/>
      <w:lang w:val="ru-RU" w:eastAsia="ru-RU" w:bidi="ar-SA"/>
    </w:rPr>
  </w:style>
  <w:style w:type="character" w:customStyle="1" w:styleId="511">
    <w:name w:val="Знак Знак51"/>
    <w:rsid w:val="006E07AF"/>
    <w:rPr>
      <w:sz w:val="24"/>
      <w:szCs w:val="24"/>
      <w:lang w:val="ru-RU" w:eastAsia="ru-RU" w:bidi="ar-SA"/>
    </w:rPr>
  </w:style>
  <w:style w:type="paragraph" w:customStyle="1" w:styleId="46">
    <w:name w:val="Основной текст4"/>
    <w:rsid w:val="006E07AF"/>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1c">
    <w:name w:val="Знак Знак1 Знак Знак Знак Знак Знак Знак Знак1"/>
    <w:basedOn w:val="a5"/>
    <w:rsid w:val="006E07AF"/>
    <w:pPr>
      <w:spacing w:after="160" w:line="240" w:lineRule="exact"/>
      <w:ind w:firstLine="709"/>
      <w:jc w:val="both"/>
    </w:pPr>
    <w:rPr>
      <w:rFonts w:ascii="Verdana" w:eastAsia="Times New Roman" w:hAnsi="Verdana" w:cs="Times New Roman"/>
      <w:sz w:val="28"/>
      <w:szCs w:val="24"/>
      <w:lang w:val="en-US"/>
    </w:rPr>
  </w:style>
  <w:style w:type="paragraph" w:customStyle="1" w:styleId="font5">
    <w:name w:val="font5"/>
    <w:basedOn w:val="a5"/>
    <w:rsid w:val="006E07AF"/>
    <w:pP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paragraph" w:customStyle="1" w:styleId="font6">
    <w:name w:val="font6"/>
    <w:basedOn w:val="a5"/>
    <w:rsid w:val="006E07AF"/>
    <w:pPr>
      <w:spacing w:before="100" w:beforeAutospacing="1" w:after="100" w:afterAutospacing="1" w:line="240" w:lineRule="auto"/>
    </w:pPr>
    <w:rPr>
      <w:rFonts w:ascii="Times New Roman" w:eastAsia="Times New Roman" w:hAnsi="Times New Roman" w:cs="Times New Roman"/>
      <w:color w:val="000000"/>
      <w:sz w:val="14"/>
      <w:szCs w:val="14"/>
      <w:lang w:eastAsia="ru-RU"/>
    </w:rPr>
  </w:style>
  <w:style w:type="paragraph" w:customStyle="1" w:styleId="xl65">
    <w:name w:val="xl65"/>
    <w:basedOn w:val="a5"/>
    <w:rsid w:val="006E07A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table" w:customStyle="1" w:styleId="1ff2">
    <w:name w:val="Сетка таблицы1"/>
    <w:basedOn w:val="a7"/>
    <w:next w:val="ad"/>
    <w:rsid w:val="006E07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4">
    <w:name w:val="annotation text"/>
    <w:basedOn w:val="a5"/>
    <w:link w:val="afffffff5"/>
    <w:uiPriority w:val="99"/>
    <w:semiHidden/>
    <w:unhideWhenUsed/>
    <w:rsid w:val="006E07AF"/>
    <w:pPr>
      <w:spacing w:line="240" w:lineRule="auto"/>
    </w:pPr>
    <w:rPr>
      <w:sz w:val="20"/>
      <w:szCs w:val="20"/>
    </w:rPr>
  </w:style>
  <w:style w:type="character" w:customStyle="1" w:styleId="afffffff5">
    <w:name w:val="Текст примечания Знак"/>
    <w:basedOn w:val="a6"/>
    <w:link w:val="afffffff4"/>
    <w:uiPriority w:val="99"/>
    <w:semiHidden/>
    <w:rsid w:val="006E07AF"/>
    <w:rPr>
      <w:sz w:val="20"/>
      <w:szCs w:val="20"/>
    </w:rPr>
  </w:style>
  <w:style w:type="paragraph" w:styleId="afffffff6">
    <w:name w:val="annotation subject"/>
    <w:basedOn w:val="afffffff4"/>
    <w:next w:val="afffffff4"/>
    <w:link w:val="afffffff7"/>
    <w:uiPriority w:val="99"/>
    <w:semiHidden/>
    <w:unhideWhenUsed/>
    <w:rsid w:val="006E07AF"/>
    <w:rPr>
      <w:b/>
      <w:bCs/>
    </w:rPr>
  </w:style>
  <w:style w:type="character" w:customStyle="1" w:styleId="afffffff7">
    <w:name w:val="Тема примечания Знак"/>
    <w:basedOn w:val="afffffff5"/>
    <w:link w:val="afffffff6"/>
    <w:uiPriority w:val="99"/>
    <w:semiHidden/>
    <w:rsid w:val="006E07AF"/>
    <w:rPr>
      <w:b/>
      <w:bCs/>
      <w:sz w:val="20"/>
      <w:szCs w:val="20"/>
    </w:rPr>
  </w:style>
  <w:style w:type="paragraph" w:styleId="afffffff8">
    <w:name w:val="Revision"/>
    <w:hidden/>
    <w:uiPriority w:val="99"/>
    <w:semiHidden/>
    <w:rsid w:val="006E192C"/>
    <w:pPr>
      <w:spacing w:after="0" w:line="240" w:lineRule="auto"/>
    </w:pPr>
  </w:style>
  <w:style w:type="paragraph" w:customStyle="1" w:styleId="3c">
    <w:name w:val="Знак Знак3 Знак Знак Знак Знак Знак Знак Знак"/>
    <w:basedOn w:val="a5"/>
    <w:rsid w:val="006E07AF"/>
    <w:pPr>
      <w:spacing w:after="160" w:line="240" w:lineRule="exact"/>
    </w:pPr>
    <w:rPr>
      <w:rFonts w:ascii="Verdana" w:eastAsia="Times New Roman" w:hAnsi="Verdana" w:cs="Times New Roman"/>
      <w:sz w:val="20"/>
      <w:szCs w:val="20"/>
      <w:lang w:val="en-US"/>
    </w:rPr>
  </w:style>
  <w:style w:type="paragraph" w:customStyle="1" w:styleId="56">
    <w:name w:val="Обычный5"/>
    <w:rsid w:val="006E07AF"/>
    <w:pPr>
      <w:snapToGrid w:val="0"/>
      <w:spacing w:after="0" w:line="240" w:lineRule="auto"/>
    </w:pPr>
    <w:rPr>
      <w:rFonts w:ascii="Times New Roman" w:eastAsia="Times New Roman" w:hAnsi="Times New Roman" w:cs="Times New Roman"/>
      <w:szCs w:val="20"/>
      <w:lang w:eastAsia="ru-RU"/>
    </w:rPr>
  </w:style>
  <w:style w:type="paragraph" w:customStyle="1" w:styleId="Normal10-022">
    <w:name w:val="Стиль Normal + 10 пт полужирный По центру Слева:  -02 см Справ...2"/>
    <w:basedOn w:val="56"/>
    <w:link w:val="Normal10-0220"/>
    <w:rsid w:val="006E07AF"/>
    <w:pPr>
      <w:ind w:left="-113" w:right="-113"/>
      <w:jc w:val="center"/>
    </w:pPr>
    <w:rPr>
      <w:b/>
      <w:bCs/>
      <w:sz w:val="20"/>
    </w:rPr>
  </w:style>
  <w:style w:type="character" w:customStyle="1" w:styleId="Normal10-0220">
    <w:name w:val="Стиль Normal + 10 пт полужирный По центру Слева:  -02 см Справ...2 Знак"/>
    <w:link w:val="Normal10-022"/>
    <w:rsid w:val="006E07AF"/>
    <w:rPr>
      <w:rFonts w:ascii="Times New Roman" w:eastAsia="Times New Roman" w:hAnsi="Times New Roman" w:cs="Times New Roman"/>
      <w:b/>
      <w:bCs/>
      <w:sz w:val="20"/>
      <w:szCs w:val="20"/>
      <w:lang w:eastAsia="ru-RU"/>
    </w:rPr>
  </w:style>
  <w:style w:type="paragraph" w:customStyle="1" w:styleId="313">
    <w:name w:val="Знак Знак3 Знак Знак Знак Знак Знак Знак Знак1"/>
    <w:basedOn w:val="a5"/>
    <w:rsid w:val="006E07AF"/>
    <w:pPr>
      <w:spacing w:after="160" w:line="240" w:lineRule="exact"/>
    </w:pPr>
    <w:rPr>
      <w:rFonts w:ascii="Verdana" w:eastAsia="Times New Roman" w:hAnsi="Verdana" w:cs="Times New Roman"/>
      <w:sz w:val="20"/>
      <w:szCs w:val="20"/>
      <w:lang w:val="en-US"/>
    </w:rPr>
  </w:style>
  <w:style w:type="character" w:customStyle="1" w:styleId="Normal10-020">
    <w:name w:val="Normal + 10 пт полужирный По центру Слева:  -02 см Справ... Знак"/>
    <w:link w:val="Normal10-02"/>
    <w:rsid w:val="006E07AF"/>
    <w:rPr>
      <w:rFonts w:ascii="Times New Roman" w:eastAsia="Times New Roman" w:hAnsi="Times New Roman" w:cs="Times New Roman"/>
      <w:b/>
      <w:bCs/>
      <w:sz w:val="20"/>
      <w:szCs w:val="20"/>
      <w:lang w:eastAsia="ru-RU"/>
    </w:rPr>
  </w:style>
  <w:style w:type="paragraph" w:customStyle="1" w:styleId="01">
    <w:name w:val="0"/>
    <w:basedOn w:val="a5"/>
    <w:link w:val="02"/>
    <w:qFormat/>
    <w:rsid w:val="006E07AF"/>
    <w:pPr>
      <w:spacing w:after="0" w:line="240" w:lineRule="auto"/>
      <w:jc w:val="center"/>
    </w:pPr>
    <w:rPr>
      <w:rFonts w:ascii="Times New Roman" w:eastAsia="Times New Roman" w:hAnsi="Times New Roman" w:cs="Times New Roman"/>
      <w:color w:val="000000"/>
      <w:sz w:val="24"/>
    </w:rPr>
  </w:style>
  <w:style w:type="character" w:customStyle="1" w:styleId="02">
    <w:name w:val="0 Знак"/>
    <w:basedOn w:val="a6"/>
    <w:link w:val="01"/>
    <w:rsid w:val="006E07AF"/>
    <w:rPr>
      <w:rFonts w:ascii="Times New Roman" w:eastAsia="Times New Roman" w:hAnsi="Times New Roman" w:cs="Times New Roman"/>
      <w:color w:val="000000"/>
      <w:sz w:val="24"/>
    </w:rPr>
  </w:style>
  <w:style w:type="paragraph" w:customStyle="1" w:styleId="Normal10">
    <w:name w:val="Стиль Normal + 10 пт полужирный"/>
    <w:basedOn w:val="1d"/>
    <w:rsid w:val="006E07AF"/>
    <w:pPr>
      <w:suppressAutoHyphens w:val="0"/>
      <w:ind w:left="-113" w:right="-113"/>
      <w:jc w:val="center"/>
    </w:pPr>
    <w:rPr>
      <w:rFonts w:asciiTheme="minorHAnsi" w:eastAsiaTheme="minorHAnsi" w:hAnsiTheme="minorHAnsi" w:cstheme="minorBidi"/>
      <w:b/>
      <w:bCs/>
      <w:lang w:eastAsia="ru-RU"/>
    </w:rPr>
  </w:style>
  <w:style w:type="table" w:customStyle="1" w:styleId="314">
    <w:name w:val="Сетка таблицы314"/>
    <w:basedOn w:val="a7"/>
    <w:next w:val="ad"/>
    <w:rsid w:val="006E07AF"/>
    <w:pPr>
      <w:spacing w:after="0" w:line="240" w:lineRule="auto"/>
      <w:jc w:val="center"/>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pPr>
        <w:keepNext w:val="0"/>
        <w:keepLines w:val="0"/>
        <w:pageBreakBefore w:val="0"/>
        <w:widowControl/>
        <w:suppressLineNumbers w:val="0"/>
        <w:suppressAutoHyphens w:val="0"/>
        <w:wordWrap/>
        <w:spacing w:beforeLines="0" w:before="0" w:beforeAutospacing="0" w:afterLines="0" w:after="0" w:afterAutospacing="0" w:line="240" w:lineRule="auto"/>
        <w:ind w:leftChars="0" w:left="0" w:rightChars="0" w:right="0" w:firstLineChars="0" w:firstLine="0"/>
        <w:jc w:val="center"/>
        <w:outlineLvl w:val="9"/>
      </w:pPr>
      <w:rPr>
        <w:rFonts w:ascii="Times New Roman" w:hAnsi="Times New Roman"/>
        <w:b/>
        <w:sz w:val="20"/>
        <w:u w:val="none"/>
      </w:rPr>
      <w:tblPr/>
      <w:trPr>
        <w:tblHeader/>
      </w:trPr>
      <w:tcPr>
        <w:shd w:val="clear" w:color="auto" w:fill="D9D9D9" w:themeFill="background1" w:themeFillShade="D9"/>
      </w:tcPr>
    </w:tblStylePr>
    <w:tblStylePr w:type="firstCol">
      <w:pPr>
        <w:wordWrap/>
        <w:spacing w:beforeLines="0" w:before="0" w:beforeAutospacing="0" w:afterLines="0" w:after="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18">
    <w:name w:val="Сетка таблицы318"/>
    <w:basedOn w:val="a7"/>
    <w:next w:val="ad"/>
    <w:rsid w:val="006E07AF"/>
    <w:pPr>
      <w:spacing w:after="0" w:line="240" w:lineRule="auto"/>
      <w:jc w:val="center"/>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pPr>
        <w:keepNext w:val="0"/>
        <w:keepLines w:val="0"/>
        <w:pageBreakBefore w:val="0"/>
        <w:widowControl/>
        <w:suppressLineNumbers w:val="0"/>
        <w:suppressAutoHyphens w:val="0"/>
        <w:wordWrap/>
        <w:spacing w:beforeLines="0" w:before="0" w:beforeAutospacing="0" w:afterLines="0" w:after="0" w:afterAutospacing="0" w:line="240" w:lineRule="auto"/>
        <w:ind w:leftChars="0" w:left="0" w:rightChars="0" w:right="0" w:firstLineChars="0" w:firstLine="0"/>
        <w:jc w:val="center"/>
        <w:outlineLvl w:val="9"/>
      </w:pPr>
      <w:rPr>
        <w:rFonts w:ascii="Times New Roman" w:hAnsi="Times New Roman"/>
        <w:b/>
        <w:sz w:val="20"/>
        <w:u w:val="none"/>
      </w:rPr>
      <w:tblPr/>
      <w:trPr>
        <w:tblHeader/>
      </w:trPr>
      <w:tcPr>
        <w:shd w:val="clear" w:color="auto" w:fill="D9D9D9" w:themeFill="background1" w:themeFillShade="D9"/>
      </w:tcPr>
    </w:tblStylePr>
    <w:tblStylePr w:type="firstCol">
      <w:pPr>
        <w:wordWrap/>
        <w:spacing w:beforeLines="0" w:before="0" w:beforeAutospacing="0" w:afterLines="0" w:after="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331">
    <w:name w:val="Сетка таблицы33"/>
    <w:basedOn w:val="a7"/>
    <w:next w:val="ad"/>
    <w:rsid w:val="006E07AF"/>
    <w:pPr>
      <w:spacing w:after="0" w:line="240" w:lineRule="auto"/>
      <w:jc w:val="center"/>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pPr>
        <w:keepNext w:val="0"/>
        <w:keepLines w:val="0"/>
        <w:pageBreakBefore w:val="0"/>
        <w:widowControl/>
        <w:suppressLineNumbers w:val="0"/>
        <w:suppressAutoHyphens w:val="0"/>
        <w:wordWrap/>
        <w:spacing w:beforeLines="0" w:before="0" w:beforeAutospacing="0" w:afterLines="0" w:after="0" w:afterAutospacing="0" w:line="240" w:lineRule="auto"/>
        <w:ind w:leftChars="0" w:left="0" w:rightChars="0" w:right="0" w:firstLineChars="0" w:firstLine="0"/>
        <w:jc w:val="center"/>
        <w:outlineLvl w:val="9"/>
      </w:pPr>
      <w:rPr>
        <w:rFonts w:ascii="Times New Roman" w:hAnsi="Times New Roman"/>
        <w:b/>
        <w:sz w:val="20"/>
        <w:u w:val="none"/>
      </w:rPr>
      <w:tblPr/>
      <w:trPr>
        <w:tblHeader/>
      </w:trPr>
      <w:tcPr>
        <w:shd w:val="clear" w:color="auto" w:fill="D9D9D9" w:themeFill="background1" w:themeFillShade="D9"/>
      </w:tcPr>
    </w:tblStylePr>
    <w:tblStylePr w:type="firstCol">
      <w:pPr>
        <w:wordWrap/>
        <w:spacing w:beforeLines="0" w:before="0" w:beforeAutospacing="0" w:afterLines="0" w:after="0" w:afterAutospacing="0" w:line="240" w:lineRule="auto"/>
        <w:ind w:leftChars="0" w:left="0" w:rightChars="0" w:right="0" w:firstLineChars="0" w:firstLine="0"/>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style>
  <w:style w:type="table" w:customStyle="1" w:styleId="TableGrid">
    <w:name w:val="TableGrid"/>
    <w:rsid w:val="006E07AF"/>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ff3">
    <w:name w:val="1 Основной текст"/>
    <w:basedOn w:val="a5"/>
    <w:qFormat/>
    <w:rsid w:val="006E07AF"/>
    <w:pPr>
      <w:spacing w:after="0"/>
      <w:ind w:firstLine="709"/>
      <w:jc w:val="both"/>
    </w:pPr>
    <w:rPr>
      <w:rFonts w:ascii="Times New Roman" w:eastAsia="Times New Roman" w:hAnsi="Times New Roman" w:cs="Times New Roman"/>
      <w:sz w:val="24"/>
      <w:szCs w:val="28"/>
      <w:lang w:eastAsia="ar-SA"/>
    </w:rPr>
  </w:style>
  <w:style w:type="paragraph" w:customStyle="1" w:styleId="1ff4">
    <w:name w:val="1 жирный курсив текст"/>
    <w:basedOn w:val="a5"/>
    <w:qFormat/>
    <w:rsid w:val="006E07AF"/>
    <w:pPr>
      <w:spacing w:after="0"/>
      <w:ind w:firstLine="709"/>
      <w:jc w:val="both"/>
    </w:pPr>
    <w:rPr>
      <w:rFonts w:ascii="Times New Roman" w:eastAsia="Times New Roman" w:hAnsi="Times New Roman" w:cs="Times New Roman"/>
      <w:b/>
      <w:i/>
      <w:sz w:val="24"/>
      <w:szCs w:val="28"/>
      <w:lang w:eastAsia="ar-SA"/>
    </w:rPr>
  </w:style>
  <w:style w:type="paragraph" w:customStyle="1" w:styleId="13">
    <w:name w:val="маркированный список 1 уровня"/>
    <w:basedOn w:val="a5"/>
    <w:qFormat/>
    <w:rsid w:val="006E07AF"/>
    <w:pPr>
      <w:numPr>
        <w:numId w:val="16"/>
      </w:numPr>
      <w:spacing w:after="0" w:line="319" w:lineRule="auto"/>
      <w:jc w:val="both"/>
    </w:pPr>
    <w:rPr>
      <w:rFonts w:ascii="Times New Roman" w:eastAsia="Times New Roman" w:hAnsi="Times New Roman" w:cs="Times New Roman"/>
      <w:sz w:val="28"/>
      <w:szCs w:val="28"/>
      <w:lang w:eastAsia="ar-SA"/>
    </w:rPr>
  </w:style>
  <w:style w:type="paragraph" w:customStyle="1" w:styleId="120">
    <w:name w:val="1 маркированный список 2 уровень"/>
    <w:basedOn w:val="a5"/>
    <w:qFormat/>
    <w:rsid w:val="006E07AF"/>
    <w:pPr>
      <w:numPr>
        <w:ilvl w:val="1"/>
        <w:numId w:val="16"/>
      </w:numPr>
      <w:spacing w:after="0"/>
      <w:jc w:val="both"/>
    </w:pPr>
    <w:rPr>
      <w:rFonts w:ascii="Times New Roman" w:eastAsia="Times New Roman" w:hAnsi="Times New Roman" w:cs="Times New Roman"/>
      <w:sz w:val="24"/>
      <w:szCs w:val="28"/>
      <w:lang w:eastAsia="ar-SA"/>
    </w:rPr>
  </w:style>
  <w:style w:type="paragraph" w:customStyle="1" w:styleId="afffffff9">
    <w:name w:val="Абзац"/>
    <w:link w:val="afffffffa"/>
    <w:qFormat/>
    <w:rsid w:val="006E07AF"/>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fffa">
    <w:name w:val="Абзац Знак"/>
    <w:link w:val="afffffff9"/>
    <w:qFormat/>
    <w:locked/>
    <w:rsid w:val="006E07AF"/>
    <w:rPr>
      <w:rFonts w:ascii="Times New Roman" w:eastAsia="Times New Roman" w:hAnsi="Times New Roman" w:cs="Times New Roman"/>
      <w:sz w:val="24"/>
      <w:szCs w:val="24"/>
      <w:lang w:eastAsia="ru-RU"/>
    </w:rPr>
  </w:style>
  <w:style w:type="character" w:customStyle="1" w:styleId="afffffffb">
    <w:name w:val="Текст_Обычный"/>
    <w:basedOn w:val="a6"/>
    <w:uiPriority w:val="1"/>
    <w:qFormat/>
    <w:rsid w:val="006E07AF"/>
  </w:style>
  <w:style w:type="paragraph" w:customStyle="1" w:styleId="11d">
    <w:name w:val="Табличный_таблица_11"/>
    <w:link w:val="11e"/>
    <w:qFormat/>
    <w:rsid w:val="006E07AF"/>
    <w:pPr>
      <w:spacing w:after="0" w:line="240" w:lineRule="auto"/>
      <w:jc w:val="center"/>
    </w:pPr>
    <w:rPr>
      <w:rFonts w:ascii="Times New Roman" w:eastAsia="Times New Roman" w:hAnsi="Times New Roman" w:cs="Times New Roman"/>
      <w:lang w:eastAsia="ru-RU"/>
    </w:rPr>
  </w:style>
  <w:style w:type="character" w:customStyle="1" w:styleId="11e">
    <w:name w:val="Табличный_таблица_11 Знак"/>
    <w:link w:val="11d"/>
    <w:locked/>
    <w:rsid w:val="006E07AF"/>
    <w:rPr>
      <w:rFonts w:ascii="Times New Roman" w:eastAsia="Times New Roman" w:hAnsi="Times New Roman" w:cs="Times New Roman"/>
      <w:lang w:eastAsia="ru-RU"/>
    </w:rPr>
  </w:style>
  <w:style w:type="paragraph" w:customStyle="1" w:styleId="1ff5">
    <w:name w:val="1 стиль таблицы"/>
    <w:basedOn w:val="a5"/>
    <w:qFormat/>
    <w:rsid w:val="006E07AF"/>
    <w:pPr>
      <w:spacing w:after="0" w:line="240" w:lineRule="auto"/>
      <w:jc w:val="center"/>
    </w:pPr>
    <w:rPr>
      <w:rFonts w:ascii="Times New Roman" w:eastAsia="Times New Roman" w:hAnsi="Times New Roman" w:cs="Times New Roman"/>
      <w:sz w:val="24"/>
      <w:szCs w:val="24"/>
      <w:lang w:eastAsia="ar-SA"/>
    </w:rPr>
  </w:style>
  <w:style w:type="paragraph" w:customStyle="1" w:styleId="000">
    <w:name w:val="00 подзаголовки таблиц"/>
    <w:basedOn w:val="a5"/>
    <w:qFormat/>
    <w:rsid w:val="006E07AF"/>
    <w:pPr>
      <w:snapToGrid w:val="0"/>
      <w:spacing w:after="0"/>
      <w:jc w:val="center"/>
    </w:pPr>
    <w:rPr>
      <w:rFonts w:ascii="Times New Roman" w:eastAsia="Times New Roman" w:hAnsi="Times New Roman" w:cs="Times New Roman"/>
      <w:b/>
      <w:szCs w:val="28"/>
      <w:lang w:eastAsia="ru-RU"/>
    </w:rPr>
  </w:style>
  <w:style w:type="paragraph" w:customStyle="1" w:styleId="001">
    <w:name w:val="00 таблица центр"/>
    <w:basedOn w:val="a5"/>
    <w:qFormat/>
    <w:rsid w:val="006E07AF"/>
    <w:pPr>
      <w:snapToGrid w:val="0"/>
      <w:spacing w:after="0"/>
      <w:jc w:val="center"/>
    </w:pPr>
    <w:rPr>
      <w:rFonts w:ascii="Times New Roman" w:eastAsia="Times New Roman" w:hAnsi="Times New Roman" w:cs="Times New Roman"/>
      <w:szCs w:val="28"/>
      <w:lang w:eastAsia="ru-RU"/>
    </w:rPr>
  </w:style>
  <w:style w:type="paragraph" w:customStyle="1" w:styleId="002">
    <w:name w:val="00 таблица по правому краю"/>
    <w:basedOn w:val="a5"/>
    <w:qFormat/>
    <w:rsid w:val="006E07AF"/>
    <w:pPr>
      <w:spacing w:after="0"/>
    </w:pPr>
    <w:rPr>
      <w:rFonts w:ascii="Times New Roman" w:eastAsia="Times New Roman" w:hAnsi="Times New Roman" w:cs="Times New Roman"/>
      <w:szCs w:val="24"/>
      <w:lang w:eastAsia="ar-SA"/>
    </w:rPr>
  </w:style>
  <w:style w:type="paragraph" w:customStyle="1" w:styleId="04">
    <w:name w:val="04 перечисление"/>
    <w:basedOn w:val="ab"/>
    <w:qFormat/>
    <w:rsid w:val="006E07AF"/>
    <w:pPr>
      <w:numPr>
        <w:numId w:val="14"/>
      </w:numPr>
    </w:pPr>
    <w:rPr>
      <w:rFonts w:eastAsia="Times New Roman"/>
      <w:sz w:val="24"/>
      <w:szCs w:val="24"/>
      <w:lang w:val="x-none" w:eastAsia="ru-RU"/>
    </w:rPr>
  </w:style>
  <w:style w:type="character" w:customStyle="1" w:styleId="afffffffc">
    <w:name w:val="Текст_Красный"/>
    <w:basedOn w:val="a6"/>
    <w:uiPriority w:val="1"/>
    <w:qFormat/>
    <w:rsid w:val="006E07AF"/>
    <w:rPr>
      <w:color w:val="FF0000"/>
    </w:rPr>
  </w:style>
  <w:style w:type="paragraph" w:customStyle="1" w:styleId="14">
    <w:name w:val="Список_маркерный_1_уровень"/>
    <w:link w:val="1ff6"/>
    <w:uiPriority w:val="99"/>
    <w:qFormat/>
    <w:rsid w:val="006E07AF"/>
    <w:pPr>
      <w:numPr>
        <w:numId w:val="24"/>
      </w:numPr>
      <w:spacing w:before="60" w:after="0" w:line="240" w:lineRule="auto"/>
      <w:jc w:val="both"/>
    </w:pPr>
    <w:rPr>
      <w:rFonts w:ascii="Times New Roman" w:eastAsia="Calibri" w:hAnsi="Times New Roman" w:cs="Times New Roman"/>
      <w:snapToGrid w:val="0"/>
      <w:sz w:val="24"/>
      <w:szCs w:val="24"/>
      <w:lang w:eastAsia="ru-RU"/>
    </w:rPr>
  </w:style>
  <w:style w:type="character" w:customStyle="1" w:styleId="1ff6">
    <w:name w:val="Список_маркерный_1_уровень Знак"/>
    <w:basedOn w:val="a6"/>
    <w:link w:val="14"/>
    <w:uiPriority w:val="99"/>
    <w:rsid w:val="006E07AF"/>
    <w:rPr>
      <w:rFonts w:ascii="Times New Roman" w:eastAsia="Calibri" w:hAnsi="Times New Roman" w:cs="Times New Roman"/>
      <w:snapToGrid w:val="0"/>
      <w:sz w:val="24"/>
      <w:szCs w:val="24"/>
      <w:lang w:eastAsia="ru-RU"/>
    </w:rPr>
  </w:style>
  <w:style w:type="character" w:customStyle="1" w:styleId="ConsPlusNormal1">
    <w:name w:val="ConsPlusNormal Знак1"/>
    <w:rsid w:val="006E07AF"/>
    <w:rPr>
      <w:rFonts w:ascii="Arial" w:eastAsia="Times New Roman" w:hAnsi="Arial" w:cs="Arial"/>
    </w:rPr>
  </w:style>
  <w:style w:type="paragraph" w:customStyle="1" w:styleId="afffffffd">
    <w:name w:val="a"/>
    <w:basedOn w:val="a5"/>
    <w:rsid w:val="006E07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7">
    <w:name w:val="Абзац списка4"/>
    <w:basedOn w:val="a5"/>
    <w:rsid w:val="006E07AF"/>
    <w:pPr>
      <w:spacing w:after="0" w:line="240" w:lineRule="auto"/>
      <w:ind w:left="708"/>
    </w:pPr>
    <w:rPr>
      <w:rFonts w:ascii="Times New Roman" w:eastAsia="Calibri" w:hAnsi="Times New Roman" w:cs="Times New Roman"/>
      <w:sz w:val="24"/>
      <w:szCs w:val="24"/>
      <w:lang w:eastAsia="ru-RU"/>
    </w:rPr>
  </w:style>
  <w:style w:type="paragraph" w:customStyle="1" w:styleId="400">
    <w:name w:val="Заголовок 4 + Слева:  0"/>
    <w:aliases w:val="63 см"/>
    <w:basedOn w:val="a5"/>
    <w:rsid w:val="006E07AF"/>
    <w:pPr>
      <w:spacing w:after="0" w:line="240" w:lineRule="auto"/>
    </w:pPr>
    <w:rPr>
      <w:rFonts w:ascii="Times New Roman" w:eastAsia="Calibri" w:hAnsi="Times New Roman" w:cs="Times New Roman"/>
      <w:sz w:val="24"/>
      <w:szCs w:val="24"/>
      <w:lang w:eastAsia="ru-RU"/>
    </w:rPr>
  </w:style>
  <w:style w:type="paragraph" w:customStyle="1" w:styleId="3TimesNewRoman1">
    <w:name w:val="Заголовок 3 + Times New Roman1"/>
    <w:aliases w:val="14 пт1,По ширине + Times New Roman1,Первая строк...1"/>
    <w:basedOn w:val="3"/>
    <w:rsid w:val="006E07AF"/>
    <w:pPr>
      <w:keepLines w:val="0"/>
      <w:numPr>
        <w:ilvl w:val="0"/>
        <w:numId w:val="0"/>
      </w:numPr>
      <w:spacing w:before="240" w:after="60"/>
    </w:pPr>
    <w:rPr>
      <w:rFonts w:ascii="Arial" w:hAnsi="Arial" w:cs="Arial"/>
      <w:i w:val="0"/>
      <w:szCs w:val="28"/>
      <w:lang w:eastAsia="ru-RU"/>
    </w:rPr>
  </w:style>
  <w:style w:type="paragraph" w:customStyle="1" w:styleId="063">
    <w:name w:val="Список_0.63"/>
    <w:basedOn w:val="a5"/>
    <w:rsid w:val="006E07AF"/>
    <w:pPr>
      <w:numPr>
        <w:numId w:val="23"/>
      </w:numPr>
      <w:tabs>
        <w:tab w:val="left" w:pos="900"/>
      </w:tabs>
      <w:spacing w:after="0" w:line="240" w:lineRule="auto"/>
      <w:jc w:val="both"/>
    </w:pPr>
    <w:rPr>
      <w:rFonts w:ascii="Times New Roman" w:eastAsia="Times New Roman" w:hAnsi="Times New Roman" w:cs="Times New Roman"/>
      <w:snapToGrid w:val="0"/>
      <w:sz w:val="24"/>
      <w:szCs w:val="24"/>
      <w:lang w:eastAsia="ru-RU"/>
    </w:rPr>
  </w:style>
  <w:style w:type="character" w:customStyle="1" w:styleId="FontStyle30">
    <w:name w:val="Font Style30"/>
    <w:basedOn w:val="a6"/>
    <w:rsid w:val="006E07AF"/>
    <w:rPr>
      <w:rFonts w:ascii="Times New Roman" w:hAnsi="Times New Roman" w:cs="Times New Roman"/>
      <w:sz w:val="22"/>
      <w:szCs w:val="22"/>
    </w:rPr>
  </w:style>
  <w:style w:type="character" w:customStyle="1" w:styleId="2fc">
    <w:name w:val="Основной текст (2)_"/>
    <w:basedOn w:val="a6"/>
    <w:link w:val="2fd"/>
    <w:uiPriority w:val="99"/>
    <w:locked/>
    <w:rsid w:val="006E07AF"/>
    <w:rPr>
      <w:rFonts w:ascii="Arial" w:hAnsi="Arial" w:cs="Arial"/>
      <w:sz w:val="21"/>
      <w:szCs w:val="21"/>
      <w:shd w:val="clear" w:color="auto" w:fill="FFFFFF"/>
    </w:rPr>
  </w:style>
  <w:style w:type="paragraph" w:customStyle="1" w:styleId="2fd">
    <w:name w:val="Основной текст (2)"/>
    <w:basedOn w:val="a5"/>
    <w:link w:val="2fc"/>
    <w:uiPriority w:val="99"/>
    <w:rsid w:val="006E07AF"/>
    <w:pPr>
      <w:shd w:val="clear" w:color="auto" w:fill="FFFFFF"/>
      <w:spacing w:before="1920" w:after="0" w:line="370" w:lineRule="exact"/>
    </w:pPr>
    <w:rPr>
      <w:rFonts w:ascii="Arial" w:hAnsi="Arial" w:cs="Arial"/>
      <w:sz w:val="21"/>
      <w:szCs w:val="21"/>
    </w:rPr>
  </w:style>
  <w:style w:type="paragraph" w:customStyle="1" w:styleId="b-interactive-mapcontact-info">
    <w:name w:val="b-interactive-map_contact-info"/>
    <w:basedOn w:val="a5"/>
    <w:rsid w:val="006E07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x-messenger-message">
    <w:name w:val="bx-messenger-message"/>
    <w:basedOn w:val="a6"/>
    <w:rsid w:val="006E07AF"/>
  </w:style>
  <w:style w:type="character" w:customStyle="1" w:styleId="bx-messenger-content-item-like">
    <w:name w:val="bx-messenger-content-item-like"/>
    <w:basedOn w:val="a6"/>
    <w:rsid w:val="006E07AF"/>
  </w:style>
  <w:style w:type="character" w:customStyle="1" w:styleId="bx-messenger-content-like-button">
    <w:name w:val="bx-messenger-content-like-button"/>
    <w:basedOn w:val="a6"/>
    <w:rsid w:val="006E07AF"/>
  </w:style>
  <w:style w:type="character" w:customStyle="1" w:styleId="bx-messenger-content-item-date">
    <w:name w:val="bx-messenger-content-item-date"/>
    <w:basedOn w:val="a6"/>
    <w:rsid w:val="006E07AF"/>
  </w:style>
  <w:style w:type="paragraph" w:customStyle="1" w:styleId="1ff7">
    <w:name w:val="Знак Знак Знак Знак Знак Знак Знак Знак Знак Знак Знак Знак1 Знак Знак Знак Знак Знак Знак Знак Знак Знак Знак Знак Знак Знак"/>
    <w:basedOn w:val="a5"/>
    <w:rsid w:val="006E07AF"/>
    <w:pPr>
      <w:spacing w:after="160" w:line="240" w:lineRule="exact"/>
    </w:pPr>
    <w:rPr>
      <w:rFonts w:ascii="Verdana" w:eastAsia="Times New Roman" w:hAnsi="Verdana" w:cs="Times New Roman"/>
      <w:sz w:val="20"/>
      <w:szCs w:val="20"/>
      <w:lang w:val="en-US"/>
    </w:rPr>
  </w:style>
  <w:style w:type="paragraph" w:customStyle="1" w:styleId="1ff8">
    <w:name w:val="Таблица1"/>
    <w:basedOn w:val="a5"/>
    <w:link w:val="1ff9"/>
    <w:qFormat/>
    <w:rsid w:val="006E07AF"/>
    <w:pPr>
      <w:keepNext/>
      <w:spacing w:after="0" w:line="240" w:lineRule="auto"/>
      <w:jc w:val="right"/>
    </w:pPr>
    <w:rPr>
      <w:rFonts w:ascii="Times New Roman" w:eastAsia="Times New Roman" w:hAnsi="Times New Roman" w:cs="Times New Roman"/>
      <w:b/>
      <w:bCs/>
      <w:sz w:val="20"/>
      <w:szCs w:val="20"/>
      <w:lang w:val="tt-RU" w:eastAsia="ru-RU"/>
    </w:rPr>
  </w:style>
  <w:style w:type="character" w:customStyle="1" w:styleId="1ff9">
    <w:name w:val="Таблица1 Знак"/>
    <w:basedOn w:val="a6"/>
    <w:link w:val="1ff8"/>
    <w:rsid w:val="006E07AF"/>
    <w:rPr>
      <w:rFonts w:ascii="Times New Roman" w:eastAsia="Times New Roman" w:hAnsi="Times New Roman" w:cs="Times New Roman"/>
      <w:b/>
      <w:bCs/>
      <w:sz w:val="20"/>
      <w:szCs w:val="20"/>
      <w:lang w:val="tt-RU" w:eastAsia="ru-RU"/>
    </w:rPr>
  </w:style>
  <w:style w:type="paragraph" w:customStyle="1" w:styleId="1ffa">
    <w:name w:val="Знак1"/>
    <w:basedOn w:val="a5"/>
    <w:rsid w:val="006E07AF"/>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Heading">
    <w:name w:val="Heading"/>
    <w:rsid w:val="006E07AF"/>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b">
    <w:name w:val="1 Стиль таблицы"/>
    <w:basedOn w:val="a5"/>
    <w:qFormat/>
    <w:rsid w:val="006E07AF"/>
    <w:pPr>
      <w:spacing w:after="0"/>
      <w:jc w:val="center"/>
    </w:pPr>
    <w:rPr>
      <w:rFonts w:ascii="Times New Roman" w:eastAsia="Times New Roman" w:hAnsi="Times New Roman" w:cs="Times New Roman"/>
      <w:sz w:val="24"/>
      <w:szCs w:val="24"/>
      <w:lang w:eastAsia="ar-SA"/>
    </w:rPr>
  </w:style>
  <w:style w:type="paragraph" w:customStyle="1" w:styleId="1ffc">
    <w:name w:val="1 подзаголовки таблиц"/>
    <w:basedOn w:val="1ffb"/>
    <w:next w:val="1ff3"/>
    <w:qFormat/>
    <w:rsid w:val="006E07AF"/>
    <w:rPr>
      <w:b/>
    </w:rPr>
  </w:style>
  <w:style w:type="paragraph" w:customStyle="1" w:styleId="20">
    <w:name w:val="списко 2 уровня с тире"/>
    <w:basedOn w:val="a5"/>
    <w:qFormat/>
    <w:rsid w:val="006E07AF"/>
    <w:pPr>
      <w:numPr>
        <w:ilvl w:val="1"/>
        <w:numId w:val="22"/>
      </w:numPr>
      <w:spacing w:after="0" w:line="319" w:lineRule="auto"/>
      <w:jc w:val="both"/>
    </w:pPr>
    <w:rPr>
      <w:rFonts w:ascii="Times New Roman" w:eastAsia="Times New Roman" w:hAnsi="Times New Roman" w:cs="Times New Roman"/>
      <w:sz w:val="28"/>
      <w:szCs w:val="28"/>
      <w:lang w:eastAsia="ar-SA"/>
    </w:rPr>
  </w:style>
  <w:style w:type="paragraph" w:customStyle="1" w:styleId="1ffd">
    <w:name w:val="1 жирный текст"/>
    <w:basedOn w:val="a5"/>
    <w:qFormat/>
    <w:rsid w:val="006E07AF"/>
    <w:pPr>
      <w:spacing w:after="0" w:line="312" w:lineRule="auto"/>
      <w:ind w:firstLine="709"/>
    </w:pPr>
    <w:rPr>
      <w:rFonts w:ascii="Times New Roman" w:eastAsiaTheme="minorEastAsia" w:hAnsi="Times New Roman" w:cs="Times New Roman"/>
      <w:b/>
      <w:sz w:val="24"/>
      <w:szCs w:val="28"/>
      <w:lang w:eastAsia="ru-RU"/>
    </w:rPr>
  </w:style>
  <w:style w:type="paragraph" w:customStyle="1" w:styleId="11">
    <w:name w:val="1 нумерованный список 1 уровня"/>
    <w:basedOn w:val="a5"/>
    <w:qFormat/>
    <w:rsid w:val="006E07AF"/>
    <w:pPr>
      <w:numPr>
        <w:numId w:val="17"/>
      </w:numPr>
      <w:tabs>
        <w:tab w:val="left" w:pos="317"/>
      </w:tabs>
      <w:spacing w:after="0"/>
      <w:jc w:val="both"/>
    </w:pPr>
    <w:rPr>
      <w:rFonts w:ascii="Times New Roman" w:eastAsiaTheme="minorEastAsia" w:hAnsi="Times New Roman"/>
      <w:bCs/>
      <w:sz w:val="24"/>
      <w:szCs w:val="24"/>
      <w:lang w:eastAsia="ru-RU"/>
    </w:rPr>
  </w:style>
  <w:style w:type="paragraph" w:customStyle="1" w:styleId="11f">
    <w:name w:val="1 Маркированный список 1 уровень"/>
    <w:basedOn w:val="13"/>
    <w:qFormat/>
    <w:rsid w:val="006E07AF"/>
    <w:pPr>
      <w:numPr>
        <w:numId w:val="0"/>
      </w:numPr>
      <w:tabs>
        <w:tab w:val="num" w:pos="360"/>
      </w:tabs>
      <w:spacing w:line="276" w:lineRule="auto"/>
      <w:ind w:left="1134" w:hanging="357"/>
    </w:pPr>
    <w:rPr>
      <w:sz w:val="24"/>
    </w:rPr>
  </w:style>
  <w:style w:type="paragraph" w:customStyle="1" w:styleId="62">
    <w:name w:val="Обычный6"/>
    <w:rsid w:val="00397B6F"/>
    <w:pPr>
      <w:snapToGrid w:val="0"/>
      <w:spacing w:after="0" w:line="240" w:lineRule="auto"/>
    </w:pPr>
    <w:rPr>
      <w:rFonts w:ascii="Times New Roman" w:eastAsia="Times New Roman" w:hAnsi="Times New Roman" w:cs="Times New Roman"/>
      <w:szCs w:val="20"/>
      <w:lang w:eastAsia="ru-RU"/>
    </w:rPr>
  </w:style>
  <w:style w:type="paragraph" w:customStyle="1" w:styleId="3d">
    <w:name w:val="Знак Знак3 Знак Знак Знак Знак Знак Знак Знак"/>
    <w:basedOn w:val="a5"/>
    <w:rsid w:val="00397B6F"/>
    <w:pPr>
      <w:spacing w:after="160" w:line="240" w:lineRule="exact"/>
    </w:pPr>
    <w:rPr>
      <w:rFonts w:ascii="Verdana" w:eastAsia="Times New Roman" w:hAnsi="Verdana" w:cs="Times New Roman"/>
      <w:sz w:val="20"/>
      <w:szCs w:val="20"/>
      <w:lang w:val="en-US"/>
    </w:rPr>
  </w:style>
  <w:style w:type="paragraph" w:customStyle="1" w:styleId="57">
    <w:name w:val="Основной текст5"/>
    <w:basedOn w:val="a5"/>
    <w:rsid w:val="00CE0A36"/>
    <w:pPr>
      <w:widowControl w:val="0"/>
      <w:shd w:val="clear" w:color="auto" w:fill="FFFFFF"/>
      <w:spacing w:before="660" w:after="540" w:line="0" w:lineRule="atLeast"/>
      <w:ind w:hanging="780"/>
      <w:jc w:val="both"/>
    </w:pPr>
    <w:rPr>
      <w:rFonts w:ascii="Times New Roman" w:eastAsia="Times New Roman" w:hAnsi="Times New Roman" w:cs="Times New Roman"/>
      <w:color w:val="000000"/>
      <w:spacing w:val="3"/>
      <w:sz w:val="21"/>
      <w:szCs w:val="21"/>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8586">
      <w:bodyDiv w:val="1"/>
      <w:marLeft w:val="0"/>
      <w:marRight w:val="0"/>
      <w:marTop w:val="0"/>
      <w:marBottom w:val="0"/>
      <w:divBdr>
        <w:top w:val="none" w:sz="0" w:space="0" w:color="auto"/>
        <w:left w:val="none" w:sz="0" w:space="0" w:color="auto"/>
        <w:bottom w:val="none" w:sz="0" w:space="0" w:color="auto"/>
        <w:right w:val="none" w:sz="0" w:space="0" w:color="auto"/>
      </w:divBdr>
    </w:div>
    <w:div w:id="3677795">
      <w:bodyDiv w:val="1"/>
      <w:marLeft w:val="0"/>
      <w:marRight w:val="0"/>
      <w:marTop w:val="0"/>
      <w:marBottom w:val="0"/>
      <w:divBdr>
        <w:top w:val="none" w:sz="0" w:space="0" w:color="auto"/>
        <w:left w:val="none" w:sz="0" w:space="0" w:color="auto"/>
        <w:bottom w:val="none" w:sz="0" w:space="0" w:color="auto"/>
        <w:right w:val="none" w:sz="0" w:space="0" w:color="auto"/>
      </w:divBdr>
    </w:div>
    <w:div w:id="6837990">
      <w:bodyDiv w:val="1"/>
      <w:marLeft w:val="0"/>
      <w:marRight w:val="0"/>
      <w:marTop w:val="0"/>
      <w:marBottom w:val="0"/>
      <w:divBdr>
        <w:top w:val="none" w:sz="0" w:space="0" w:color="auto"/>
        <w:left w:val="none" w:sz="0" w:space="0" w:color="auto"/>
        <w:bottom w:val="none" w:sz="0" w:space="0" w:color="auto"/>
        <w:right w:val="none" w:sz="0" w:space="0" w:color="auto"/>
      </w:divBdr>
    </w:div>
    <w:div w:id="17776206">
      <w:bodyDiv w:val="1"/>
      <w:marLeft w:val="0"/>
      <w:marRight w:val="0"/>
      <w:marTop w:val="0"/>
      <w:marBottom w:val="0"/>
      <w:divBdr>
        <w:top w:val="none" w:sz="0" w:space="0" w:color="auto"/>
        <w:left w:val="none" w:sz="0" w:space="0" w:color="auto"/>
        <w:bottom w:val="none" w:sz="0" w:space="0" w:color="auto"/>
        <w:right w:val="none" w:sz="0" w:space="0" w:color="auto"/>
      </w:divBdr>
    </w:div>
    <w:div w:id="20597536">
      <w:bodyDiv w:val="1"/>
      <w:marLeft w:val="0"/>
      <w:marRight w:val="0"/>
      <w:marTop w:val="0"/>
      <w:marBottom w:val="0"/>
      <w:divBdr>
        <w:top w:val="none" w:sz="0" w:space="0" w:color="auto"/>
        <w:left w:val="none" w:sz="0" w:space="0" w:color="auto"/>
        <w:bottom w:val="none" w:sz="0" w:space="0" w:color="auto"/>
        <w:right w:val="none" w:sz="0" w:space="0" w:color="auto"/>
      </w:divBdr>
    </w:div>
    <w:div w:id="21395314">
      <w:bodyDiv w:val="1"/>
      <w:marLeft w:val="0"/>
      <w:marRight w:val="0"/>
      <w:marTop w:val="0"/>
      <w:marBottom w:val="0"/>
      <w:divBdr>
        <w:top w:val="none" w:sz="0" w:space="0" w:color="auto"/>
        <w:left w:val="none" w:sz="0" w:space="0" w:color="auto"/>
        <w:bottom w:val="none" w:sz="0" w:space="0" w:color="auto"/>
        <w:right w:val="none" w:sz="0" w:space="0" w:color="auto"/>
      </w:divBdr>
    </w:div>
    <w:div w:id="25447184">
      <w:bodyDiv w:val="1"/>
      <w:marLeft w:val="0"/>
      <w:marRight w:val="0"/>
      <w:marTop w:val="0"/>
      <w:marBottom w:val="0"/>
      <w:divBdr>
        <w:top w:val="none" w:sz="0" w:space="0" w:color="auto"/>
        <w:left w:val="none" w:sz="0" w:space="0" w:color="auto"/>
        <w:bottom w:val="none" w:sz="0" w:space="0" w:color="auto"/>
        <w:right w:val="none" w:sz="0" w:space="0" w:color="auto"/>
      </w:divBdr>
    </w:div>
    <w:div w:id="28650960">
      <w:bodyDiv w:val="1"/>
      <w:marLeft w:val="0"/>
      <w:marRight w:val="0"/>
      <w:marTop w:val="0"/>
      <w:marBottom w:val="0"/>
      <w:divBdr>
        <w:top w:val="none" w:sz="0" w:space="0" w:color="auto"/>
        <w:left w:val="none" w:sz="0" w:space="0" w:color="auto"/>
        <w:bottom w:val="none" w:sz="0" w:space="0" w:color="auto"/>
        <w:right w:val="none" w:sz="0" w:space="0" w:color="auto"/>
      </w:divBdr>
    </w:div>
    <w:div w:id="37628196">
      <w:bodyDiv w:val="1"/>
      <w:marLeft w:val="0"/>
      <w:marRight w:val="0"/>
      <w:marTop w:val="0"/>
      <w:marBottom w:val="0"/>
      <w:divBdr>
        <w:top w:val="none" w:sz="0" w:space="0" w:color="auto"/>
        <w:left w:val="none" w:sz="0" w:space="0" w:color="auto"/>
        <w:bottom w:val="none" w:sz="0" w:space="0" w:color="auto"/>
        <w:right w:val="none" w:sz="0" w:space="0" w:color="auto"/>
      </w:divBdr>
    </w:div>
    <w:div w:id="40716501">
      <w:bodyDiv w:val="1"/>
      <w:marLeft w:val="0"/>
      <w:marRight w:val="0"/>
      <w:marTop w:val="0"/>
      <w:marBottom w:val="0"/>
      <w:divBdr>
        <w:top w:val="none" w:sz="0" w:space="0" w:color="auto"/>
        <w:left w:val="none" w:sz="0" w:space="0" w:color="auto"/>
        <w:bottom w:val="none" w:sz="0" w:space="0" w:color="auto"/>
        <w:right w:val="none" w:sz="0" w:space="0" w:color="auto"/>
      </w:divBdr>
    </w:div>
    <w:div w:id="51077013">
      <w:bodyDiv w:val="1"/>
      <w:marLeft w:val="0"/>
      <w:marRight w:val="0"/>
      <w:marTop w:val="0"/>
      <w:marBottom w:val="0"/>
      <w:divBdr>
        <w:top w:val="none" w:sz="0" w:space="0" w:color="auto"/>
        <w:left w:val="none" w:sz="0" w:space="0" w:color="auto"/>
        <w:bottom w:val="none" w:sz="0" w:space="0" w:color="auto"/>
        <w:right w:val="none" w:sz="0" w:space="0" w:color="auto"/>
      </w:divBdr>
    </w:div>
    <w:div w:id="55977864">
      <w:bodyDiv w:val="1"/>
      <w:marLeft w:val="0"/>
      <w:marRight w:val="0"/>
      <w:marTop w:val="0"/>
      <w:marBottom w:val="0"/>
      <w:divBdr>
        <w:top w:val="none" w:sz="0" w:space="0" w:color="auto"/>
        <w:left w:val="none" w:sz="0" w:space="0" w:color="auto"/>
        <w:bottom w:val="none" w:sz="0" w:space="0" w:color="auto"/>
        <w:right w:val="none" w:sz="0" w:space="0" w:color="auto"/>
      </w:divBdr>
    </w:div>
    <w:div w:id="70590863">
      <w:bodyDiv w:val="1"/>
      <w:marLeft w:val="0"/>
      <w:marRight w:val="0"/>
      <w:marTop w:val="0"/>
      <w:marBottom w:val="0"/>
      <w:divBdr>
        <w:top w:val="none" w:sz="0" w:space="0" w:color="auto"/>
        <w:left w:val="none" w:sz="0" w:space="0" w:color="auto"/>
        <w:bottom w:val="none" w:sz="0" w:space="0" w:color="auto"/>
        <w:right w:val="none" w:sz="0" w:space="0" w:color="auto"/>
      </w:divBdr>
    </w:div>
    <w:div w:id="71893546">
      <w:bodyDiv w:val="1"/>
      <w:marLeft w:val="0"/>
      <w:marRight w:val="0"/>
      <w:marTop w:val="0"/>
      <w:marBottom w:val="0"/>
      <w:divBdr>
        <w:top w:val="none" w:sz="0" w:space="0" w:color="auto"/>
        <w:left w:val="none" w:sz="0" w:space="0" w:color="auto"/>
        <w:bottom w:val="none" w:sz="0" w:space="0" w:color="auto"/>
        <w:right w:val="none" w:sz="0" w:space="0" w:color="auto"/>
      </w:divBdr>
    </w:div>
    <w:div w:id="74209205">
      <w:bodyDiv w:val="1"/>
      <w:marLeft w:val="0"/>
      <w:marRight w:val="0"/>
      <w:marTop w:val="0"/>
      <w:marBottom w:val="0"/>
      <w:divBdr>
        <w:top w:val="none" w:sz="0" w:space="0" w:color="auto"/>
        <w:left w:val="none" w:sz="0" w:space="0" w:color="auto"/>
        <w:bottom w:val="none" w:sz="0" w:space="0" w:color="auto"/>
        <w:right w:val="none" w:sz="0" w:space="0" w:color="auto"/>
      </w:divBdr>
    </w:div>
    <w:div w:id="81993541">
      <w:bodyDiv w:val="1"/>
      <w:marLeft w:val="0"/>
      <w:marRight w:val="0"/>
      <w:marTop w:val="0"/>
      <w:marBottom w:val="0"/>
      <w:divBdr>
        <w:top w:val="none" w:sz="0" w:space="0" w:color="auto"/>
        <w:left w:val="none" w:sz="0" w:space="0" w:color="auto"/>
        <w:bottom w:val="none" w:sz="0" w:space="0" w:color="auto"/>
        <w:right w:val="none" w:sz="0" w:space="0" w:color="auto"/>
      </w:divBdr>
    </w:div>
    <w:div w:id="89276636">
      <w:bodyDiv w:val="1"/>
      <w:marLeft w:val="0"/>
      <w:marRight w:val="0"/>
      <w:marTop w:val="0"/>
      <w:marBottom w:val="0"/>
      <w:divBdr>
        <w:top w:val="none" w:sz="0" w:space="0" w:color="auto"/>
        <w:left w:val="none" w:sz="0" w:space="0" w:color="auto"/>
        <w:bottom w:val="none" w:sz="0" w:space="0" w:color="auto"/>
        <w:right w:val="none" w:sz="0" w:space="0" w:color="auto"/>
      </w:divBdr>
    </w:div>
    <w:div w:id="104234807">
      <w:bodyDiv w:val="1"/>
      <w:marLeft w:val="0"/>
      <w:marRight w:val="0"/>
      <w:marTop w:val="0"/>
      <w:marBottom w:val="0"/>
      <w:divBdr>
        <w:top w:val="none" w:sz="0" w:space="0" w:color="auto"/>
        <w:left w:val="none" w:sz="0" w:space="0" w:color="auto"/>
        <w:bottom w:val="none" w:sz="0" w:space="0" w:color="auto"/>
        <w:right w:val="none" w:sz="0" w:space="0" w:color="auto"/>
      </w:divBdr>
    </w:div>
    <w:div w:id="108935935">
      <w:bodyDiv w:val="1"/>
      <w:marLeft w:val="0"/>
      <w:marRight w:val="0"/>
      <w:marTop w:val="0"/>
      <w:marBottom w:val="0"/>
      <w:divBdr>
        <w:top w:val="none" w:sz="0" w:space="0" w:color="auto"/>
        <w:left w:val="none" w:sz="0" w:space="0" w:color="auto"/>
        <w:bottom w:val="none" w:sz="0" w:space="0" w:color="auto"/>
        <w:right w:val="none" w:sz="0" w:space="0" w:color="auto"/>
      </w:divBdr>
    </w:div>
    <w:div w:id="110521214">
      <w:bodyDiv w:val="1"/>
      <w:marLeft w:val="0"/>
      <w:marRight w:val="0"/>
      <w:marTop w:val="0"/>
      <w:marBottom w:val="0"/>
      <w:divBdr>
        <w:top w:val="none" w:sz="0" w:space="0" w:color="auto"/>
        <w:left w:val="none" w:sz="0" w:space="0" w:color="auto"/>
        <w:bottom w:val="none" w:sz="0" w:space="0" w:color="auto"/>
        <w:right w:val="none" w:sz="0" w:space="0" w:color="auto"/>
      </w:divBdr>
    </w:div>
    <w:div w:id="147789637">
      <w:bodyDiv w:val="1"/>
      <w:marLeft w:val="0"/>
      <w:marRight w:val="0"/>
      <w:marTop w:val="0"/>
      <w:marBottom w:val="0"/>
      <w:divBdr>
        <w:top w:val="none" w:sz="0" w:space="0" w:color="auto"/>
        <w:left w:val="none" w:sz="0" w:space="0" w:color="auto"/>
        <w:bottom w:val="none" w:sz="0" w:space="0" w:color="auto"/>
        <w:right w:val="none" w:sz="0" w:space="0" w:color="auto"/>
      </w:divBdr>
    </w:div>
    <w:div w:id="162088071">
      <w:bodyDiv w:val="1"/>
      <w:marLeft w:val="0"/>
      <w:marRight w:val="0"/>
      <w:marTop w:val="0"/>
      <w:marBottom w:val="0"/>
      <w:divBdr>
        <w:top w:val="none" w:sz="0" w:space="0" w:color="auto"/>
        <w:left w:val="none" w:sz="0" w:space="0" w:color="auto"/>
        <w:bottom w:val="none" w:sz="0" w:space="0" w:color="auto"/>
        <w:right w:val="none" w:sz="0" w:space="0" w:color="auto"/>
      </w:divBdr>
    </w:div>
    <w:div w:id="166985809">
      <w:bodyDiv w:val="1"/>
      <w:marLeft w:val="0"/>
      <w:marRight w:val="0"/>
      <w:marTop w:val="0"/>
      <w:marBottom w:val="0"/>
      <w:divBdr>
        <w:top w:val="none" w:sz="0" w:space="0" w:color="auto"/>
        <w:left w:val="none" w:sz="0" w:space="0" w:color="auto"/>
        <w:bottom w:val="none" w:sz="0" w:space="0" w:color="auto"/>
        <w:right w:val="none" w:sz="0" w:space="0" w:color="auto"/>
      </w:divBdr>
    </w:div>
    <w:div w:id="183054672">
      <w:bodyDiv w:val="1"/>
      <w:marLeft w:val="0"/>
      <w:marRight w:val="0"/>
      <w:marTop w:val="0"/>
      <w:marBottom w:val="0"/>
      <w:divBdr>
        <w:top w:val="none" w:sz="0" w:space="0" w:color="auto"/>
        <w:left w:val="none" w:sz="0" w:space="0" w:color="auto"/>
        <w:bottom w:val="none" w:sz="0" w:space="0" w:color="auto"/>
        <w:right w:val="none" w:sz="0" w:space="0" w:color="auto"/>
      </w:divBdr>
    </w:div>
    <w:div w:id="192618587">
      <w:bodyDiv w:val="1"/>
      <w:marLeft w:val="0"/>
      <w:marRight w:val="0"/>
      <w:marTop w:val="0"/>
      <w:marBottom w:val="0"/>
      <w:divBdr>
        <w:top w:val="none" w:sz="0" w:space="0" w:color="auto"/>
        <w:left w:val="none" w:sz="0" w:space="0" w:color="auto"/>
        <w:bottom w:val="none" w:sz="0" w:space="0" w:color="auto"/>
        <w:right w:val="none" w:sz="0" w:space="0" w:color="auto"/>
      </w:divBdr>
    </w:div>
    <w:div w:id="204028482">
      <w:bodyDiv w:val="1"/>
      <w:marLeft w:val="0"/>
      <w:marRight w:val="0"/>
      <w:marTop w:val="0"/>
      <w:marBottom w:val="0"/>
      <w:divBdr>
        <w:top w:val="none" w:sz="0" w:space="0" w:color="auto"/>
        <w:left w:val="none" w:sz="0" w:space="0" w:color="auto"/>
        <w:bottom w:val="none" w:sz="0" w:space="0" w:color="auto"/>
        <w:right w:val="none" w:sz="0" w:space="0" w:color="auto"/>
      </w:divBdr>
    </w:div>
    <w:div w:id="218446009">
      <w:bodyDiv w:val="1"/>
      <w:marLeft w:val="0"/>
      <w:marRight w:val="0"/>
      <w:marTop w:val="0"/>
      <w:marBottom w:val="0"/>
      <w:divBdr>
        <w:top w:val="none" w:sz="0" w:space="0" w:color="auto"/>
        <w:left w:val="none" w:sz="0" w:space="0" w:color="auto"/>
        <w:bottom w:val="none" w:sz="0" w:space="0" w:color="auto"/>
        <w:right w:val="none" w:sz="0" w:space="0" w:color="auto"/>
      </w:divBdr>
    </w:div>
    <w:div w:id="218900882">
      <w:bodyDiv w:val="1"/>
      <w:marLeft w:val="0"/>
      <w:marRight w:val="0"/>
      <w:marTop w:val="0"/>
      <w:marBottom w:val="0"/>
      <w:divBdr>
        <w:top w:val="none" w:sz="0" w:space="0" w:color="auto"/>
        <w:left w:val="none" w:sz="0" w:space="0" w:color="auto"/>
        <w:bottom w:val="none" w:sz="0" w:space="0" w:color="auto"/>
        <w:right w:val="none" w:sz="0" w:space="0" w:color="auto"/>
      </w:divBdr>
    </w:div>
    <w:div w:id="245309661">
      <w:bodyDiv w:val="1"/>
      <w:marLeft w:val="0"/>
      <w:marRight w:val="0"/>
      <w:marTop w:val="0"/>
      <w:marBottom w:val="0"/>
      <w:divBdr>
        <w:top w:val="none" w:sz="0" w:space="0" w:color="auto"/>
        <w:left w:val="none" w:sz="0" w:space="0" w:color="auto"/>
        <w:bottom w:val="none" w:sz="0" w:space="0" w:color="auto"/>
        <w:right w:val="none" w:sz="0" w:space="0" w:color="auto"/>
      </w:divBdr>
    </w:div>
    <w:div w:id="250358441">
      <w:bodyDiv w:val="1"/>
      <w:marLeft w:val="0"/>
      <w:marRight w:val="0"/>
      <w:marTop w:val="0"/>
      <w:marBottom w:val="0"/>
      <w:divBdr>
        <w:top w:val="none" w:sz="0" w:space="0" w:color="auto"/>
        <w:left w:val="none" w:sz="0" w:space="0" w:color="auto"/>
        <w:bottom w:val="none" w:sz="0" w:space="0" w:color="auto"/>
        <w:right w:val="none" w:sz="0" w:space="0" w:color="auto"/>
      </w:divBdr>
    </w:div>
    <w:div w:id="253367190">
      <w:bodyDiv w:val="1"/>
      <w:marLeft w:val="0"/>
      <w:marRight w:val="0"/>
      <w:marTop w:val="0"/>
      <w:marBottom w:val="0"/>
      <w:divBdr>
        <w:top w:val="none" w:sz="0" w:space="0" w:color="auto"/>
        <w:left w:val="none" w:sz="0" w:space="0" w:color="auto"/>
        <w:bottom w:val="none" w:sz="0" w:space="0" w:color="auto"/>
        <w:right w:val="none" w:sz="0" w:space="0" w:color="auto"/>
      </w:divBdr>
    </w:div>
    <w:div w:id="257982124">
      <w:bodyDiv w:val="1"/>
      <w:marLeft w:val="0"/>
      <w:marRight w:val="0"/>
      <w:marTop w:val="0"/>
      <w:marBottom w:val="0"/>
      <w:divBdr>
        <w:top w:val="none" w:sz="0" w:space="0" w:color="auto"/>
        <w:left w:val="none" w:sz="0" w:space="0" w:color="auto"/>
        <w:bottom w:val="none" w:sz="0" w:space="0" w:color="auto"/>
        <w:right w:val="none" w:sz="0" w:space="0" w:color="auto"/>
      </w:divBdr>
    </w:div>
    <w:div w:id="267540491">
      <w:bodyDiv w:val="1"/>
      <w:marLeft w:val="0"/>
      <w:marRight w:val="0"/>
      <w:marTop w:val="0"/>
      <w:marBottom w:val="0"/>
      <w:divBdr>
        <w:top w:val="none" w:sz="0" w:space="0" w:color="auto"/>
        <w:left w:val="none" w:sz="0" w:space="0" w:color="auto"/>
        <w:bottom w:val="none" w:sz="0" w:space="0" w:color="auto"/>
        <w:right w:val="none" w:sz="0" w:space="0" w:color="auto"/>
      </w:divBdr>
    </w:div>
    <w:div w:id="270826037">
      <w:bodyDiv w:val="1"/>
      <w:marLeft w:val="0"/>
      <w:marRight w:val="0"/>
      <w:marTop w:val="0"/>
      <w:marBottom w:val="0"/>
      <w:divBdr>
        <w:top w:val="none" w:sz="0" w:space="0" w:color="auto"/>
        <w:left w:val="none" w:sz="0" w:space="0" w:color="auto"/>
        <w:bottom w:val="none" w:sz="0" w:space="0" w:color="auto"/>
        <w:right w:val="none" w:sz="0" w:space="0" w:color="auto"/>
      </w:divBdr>
    </w:div>
    <w:div w:id="280190681">
      <w:bodyDiv w:val="1"/>
      <w:marLeft w:val="0"/>
      <w:marRight w:val="0"/>
      <w:marTop w:val="0"/>
      <w:marBottom w:val="0"/>
      <w:divBdr>
        <w:top w:val="none" w:sz="0" w:space="0" w:color="auto"/>
        <w:left w:val="none" w:sz="0" w:space="0" w:color="auto"/>
        <w:bottom w:val="none" w:sz="0" w:space="0" w:color="auto"/>
        <w:right w:val="none" w:sz="0" w:space="0" w:color="auto"/>
      </w:divBdr>
    </w:div>
    <w:div w:id="291444486">
      <w:bodyDiv w:val="1"/>
      <w:marLeft w:val="0"/>
      <w:marRight w:val="0"/>
      <w:marTop w:val="0"/>
      <w:marBottom w:val="0"/>
      <w:divBdr>
        <w:top w:val="none" w:sz="0" w:space="0" w:color="auto"/>
        <w:left w:val="none" w:sz="0" w:space="0" w:color="auto"/>
        <w:bottom w:val="none" w:sz="0" w:space="0" w:color="auto"/>
        <w:right w:val="none" w:sz="0" w:space="0" w:color="auto"/>
      </w:divBdr>
    </w:div>
    <w:div w:id="301157848">
      <w:bodyDiv w:val="1"/>
      <w:marLeft w:val="0"/>
      <w:marRight w:val="0"/>
      <w:marTop w:val="0"/>
      <w:marBottom w:val="0"/>
      <w:divBdr>
        <w:top w:val="none" w:sz="0" w:space="0" w:color="auto"/>
        <w:left w:val="none" w:sz="0" w:space="0" w:color="auto"/>
        <w:bottom w:val="none" w:sz="0" w:space="0" w:color="auto"/>
        <w:right w:val="none" w:sz="0" w:space="0" w:color="auto"/>
      </w:divBdr>
    </w:div>
    <w:div w:id="333187277">
      <w:bodyDiv w:val="1"/>
      <w:marLeft w:val="0"/>
      <w:marRight w:val="0"/>
      <w:marTop w:val="0"/>
      <w:marBottom w:val="0"/>
      <w:divBdr>
        <w:top w:val="none" w:sz="0" w:space="0" w:color="auto"/>
        <w:left w:val="none" w:sz="0" w:space="0" w:color="auto"/>
        <w:bottom w:val="none" w:sz="0" w:space="0" w:color="auto"/>
        <w:right w:val="none" w:sz="0" w:space="0" w:color="auto"/>
      </w:divBdr>
    </w:div>
    <w:div w:id="354885142">
      <w:bodyDiv w:val="1"/>
      <w:marLeft w:val="0"/>
      <w:marRight w:val="0"/>
      <w:marTop w:val="0"/>
      <w:marBottom w:val="0"/>
      <w:divBdr>
        <w:top w:val="none" w:sz="0" w:space="0" w:color="auto"/>
        <w:left w:val="none" w:sz="0" w:space="0" w:color="auto"/>
        <w:bottom w:val="none" w:sz="0" w:space="0" w:color="auto"/>
        <w:right w:val="none" w:sz="0" w:space="0" w:color="auto"/>
      </w:divBdr>
    </w:div>
    <w:div w:id="357584254">
      <w:bodyDiv w:val="1"/>
      <w:marLeft w:val="0"/>
      <w:marRight w:val="0"/>
      <w:marTop w:val="0"/>
      <w:marBottom w:val="0"/>
      <w:divBdr>
        <w:top w:val="none" w:sz="0" w:space="0" w:color="auto"/>
        <w:left w:val="none" w:sz="0" w:space="0" w:color="auto"/>
        <w:bottom w:val="none" w:sz="0" w:space="0" w:color="auto"/>
        <w:right w:val="none" w:sz="0" w:space="0" w:color="auto"/>
      </w:divBdr>
    </w:div>
    <w:div w:id="363479981">
      <w:bodyDiv w:val="1"/>
      <w:marLeft w:val="0"/>
      <w:marRight w:val="0"/>
      <w:marTop w:val="0"/>
      <w:marBottom w:val="0"/>
      <w:divBdr>
        <w:top w:val="none" w:sz="0" w:space="0" w:color="auto"/>
        <w:left w:val="none" w:sz="0" w:space="0" w:color="auto"/>
        <w:bottom w:val="none" w:sz="0" w:space="0" w:color="auto"/>
        <w:right w:val="none" w:sz="0" w:space="0" w:color="auto"/>
      </w:divBdr>
    </w:div>
    <w:div w:id="419909059">
      <w:bodyDiv w:val="1"/>
      <w:marLeft w:val="0"/>
      <w:marRight w:val="0"/>
      <w:marTop w:val="0"/>
      <w:marBottom w:val="0"/>
      <w:divBdr>
        <w:top w:val="none" w:sz="0" w:space="0" w:color="auto"/>
        <w:left w:val="none" w:sz="0" w:space="0" w:color="auto"/>
        <w:bottom w:val="none" w:sz="0" w:space="0" w:color="auto"/>
        <w:right w:val="none" w:sz="0" w:space="0" w:color="auto"/>
      </w:divBdr>
    </w:div>
    <w:div w:id="425997558">
      <w:bodyDiv w:val="1"/>
      <w:marLeft w:val="0"/>
      <w:marRight w:val="0"/>
      <w:marTop w:val="0"/>
      <w:marBottom w:val="0"/>
      <w:divBdr>
        <w:top w:val="none" w:sz="0" w:space="0" w:color="auto"/>
        <w:left w:val="none" w:sz="0" w:space="0" w:color="auto"/>
        <w:bottom w:val="none" w:sz="0" w:space="0" w:color="auto"/>
        <w:right w:val="none" w:sz="0" w:space="0" w:color="auto"/>
      </w:divBdr>
      <w:divsChild>
        <w:div w:id="266428500">
          <w:marLeft w:val="0"/>
          <w:marRight w:val="0"/>
          <w:marTop w:val="0"/>
          <w:marBottom w:val="0"/>
          <w:divBdr>
            <w:top w:val="none" w:sz="0" w:space="0" w:color="auto"/>
            <w:left w:val="none" w:sz="0" w:space="0" w:color="auto"/>
            <w:bottom w:val="none" w:sz="0" w:space="0" w:color="auto"/>
            <w:right w:val="none" w:sz="0" w:space="0" w:color="auto"/>
          </w:divBdr>
          <w:divsChild>
            <w:div w:id="156101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124102">
      <w:bodyDiv w:val="1"/>
      <w:marLeft w:val="0"/>
      <w:marRight w:val="0"/>
      <w:marTop w:val="0"/>
      <w:marBottom w:val="0"/>
      <w:divBdr>
        <w:top w:val="none" w:sz="0" w:space="0" w:color="auto"/>
        <w:left w:val="none" w:sz="0" w:space="0" w:color="auto"/>
        <w:bottom w:val="none" w:sz="0" w:space="0" w:color="auto"/>
        <w:right w:val="none" w:sz="0" w:space="0" w:color="auto"/>
      </w:divBdr>
    </w:div>
    <w:div w:id="458383367">
      <w:bodyDiv w:val="1"/>
      <w:marLeft w:val="0"/>
      <w:marRight w:val="0"/>
      <w:marTop w:val="0"/>
      <w:marBottom w:val="0"/>
      <w:divBdr>
        <w:top w:val="none" w:sz="0" w:space="0" w:color="auto"/>
        <w:left w:val="none" w:sz="0" w:space="0" w:color="auto"/>
        <w:bottom w:val="none" w:sz="0" w:space="0" w:color="auto"/>
        <w:right w:val="none" w:sz="0" w:space="0" w:color="auto"/>
      </w:divBdr>
    </w:div>
    <w:div w:id="466515652">
      <w:bodyDiv w:val="1"/>
      <w:marLeft w:val="0"/>
      <w:marRight w:val="0"/>
      <w:marTop w:val="0"/>
      <w:marBottom w:val="0"/>
      <w:divBdr>
        <w:top w:val="none" w:sz="0" w:space="0" w:color="auto"/>
        <w:left w:val="none" w:sz="0" w:space="0" w:color="auto"/>
        <w:bottom w:val="none" w:sz="0" w:space="0" w:color="auto"/>
        <w:right w:val="none" w:sz="0" w:space="0" w:color="auto"/>
      </w:divBdr>
    </w:div>
    <w:div w:id="483858317">
      <w:bodyDiv w:val="1"/>
      <w:marLeft w:val="0"/>
      <w:marRight w:val="0"/>
      <w:marTop w:val="0"/>
      <w:marBottom w:val="0"/>
      <w:divBdr>
        <w:top w:val="none" w:sz="0" w:space="0" w:color="auto"/>
        <w:left w:val="none" w:sz="0" w:space="0" w:color="auto"/>
        <w:bottom w:val="none" w:sz="0" w:space="0" w:color="auto"/>
        <w:right w:val="none" w:sz="0" w:space="0" w:color="auto"/>
      </w:divBdr>
    </w:div>
    <w:div w:id="489248162">
      <w:bodyDiv w:val="1"/>
      <w:marLeft w:val="0"/>
      <w:marRight w:val="0"/>
      <w:marTop w:val="0"/>
      <w:marBottom w:val="0"/>
      <w:divBdr>
        <w:top w:val="none" w:sz="0" w:space="0" w:color="auto"/>
        <w:left w:val="none" w:sz="0" w:space="0" w:color="auto"/>
        <w:bottom w:val="none" w:sz="0" w:space="0" w:color="auto"/>
        <w:right w:val="none" w:sz="0" w:space="0" w:color="auto"/>
      </w:divBdr>
    </w:div>
    <w:div w:id="500900380">
      <w:bodyDiv w:val="1"/>
      <w:marLeft w:val="0"/>
      <w:marRight w:val="0"/>
      <w:marTop w:val="0"/>
      <w:marBottom w:val="0"/>
      <w:divBdr>
        <w:top w:val="none" w:sz="0" w:space="0" w:color="auto"/>
        <w:left w:val="none" w:sz="0" w:space="0" w:color="auto"/>
        <w:bottom w:val="none" w:sz="0" w:space="0" w:color="auto"/>
        <w:right w:val="none" w:sz="0" w:space="0" w:color="auto"/>
      </w:divBdr>
    </w:div>
    <w:div w:id="502285284">
      <w:bodyDiv w:val="1"/>
      <w:marLeft w:val="0"/>
      <w:marRight w:val="0"/>
      <w:marTop w:val="0"/>
      <w:marBottom w:val="0"/>
      <w:divBdr>
        <w:top w:val="none" w:sz="0" w:space="0" w:color="auto"/>
        <w:left w:val="none" w:sz="0" w:space="0" w:color="auto"/>
        <w:bottom w:val="none" w:sz="0" w:space="0" w:color="auto"/>
        <w:right w:val="none" w:sz="0" w:space="0" w:color="auto"/>
      </w:divBdr>
      <w:divsChild>
        <w:div w:id="1450275134">
          <w:marLeft w:val="0"/>
          <w:marRight w:val="0"/>
          <w:marTop w:val="0"/>
          <w:marBottom w:val="0"/>
          <w:divBdr>
            <w:top w:val="none" w:sz="0" w:space="0" w:color="auto"/>
            <w:left w:val="none" w:sz="0" w:space="0" w:color="auto"/>
            <w:bottom w:val="none" w:sz="0" w:space="0" w:color="auto"/>
            <w:right w:val="none" w:sz="0" w:space="0" w:color="auto"/>
          </w:divBdr>
          <w:divsChild>
            <w:div w:id="1601178146">
              <w:marLeft w:val="0"/>
              <w:marRight w:val="0"/>
              <w:marTop w:val="0"/>
              <w:marBottom w:val="0"/>
              <w:divBdr>
                <w:top w:val="none" w:sz="0" w:space="0" w:color="auto"/>
                <w:left w:val="none" w:sz="0" w:space="0" w:color="auto"/>
                <w:bottom w:val="none" w:sz="0" w:space="0" w:color="auto"/>
                <w:right w:val="none" w:sz="0" w:space="0" w:color="auto"/>
              </w:divBdr>
              <w:divsChild>
                <w:div w:id="133746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314588">
          <w:marLeft w:val="0"/>
          <w:marRight w:val="0"/>
          <w:marTop w:val="0"/>
          <w:marBottom w:val="0"/>
          <w:divBdr>
            <w:top w:val="none" w:sz="0" w:space="0" w:color="auto"/>
            <w:left w:val="none" w:sz="0" w:space="0" w:color="auto"/>
            <w:bottom w:val="none" w:sz="0" w:space="0" w:color="auto"/>
            <w:right w:val="none" w:sz="0" w:space="0" w:color="auto"/>
          </w:divBdr>
          <w:divsChild>
            <w:div w:id="1936405377">
              <w:marLeft w:val="0"/>
              <w:marRight w:val="0"/>
              <w:marTop w:val="0"/>
              <w:marBottom w:val="0"/>
              <w:divBdr>
                <w:top w:val="none" w:sz="0" w:space="0" w:color="auto"/>
                <w:left w:val="none" w:sz="0" w:space="0" w:color="auto"/>
                <w:bottom w:val="none" w:sz="0" w:space="0" w:color="auto"/>
                <w:right w:val="none" w:sz="0" w:space="0" w:color="auto"/>
              </w:divBdr>
            </w:div>
            <w:div w:id="1285497629">
              <w:marLeft w:val="0"/>
              <w:marRight w:val="0"/>
              <w:marTop w:val="0"/>
              <w:marBottom w:val="0"/>
              <w:divBdr>
                <w:top w:val="none" w:sz="0" w:space="0" w:color="auto"/>
                <w:left w:val="none" w:sz="0" w:space="0" w:color="auto"/>
                <w:bottom w:val="none" w:sz="0" w:space="0" w:color="auto"/>
                <w:right w:val="none" w:sz="0" w:space="0" w:color="auto"/>
              </w:divBdr>
              <w:divsChild>
                <w:div w:id="1774861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564974">
      <w:bodyDiv w:val="1"/>
      <w:marLeft w:val="0"/>
      <w:marRight w:val="0"/>
      <w:marTop w:val="0"/>
      <w:marBottom w:val="0"/>
      <w:divBdr>
        <w:top w:val="none" w:sz="0" w:space="0" w:color="auto"/>
        <w:left w:val="none" w:sz="0" w:space="0" w:color="auto"/>
        <w:bottom w:val="none" w:sz="0" w:space="0" w:color="auto"/>
        <w:right w:val="none" w:sz="0" w:space="0" w:color="auto"/>
      </w:divBdr>
    </w:div>
    <w:div w:id="521213552">
      <w:bodyDiv w:val="1"/>
      <w:marLeft w:val="0"/>
      <w:marRight w:val="0"/>
      <w:marTop w:val="0"/>
      <w:marBottom w:val="0"/>
      <w:divBdr>
        <w:top w:val="none" w:sz="0" w:space="0" w:color="auto"/>
        <w:left w:val="none" w:sz="0" w:space="0" w:color="auto"/>
        <w:bottom w:val="none" w:sz="0" w:space="0" w:color="auto"/>
        <w:right w:val="none" w:sz="0" w:space="0" w:color="auto"/>
      </w:divBdr>
    </w:div>
    <w:div w:id="579295038">
      <w:bodyDiv w:val="1"/>
      <w:marLeft w:val="0"/>
      <w:marRight w:val="0"/>
      <w:marTop w:val="0"/>
      <w:marBottom w:val="0"/>
      <w:divBdr>
        <w:top w:val="none" w:sz="0" w:space="0" w:color="auto"/>
        <w:left w:val="none" w:sz="0" w:space="0" w:color="auto"/>
        <w:bottom w:val="none" w:sz="0" w:space="0" w:color="auto"/>
        <w:right w:val="none" w:sz="0" w:space="0" w:color="auto"/>
      </w:divBdr>
    </w:div>
    <w:div w:id="586118626">
      <w:bodyDiv w:val="1"/>
      <w:marLeft w:val="0"/>
      <w:marRight w:val="0"/>
      <w:marTop w:val="0"/>
      <w:marBottom w:val="0"/>
      <w:divBdr>
        <w:top w:val="none" w:sz="0" w:space="0" w:color="auto"/>
        <w:left w:val="none" w:sz="0" w:space="0" w:color="auto"/>
        <w:bottom w:val="none" w:sz="0" w:space="0" w:color="auto"/>
        <w:right w:val="none" w:sz="0" w:space="0" w:color="auto"/>
      </w:divBdr>
    </w:div>
    <w:div w:id="591664391">
      <w:bodyDiv w:val="1"/>
      <w:marLeft w:val="0"/>
      <w:marRight w:val="0"/>
      <w:marTop w:val="0"/>
      <w:marBottom w:val="0"/>
      <w:divBdr>
        <w:top w:val="none" w:sz="0" w:space="0" w:color="auto"/>
        <w:left w:val="none" w:sz="0" w:space="0" w:color="auto"/>
        <w:bottom w:val="none" w:sz="0" w:space="0" w:color="auto"/>
        <w:right w:val="none" w:sz="0" w:space="0" w:color="auto"/>
      </w:divBdr>
    </w:div>
    <w:div w:id="592321710">
      <w:bodyDiv w:val="1"/>
      <w:marLeft w:val="0"/>
      <w:marRight w:val="0"/>
      <w:marTop w:val="0"/>
      <w:marBottom w:val="0"/>
      <w:divBdr>
        <w:top w:val="none" w:sz="0" w:space="0" w:color="auto"/>
        <w:left w:val="none" w:sz="0" w:space="0" w:color="auto"/>
        <w:bottom w:val="none" w:sz="0" w:space="0" w:color="auto"/>
        <w:right w:val="none" w:sz="0" w:space="0" w:color="auto"/>
      </w:divBdr>
    </w:div>
    <w:div w:id="622426410">
      <w:bodyDiv w:val="1"/>
      <w:marLeft w:val="0"/>
      <w:marRight w:val="0"/>
      <w:marTop w:val="0"/>
      <w:marBottom w:val="0"/>
      <w:divBdr>
        <w:top w:val="none" w:sz="0" w:space="0" w:color="auto"/>
        <w:left w:val="none" w:sz="0" w:space="0" w:color="auto"/>
        <w:bottom w:val="none" w:sz="0" w:space="0" w:color="auto"/>
        <w:right w:val="none" w:sz="0" w:space="0" w:color="auto"/>
      </w:divBdr>
    </w:div>
    <w:div w:id="636449228">
      <w:bodyDiv w:val="1"/>
      <w:marLeft w:val="0"/>
      <w:marRight w:val="0"/>
      <w:marTop w:val="0"/>
      <w:marBottom w:val="0"/>
      <w:divBdr>
        <w:top w:val="none" w:sz="0" w:space="0" w:color="auto"/>
        <w:left w:val="none" w:sz="0" w:space="0" w:color="auto"/>
        <w:bottom w:val="none" w:sz="0" w:space="0" w:color="auto"/>
        <w:right w:val="none" w:sz="0" w:space="0" w:color="auto"/>
      </w:divBdr>
    </w:div>
    <w:div w:id="656804466">
      <w:bodyDiv w:val="1"/>
      <w:marLeft w:val="0"/>
      <w:marRight w:val="0"/>
      <w:marTop w:val="0"/>
      <w:marBottom w:val="0"/>
      <w:divBdr>
        <w:top w:val="none" w:sz="0" w:space="0" w:color="auto"/>
        <w:left w:val="none" w:sz="0" w:space="0" w:color="auto"/>
        <w:bottom w:val="none" w:sz="0" w:space="0" w:color="auto"/>
        <w:right w:val="none" w:sz="0" w:space="0" w:color="auto"/>
      </w:divBdr>
    </w:div>
    <w:div w:id="681273951">
      <w:bodyDiv w:val="1"/>
      <w:marLeft w:val="0"/>
      <w:marRight w:val="0"/>
      <w:marTop w:val="0"/>
      <w:marBottom w:val="0"/>
      <w:divBdr>
        <w:top w:val="none" w:sz="0" w:space="0" w:color="auto"/>
        <w:left w:val="none" w:sz="0" w:space="0" w:color="auto"/>
        <w:bottom w:val="none" w:sz="0" w:space="0" w:color="auto"/>
        <w:right w:val="none" w:sz="0" w:space="0" w:color="auto"/>
      </w:divBdr>
    </w:div>
    <w:div w:id="690379015">
      <w:bodyDiv w:val="1"/>
      <w:marLeft w:val="0"/>
      <w:marRight w:val="0"/>
      <w:marTop w:val="0"/>
      <w:marBottom w:val="0"/>
      <w:divBdr>
        <w:top w:val="none" w:sz="0" w:space="0" w:color="auto"/>
        <w:left w:val="none" w:sz="0" w:space="0" w:color="auto"/>
        <w:bottom w:val="none" w:sz="0" w:space="0" w:color="auto"/>
        <w:right w:val="none" w:sz="0" w:space="0" w:color="auto"/>
      </w:divBdr>
    </w:div>
    <w:div w:id="709110914">
      <w:bodyDiv w:val="1"/>
      <w:marLeft w:val="0"/>
      <w:marRight w:val="0"/>
      <w:marTop w:val="0"/>
      <w:marBottom w:val="0"/>
      <w:divBdr>
        <w:top w:val="none" w:sz="0" w:space="0" w:color="auto"/>
        <w:left w:val="none" w:sz="0" w:space="0" w:color="auto"/>
        <w:bottom w:val="none" w:sz="0" w:space="0" w:color="auto"/>
        <w:right w:val="none" w:sz="0" w:space="0" w:color="auto"/>
      </w:divBdr>
    </w:div>
    <w:div w:id="713045849">
      <w:bodyDiv w:val="1"/>
      <w:marLeft w:val="0"/>
      <w:marRight w:val="0"/>
      <w:marTop w:val="0"/>
      <w:marBottom w:val="0"/>
      <w:divBdr>
        <w:top w:val="none" w:sz="0" w:space="0" w:color="auto"/>
        <w:left w:val="none" w:sz="0" w:space="0" w:color="auto"/>
        <w:bottom w:val="none" w:sz="0" w:space="0" w:color="auto"/>
        <w:right w:val="none" w:sz="0" w:space="0" w:color="auto"/>
      </w:divBdr>
    </w:div>
    <w:div w:id="724985600">
      <w:bodyDiv w:val="1"/>
      <w:marLeft w:val="0"/>
      <w:marRight w:val="0"/>
      <w:marTop w:val="0"/>
      <w:marBottom w:val="0"/>
      <w:divBdr>
        <w:top w:val="none" w:sz="0" w:space="0" w:color="auto"/>
        <w:left w:val="none" w:sz="0" w:space="0" w:color="auto"/>
        <w:bottom w:val="none" w:sz="0" w:space="0" w:color="auto"/>
        <w:right w:val="none" w:sz="0" w:space="0" w:color="auto"/>
      </w:divBdr>
    </w:div>
    <w:div w:id="729035037">
      <w:bodyDiv w:val="1"/>
      <w:marLeft w:val="0"/>
      <w:marRight w:val="0"/>
      <w:marTop w:val="0"/>
      <w:marBottom w:val="0"/>
      <w:divBdr>
        <w:top w:val="none" w:sz="0" w:space="0" w:color="auto"/>
        <w:left w:val="none" w:sz="0" w:space="0" w:color="auto"/>
        <w:bottom w:val="none" w:sz="0" w:space="0" w:color="auto"/>
        <w:right w:val="none" w:sz="0" w:space="0" w:color="auto"/>
      </w:divBdr>
    </w:div>
    <w:div w:id="741568267">
      <w:bodyDiv w:val="1"/>
      <w:marLeft w:val="0"/>
      <w:marRight w:val="0"/>
      <w:marTop w:val="0"/>
      <w:marBottom w:val="0"/>
      <w:divBdr>
        <w:top w:val="none" w:sz="0" w:space="0" w:color="auto"/>
        <w:left w:val="none" w:sz="0" w:space="0" w:color="auto"/>
        <w:bottom w:val="none" w:sz="0" w:space="0" w:color="auto"/>
        <w:right w:val="none" w:sz="0" w:space="0" w:color="auto"/>
      </w:divBdr>
    </w:div>
    <w:div w:id="751660080">
      <w:bodyDiv w:val="1"/>
      <w:marLeft w:val="0"/>
      <w:marRight w:val="0"/>
      <w:marTop w:val="0"/>
      <w:marBottom w:val="0"/>
      <w:divBdr>
        <w:top w:val="none" w:sz="0" w:space="0" w:color="auto"/>
        <w:left w:val="none" w:sz="0" w:space="0" w:color="auto"/>
        <w:bottom w:val="none" w:sz="0" w:space="0" w:color="auto"/>
        <w:right w:val="none" w:sz="0" w:space="0" w:color="auto"/>
      </w:divBdr>
    </w:div>
    <w:div w:id="774011688">
      <w:bodyDiv w:val="1"/>
      <w:marLeft w:val="0"/>
      <w:marRight w:val="0"/>
      <w:marTop w:val="0"/>
      <w:marBottom w:val="0"/>
      <w:divBdr>
        <w:top w:val="none" w:sz="0" w:space="0" w:color="auto"/>
        <w:left w:val="none" w:sz="0" w:space="0" w:color="auto"/>
        <w:bottom w:val="none" w:sz="0" w:space="0" w:color="auto"/>
        <w:right w:val="none" w:sz="0" w:space="0" w:color="auto"/>
      </w:divBdr>
    </w:div>
    <w:div w:id="782187825">
      <w:bodyDiv w:val="1"/>
      <w:marLeft w:val="0"/>
      <w:marRight w:val="0"/>
      <w:marTop w:val="0"/>
      <w:marBottom w:val="0"/>
      <w:divBdr>
        <w:top w:val="none" w:sz="0" w:space="0" w:color="auto"/>
        <w:left w:val="none" w:sz="0" w:space="0" w:color="auto"/>
        <w:bottom w:val="none" w:sz="0" w:space="0" w:color="auto"/>
        <w:right w:val="none" w:sz="0" w:space="0" w:color="auto"/>
      </w:divBdr>
    </w:div>
    <w:div w:id="786316761">
      <w:bodyDiv w:val="1"/>
      <w:marLeft w:val="0"/>
      <w:marRight w:val="0"/>
      <w:marTop w:val="0"/>
      <w:marBottom w:val="0"/>
      <w:divBdr>
        <w:top w:val="none" w:sz="0" w:space="0" w:color="auto"/>
        <w:left w:val="none" w:sz="0" w:space="0" w:color="auto"/>
        <w:bottom w:val="none" w:sz="0" w:space="0" w:color="auto"/>
        <w:right w:val="none" w:sz="0" w:space="0" w:color="auto"/>
      </w:divBdr>
    </w:div>
    <w:div w:id="786391980">
      <w:bodyDiv w:val="1"/>
      <w:marLeft w:val="0"/>
      <w:marRight w:val="0"/>
      <w:marTop w:val="0"/>
      <w:marBottom w:val="0"/>
      <w:divBdr>
        <w:top w:val="none" w:sz="0" w:space="0" w:color="auto"/>
        <w:left w:val="none" w:sz="0" w:space="0" w:color="auto"/>
        <w:bottom w:val="none" w:sz="0" w:space="0" w:color="auto"/>
        <w:right w:val="none" w:sz="0" w:space="0" w:color="auto"/>
      </w:divBdr>
    </w:div>
    <w:div w:id="794375102">
      <w:bodyDiv w:val="1"/>
      <w:marLeft w:val="0"/>
      <w:marRight w:val="0"/>
      <w:marTop w:val="0"/>
      <w:marBottom w:val="0"/>
      <w:divBdr>
        <w:top w:val="none" w:sz="0" w:space="0" w:color="auto"/>
        <w:left w:val="none" w:sz="0" w:space="0" w:color="auto"/>
        <w:bottom w:val="none" w:sz="0" w:space="0" w:color="auto"/>
        <w:right w:val="none" w:sz="0" w:space="0" w:color="auto"/>
      </w:divBdr>
    </w:div>
    <w:div w:id="811024428">
      <w:bodyDiv w:val="1"/>
      <w:marLeft w:val="0"/>
      <w:marRight w:val="0"/>
      <w:marTop w:val="0"/>
      <w:marBottom w:val="0"/>
      <w:divBdr>
        <w:top w:val="none" w:sz="0" w:space="0" w:color="auto"/>
        <w:left w:val="none" w:sz="0" w:space="0" w:color="auto"/>
        <w:bottom w:val="none" w:sz="0" w:space="0" w:color="auto"/>
        <w:right w:val="none" w:sz="0" w:space="0" w:color="auto"/>
      </w:divBdr>
    </w:div>
    <w:div w:id="820653446">
      <w:bodyDiv w:val="1"/>
      <w:marLeft w:val="0"/>
      <w:marRight w:val="0"/>
      <w:marTop w:val="0"/>
      <w:marBottom w:val="0"/>
      <w:divBdr>
        <w:top w:val="none" w:sz="0" w:space="0" w:color="auto"/>
        <w:left w:val="none" w:sz="0" w:space="0" w:color="auto"/>
        <w:bottom w:val="none" w:sz="0" w:space="0" w:color="auto"/>
        <w:right w:val="none" w:sz="0" w:space="0" w:color="auto"/>
      </w:divBdr>
    </w:div>
    <w:div w:id="826362609">
      <w:bodyDiv w:val="1"/>
      <w:marLeft w:val="0"/>
      <w:marRight w:val="0"/>
      <w:marTop w:val="0"/>
      <w:marBottom w:val="0"/>
      <w:divBdr>
        <w:top w:val="none" w:sz="0" w:space="0" w:color="auto"/>
        <w:left w:val="none" w:sz="0" w:space="0" w:color="auto"/>
        <w:bottom w:val="none" w:sz="0" w:space="0" w:color="auto"/>
        <w:right w:val="none" w:sz="0" w:space="0" w:color="auto"/>
      </w:divBdr>
    </w:div>
    <w:div w:id="847983887">
      <w:bodyDiv w:val="1"/>
      <w:marLeft w:val="0"/>
      <w:marRight w:val="0"/>
      <w:marTop w:val="0"/>
      <w:marBottom w:val="0"/>
      <w:divBdr>
        <w:top w:val="none" w:sz="0" w:space="0" w:color="auto"/>
        <w:left w:val="none" w:sz="0" w:space="0" w:color="auto"/>
        <w:bottom w:val="none" w:sz="0" w:space="0" w:color="auto"/>
        <w:right w:val="none" w:sz="0" w:space="0" w:color="auto"/>
      </w:divBdr>
    </w:div>
    <w:div w:id="851187369">
      <w:bodyDiv w:val="1"/>
      <w:marLeft w:val="0"/>
      <w:marRight w:val="0"/>
      <w:marTop w:val="0"/>
      <w:marBottom w:val="0"/>
      <w:divBdr>
        <w:top w:val="none" w:sz="0" w:space="0" w:color="auto"/>
        <w:left w:val="none" w:sz="0" w:space="0" w:color="auto"/>
        <w:bottom w:val="none" w:sz="0" w:space="0" w:color="auto"/>
        <w:right w:val="none" w:sz="0" w:space="0" w:color="auto"/>
      </w:divBdr>
    </w:div>
    <w:div w:id="854000290">
      <w:bodyDiv w:val="1"/>
      <w:marLeft w:val="0"/>
      <w:marRight w:val="0"/>
      <w:marTop w:val="0"/>
      <w:marBottom w:val="0"/>
      <w:divBdr>
        <w:top w:val="none" w:sz="0" w:space="0" w:color="auto"/>
        <w:left w:val="none" w:sz="0" w:space="0" w:color="auto"/>
        <w:bottom w:val="none" w:sz="0" w:space="0" w:color="auto"/>
        <w:right w:val="none" w:sz="0" w:space="0" w:color="auto"/>
      </w:divBdr>
    </w:div>
    <w:div w:id="858542937">
      <w:bodyDiv w:val="1"/>
      <w:marLeft w:val="0"/>
      <w:marRight w:val="0"/>
      <w:marTop w:val="0"/>
      <w:marBottom w:val="0"/>
      <w:divBdr>
        <w:top w:val="none" w:sz="0" w:space="0" w:color="auto"/>
        <w:left w:val="none" w:sz="0" w:space="0" w:color="auto"/>
        <w:bottom w:val="none" w:sz="0" w:space="0" w:color="auto"/>
        <w:right w:val="none" w:sz="0" w:space="0" w:color="auto"/>
      </w:divBdr>
    </w:div>
    <w:div w:id="860440502">
      <w:bodyDiv w:val="1"/>
      <w:marLeft w:val="0"/>
      <w:marRight w:val="0"/>
      <w:marTop w:val="0"/>
      <w:marBottom w:val="0"/>
      <w:divBdr>
        <w:top w:val="none" w:sz="0" w:space="0" w:color="auto"/>
        <w:left w:val="none" w:sz="0" w:space="0" w:color="auto"/>
        <w:bottom w:val="none" w:sz="0" w:space="0" w:color="auto"/>
        <w:right w:val="none" w:sz="0" w:space="0" w:color="auto"/>
      </w:divBdr>
    </w:div>
    <w:div w:id="865557667">
      <w:bodyDiv w:val="1"/>
      <w:marLeft w:val="0"/>
      <w:marRight w:val="0"/>
      <w:marTop w:val="0"/>
      <w:marBottom w:val="0"/>
      <w:divBdr>
        <w:top w:val="none" w:sz="0" w:space="0" w:color="auto"/>
        <w:left w:val="none" w:sz="0" w:space="0" w:color="auto"/>
        <w:bottom w:val="none" w:sz="0" w:space="0" w:color="auto"/>
        <w:right w:val="none" w:sz="0" w:space="0" w:color="auto"/>
      </w:divBdr>
    </w:div>
    <w:div w:id="869270228">
      <w:bodyDiv w:val="1"/>
      <w:marLeft w:val="0"/>
      <w:marRight w:val="0"/>
      <w:marTop w:val="0"/>
      <w:marBottom w:val="0"/>
      <w:divBdr>
        <w:top w:val="none" w:sz="0" w:space="0" w:color="auto"/>
        <w:left w:val="none" w:sz="0" w:space="0" w:color="auto"/>
        <w:bottom w:val="none" w:sz="0" w:space="0" w:color="auto"/>
        <w:right w:val="none" w:sz="0" w:space="0" w:color="auto"/>
      </w:divBdr>
    </w:div>
    <w:div w:id="877014589">
      <w:bodyDiv w:val="1"/>
      <w:marLeft w:val="0"/>
      <w:marRight w:val="0"/>
      <w:marTop w:val="0"/>
      <w:marBottom w:val="0"/>
      <w:divBdr>
        <w:top w:val="none" w:sz="0" w:space="0" w:color="auto"/>
        <w:left w:val="none" w:sz="0" w:space="0" w:color="auto"/>
        <w:bottom w:val="none" w:sz="0" w:space="0" w:color="auto"/>
        <w:right w:val="none" w:sz="0" w:space="0" w:color="auto"/>
      </w:divBdr>
    </w:div>
    <w:div w:id="885289139">
      <w:bodyDiv w:val="1"/>
      <w:marLeft w:val="0"/>
      <w:marRight w:val="0"/>
      <w:marTop w:val="0"/>
      <w:marBottom w:val="0"/>
      <w:divBdr>
        <w:top w:val="none" w:sz="0" w:space="0" w:color="auto"/>
        <w:left w:val="none" w:sz="0" w:space="0" w:color="auto"/>
        <w:bottom w:val="none" w:sz="0" w:space="0" w:color="auto"/>
        <w:right w:val="none" w:sz="0" w:space="0" w:color="auto"/>
      </w:divBdr>
    </w:div>
    <w:div w:id="912929992">
      <w:bodyDiv w:val="1"/>
      <w:marLeft w:val="0"/>
      <w:marRight w:val="0"/>
      <w:marTop w:val="0"/>
      <w:marBottom w:val="0"/>
      <w:divBdr>
        <w:top w:val="none" w:sz="0" w:space="0" w:color="auto"/>
        <w:left w:val="none" w:sz="0" w:space="0" w:color="auto"/>
        <w:bottom w:val="none" w:sz="0" w:space="0" w:color="auto"/>
        <w:right w:val="none" w:sz="0" w:space="0" w:color="auto"/>
      </w:divBdr>
    </w:div>
    <w:div w:id="937559990">
      <w:bodyDiv w:val="1"/>
      <w:marLeft w:val="0"/>
      <w:marRight w:val="0"/>
      <w:marTop w:val="0"/>
      <w:marBottom w:val="0"/>
      <w:divBdr>
        <w:top w:val="none" w:sz="0" w:space="0" w:color="auto"/>
        <w:left w:val="none" w:sz="0" w:space="0" w:color="auto"/>
        <w:bottom w:val="none" w:sz="0" w:space="0" w:color="auto"/>
        <w:right w:val="none" w:sz="0" w:space="0" w:color="auto"/>
      </w:divBdr>
    </w:div>
    <w:div w:id="963392141">
      <w:bodyDiv w:val="1"/>
      <w:marLeft w:val="0"/>
      <w:marRight w:val="0"/>
      <w:marTop w:val="0"/>
      <w:marBottom w:val="0"/>
      <w:divBdr>
        <w:top w:val="none" w:sz="0" w:space="0" w:color="auto"/>
        <w:left w:val="none" w:sz="0" w:space="0" w:color="auto"/>
        <w:bottom w:val="none" w:sz="0" w:space="0" w:color="auto"/>
        <w:right w:val="none" w:sz="0" w:space="0" w:color="auto"/>
      </w:divBdr>
    </w:div>
    <w:div w:id="969751654">
      <w:bodyDiv w:val="1"/>
      <w:marLeft w:val="0"/>
      <w:marRight w:val="0"/>
      <w:marTop w:val="0"/>
      <w:marBottom w:val="0"/>
      <w:divBdr>
        <w:top w:val="none" w:sz="0" w:space="0" w:color="auto"/>
        <w:left w:val="none" w:sz="0" w:space="0" w:color="auto"/>
        <w:bottom w:val="none" w:sz="0" w:space="0" w:color="auto"/>
        <w:right w:val="none" w:sz="0" w:space="0" w:color="auto"/>
      </w:divBdr>
    </w:div>
    <w:div w:id="976372292">
      <w:bodyDiv w:val="1"/>
      <w:marLeft w:val="0"/>
      <w:marRight w:val="0"/>
      <w:marTop w:val="0"/>
      <w:marBottom w:val="0"/>
      <w:divBdr>
        <w:top w:val="none" w:sz="0" w:space="0" w:color="auto"/>
        <w:left w:val="none" w:sz="0" w:space="0" w:color="auto"/>
        <w:bottom w:val="none" w:sz="0" w:space="0" w:color="auto"/>
        <w:right w:val="none" w:sz="0" w:space="0" w:color="auto"/>
      </w:divBdr>
    </w:div>
    <w:div w:id="981081095">
      <w:bodyDiv w:val="1"/>
      <w:marLeft w:val="0"/>
      <w:marRight w:val="0"/>
      <w:marTop w:val="0"/>
      <w:marBottom w:val="0"/>
      <w:divBdr>
        <w:top w:val="none" w:sz="0" w:space="0" w:color="auto"/>
        <w:left w:val="none" w:sz="0" w:space="0" w:color="auto"/>
        <w:bottom w:val="none" w:sz="0" w:space="0" w:color="auto"/>
        <w:right w:val="none" w:sz="0" w:space="0" w:color="auto"/>
      </w:divBdr>
    </w:div>
    <w:div w:id="987125744">
      <w:bodyDiv w:val="1"/>
      <w:marLeft w:val="0"/>
      <w:marRight w:val="0"/>
      <w:marTop w:val="0"/>
      <w:marBottom w:val="0"/>
      <w:divBdr>
        <w:top w:val="none" w:sz="0" w:space="0" w:color="auto"/>
        <w:left w:val="none" w:sz="0" w:space="0" w:color="auto"/>
        <w:bottom w:val="none" w:sz="0" w:space="0" w:color="auto"/>
        <w:right w:val="none" w:sz="0" w:space="0" w:color="auto"/>
      </w:divBdr>
    </w:div>
    <w:div w:id="988443487">
      <w:bodyDiv w:val="1"/>
      <w:marLeft w:val="0"/>
      <w:marRight w:val="0"/>
      <w:marTop w:val="0"/>
      <w:marBottom w:val="0"/>
      <w:divBdr>
        <w:top w:val="none" w:sz="0" w:space="0" w:color="auto"/>
        <w:left w:val="none" w:sz="0" w:space="0" w:color="auto"/>
        <w:bottom w:val="none" w:sz="0" w:space="0" w:color="auto"/>
        <w:right w:val="none" w:sz="0" w:space="0" w:color="auto"/>
      </w:divBdr>
    </w:div>
    <w:div w:id="998533975">
      <w:bodyDiv w:val="1"/>
      <w:marLeft w:val="0"/>
      <w:marRight w:val="0"/>
      <w:marTop w:val="0"/>
      <w:marBottom w:val="0"/>
      <w:divBdr>
        <w:top w:val="none" w:sz="0" w:space="0" w:color="auto"/>
        <w:left w:val="none" w:sz="0" w:space="0" w:color="auto"/>
        <w:bottom w:val="none" w:sz="0" w:space="0" w:color="auto"/>
        <w:right w:val="none" w:sz="0" w:space="0" w:color="auto"/>
      </w:divBdr>
    </w:div>
    <w:div w:id="1012882214">
      <w:bodyDiv w:val="1"/>
      <w:marLeft w:val="0"/>
      <w:marRight w:val="0"/>
      <w:marTop w:val="0"/>
      <w:marBottom w:val="0"/>
      <w:divBdr>
        <w:top w:val="none" w:sz="0" w:space="0" w:color="auto"/>
        <w:left w:val="none" w:sz="0" w:space="0" w:color="auto"/>
        <w:bottom w:val="none" w:sz="0" w:space="0" w:color="auto"/>
        <w:right w:val="none" w:sz="0" w:space="0" w:color="auto"/>
      </w:divBdr>
    </w:div>
    <w:div w:id="1043208705">
      <w:bodyDiv w:val="1"/>
      <w:marLeft w:val="0"/>
      <w:marRight w:val="0"/>
      <w:marTop w:val="0"/>
      <w:marBottom w:val="0"/>
      <w:divBdr>
        <w:top w:val="none" w:sz="0" w:space="0" w:color="auto"/>
        <w:left w:val="none" w:sz="0" w:space="0" w:color="auto"/>
        <w:bottom w:val="none" w:sz="0" w:space="0" w:color="auto"/>
        <w:right w:val="none" w:sz="0" w:space="0" w:color="auto"/>
      </w:divBdr>
    </w:div>
    <w:div w:id="1066876174">
      <w:bodyDiv w:val="1"/>
      <w:marLeft w:val="0"/>
      <w:marRight w:val="0"/>
      <w:marTop w:val="0"/>
      <w:marBottom w:val="0"/>
      <w:divBdr>
        <w:top w:val="none" w:sz="0" w:space="0" w:color="auto"/>
        <w:left w:val="none" w:sz="0" w:space="0" w:color="auto"/>
        <w:bottom w:val="none" w:sz="0" w:space="0" w:color="auto"/>
        <w:right w:val="none" w:sz="0" w:space="0" w:color="auto"/>
      </w:divBdr>
    </w:div>
    <w:div w:id="1074474486">
      <w:bodyDiv w:val="1"/>
      <w:marLeft w:val="0"/>
      <w:marRight w:val="0"/>
      <w:marTop w:val="0"/>
      <w:marBottom w:val="0"/>
      <w:divBdr>
        <w:top w:val="none" w:sz="0" w:space="0" w:color="auto"/>
        <w:left w:val="none" w:sz="0" w:space="0" w:color="auto"/>
        <w:bottom w:val="none" w:sz="0" w:space="0" w:color="auto"/>
        <w:right w:val="none" w:sz="0" w:space="0" w:color="auto"/>
      </w:divBdr>
    </w:div>
    <w:div w:id="1076585674">
      <w:bodyDiv w:val="1"/>
      <w:marLeft w:val="0"/>
      <w:marRight w:val="0"/>
      <w:marTop w:val="0"/>
      <w:marBottom w:val="0"/>
      <w:divBdr>
        <w:top w:val="none" w:sz="0" w:space="0" w:color="auto"/>
        <w:left w:val="none" w:sz="0" w:space="0" w:color="auto"/>
        <w:bottom w:val="none" w:sz="0" w:space="0" w:color="auto"/>
        <w:right w:val="none" w:sz="0" w:space="0" w:color="auto"/>
      </w:divBdr>
    </w:div>
    <w:div w:id="1087074062">
      <w:bodyDiv w:val="1"/>
      <w:marLeft w:val="0"/>
      <w:marRight w:val="0"/>
      <w:marTop w:val="0"/>
      <w:marBottom w:val="0"/>
      <w:divBdr>
        <w:top w:val="none" w:sz="0" w:space="0" w:color="auto"/>
        <w:left w:val="none" w:sz="0" w:space="0" w:color="auto"/>
        <w:bottom w:val="none" w:sz="0" w:space="0" w:color="auto"/>
        <w:right w:val="none" w:sz="0" w:space="0" w:color="auto"/>
      </w:divBdr>
    </w:div>
    <w:div w:id="1093237955">
      <w:bodyDiv w:val="1"/>
      <w:marLeft w:val="0"/>
      <w:marRight w:val="0"/>
      <w:marTop w:val="0"/>
      <w:marBottom w:val="0"/>
      <w:divBdr>
        <w:top w:val="none" w:sz="0" w:space="0" w:color="auto"/>
        <w:left w:val="none" w:sz="0" w:space="0" w:color="auto"/>
        <w:bottom w:val="none" w:sz="0" w:space="0" w:color="auto"/>
        <w:right w:val="none" w:sz="0" w:space="0" w:color="auto"/>
      </w:divBdr>
    </w:div>
    <w:div w:id="1099452894">
      <w:bodyDiv w:val="1"/>
      <w:marLeft w:val="0"/>
      <w:marRight w:val="0"/>
      <w:marTop w:val="0"/>
      <w:marBottom w:val="0"/>
      <w:divBdr>
        <w:top w:val="none" w:sz="0" w:space="0" w:color="auto"/>
        <w:left w:val="none" w:sz="0" w:space="0" w:color="auto"/>
        <w:bottom w:val="none" w:sz="0" w:space="0" w:color="auto"/>
        <w:right w:val="none" w:sz="0" w:space="0" w:color="auto"/>
      </w:divBdr>
    </w:div>
    <w:div w:id="1101026818">
      <w:bodyDiv w:val="1"/>
      <w:marLeft w:val="0"/>
      <w:marRight w:val="0"/>
      <w:marTop w:val="0"/>
      <w:marBottom w:val="0"/>
      <w:divBdr>
        <w:top w:val="none" w:sz="0" w:space="0" w:color="auto"/>
        <w:left w:val="none" w:sz="0" w:space="0" w:color="auto"/>
        <w:bottom w:val="none" w:sz="0" w:space="0" w:color="auto"/>
        <w:right w:val="none" w:sz="0" w:space="0" w:color="auto"/>
      </w:divBdr>
    </w:div>
    <w:div w:id="1150437502">
      <w:bodyDiv w:val="1"/>
      <w:marLeft w:val="0"/>
      <w:marRight w:val="0"/>
      <w:marTop w:val="0"/>
      <w:marBottom w:val="0"/>
      <w:divBdr>
        <w:top w:val="none" w:sz="0" w:space="0" w:color="auto"/>
        <w:left w:val="none" w:sz="0" w:space="0" w:color="auto"/>
        <w:bottom w:val="none" w:sz="0" w:space="0" w:color="auto"/>
        <w:right w:val="none" w:sz="0" w:space="0" w:color="auto"/>
      </w:divBdr>
    </w:div>
    <w:div w:id="1166555901">
      <w:bodyDiv w:val="1"/>
      <w:marLeft w:val="0"/>
      <w:marRight w:val="0"/>
      <w:marTop w:val="0"/>
      <w:marBottom w:val="0"/>
      <w:divBdr>
        <w:top w:val="none" w:sz="0" w:space="0" w:color="auto"/>
        <w:left w:val="none" w:sz="0" w:space="0" w:color="auto"/>
        <w:bottom w:val="none" w:sz="0" w:space="0" w:color="auto"/>
        <w:right w:val="none" w:sz="0" w:space="0" w:color="auto"/>
      </w:divBdr>
    </w:div>
    <w:div w:id="1186019979">
      <w:bodyDiv w:val="1"/>
      <w:marLeft w:val="0"/>
      <w:marRight w:val="0"/>
      <w:marTop w:val="0"/>
      <w:marBottom w:val="0"/>
      <w:divBdr>
        <w:top w:val="none" w:sz="0" w:space="0" w:color="auto"/>
        <w:left w:val="none" w:sz="0" w:space="0" w:color="auto"/>
        <w:bottom w:val="none" w:sz="0" w:space="0" w:color="auto"/>
        <w:right w:val="none" w:sz="0" w:space="0" w:color="auto"/>
      </w:divBdr>
    </w:div>
    <w:div w:id="1189024786">
      <w:bodyDiv w:val="1"/>
      <w:marLeft w:val="0"/>
      <w:marRight w:val="0"/>
      <w:marTop w:val="0"/>
      <w:marBottom w:val="0"/>
      <w:divBdr>
        <w:top w:val="none" w:sz="0" w:space="0" w:color="auto"/>
        <w:left w:val="none" w:sz="0" w:space="0" w:color="auto"/>
        <w:bottom w:val="none" w:sz="0" w:space="0" w:color="auto"/>
        <w:right w:val="none" w:sz="0" w:space="0" w:color="auto"/>
      </w:divBdr>
    </w:div>
    <w:div w:id="1198348245">
      <w:bodyDiv w:val="1"/>
      <w:marLeft w:val="0"/>
      <w:marRight w:val="0"/>
      <w:marTop w:val="0"/>
      <w:marBottom w:val="0"/>
      <w:divBdr>
        <w:top w:val="none" w:sz="0" w:space="0" w:color="auto"/>
        <w:left w:val="none" w:sz="0" w:space="0" w:color="auto"/>
        <w:bottom w:val="none" w:sz="0" w:space="0" w:color="auto"/>
        <w:right w:val="none" w:sz="0" w:space="0" w:color="auto"/>
      </w:divBdr>
    </w:div>
    <w:div w:id="1202664740">
      <w:bodyDiv w:val="1"/>
      <w:marLeft w:val="0"/>
      <w:marRight w:val="0"/>
      <w:marTop w:val="0"/>
      <w:marBottom w:val="0"/>
      <w:divBdr>
        <w:top w:val="none" w:sz="0" w:space="0" w:color="auto"/>
        <w:left w:val="none" w:sz="0" w:space="0" w:color="auto"/>
        <w:bottom w:val="none" w:sz="0" w:space="0" w:color="auto"/>
        <w:right w:val="none" w:sz="0" w:space="0" w:color="auto"/>
      </w:divBdr>
    </w:div>
    <w:div w:id="1205143578">
      <w:bodyDiv w:val="1"/>
      <w:marLeft w:val="0"/>
      <w:marRight w:val="0"/>
      <w:marTop w:val="0"/>
      <w:marBottom w:val="0"/>
      <w:divBdr>
        <w:top w:val="none" w:sz="0" w:space="0" w:color="auto"/>
        <w:left w:val="none" w:sz="0" w:space="0" w:color="auto"/>
        <w:bottom w:val="none" w:sz="0" w:space="0" w:color="auto"/>
        <w:right w:val="none" w:sz="0" w:space="0" w:color="auto"/>
      </w:divBdr>
    </w:div>
    <w:div w:id="1210610973">
      <w:bodyDiv w:val="1"/>
      <w:marLeft w:val="0"/>
      <w:marRight w:val="0"/>
      <w:marTop w:val="0"/>
      <w:marBottom w:val="0"/>
      <w:divBdr>
        <w:top w:val="none" w:sz="0" w:space="0" w:color="auto"/>
        <w:left w:val="none" w:sz="0" w:space="0" w:color="auto"/>
        <w:bottom w:val="none" w:sz="0" w:space="0" w:color="auto"/>
        <w:right w:val="none" w:sz="0" w:space="0" w:color="auto"/>
      </w:divBdr>
    </w:div>
    <w:div w:id="1228609234">
      <w:bodyDiv w:val="1"/>
      <w:marLeft w:val="0"/>
      <w:marRight w:val="0"/>
      <w:marTop w:val="0"/>
      <w:marBottom w:val="0"/>
      <w:divBdr>
        <w:top w:val="none" w:sz="0" w:space="0" w:color="auto"/>
        <w:left w:val="none" w:sz="0" w:space="0" w:color="auto"/>
        <w:bottom w:val="none" w:sz="0" w:space="0" w:color="auto"/>
        <w:right w:val="none" w:sz="0" w:space="0" w:color="auto"/>
      </w:divBdr>
    </w:div>
    <w:div w:id="1238974250">
      <w:bodyDiv w:val="1"/>
      <w:marLeft w:val="0"/>
      <w:marRight w:val="0"/>
      <w:marTop w:val="0"/>
      <w:marBottom w:val="0"/>
      <w:divBdr>
        <w:top w:val="none" w:sz="0" w:space="0" w:color="auto"/>
        <w:left w:val="none" w:sz="0" w:space="0" w:color="auto"/>
        <w:bottom w:val="none" w:sz="0" w:space="0" w:color="auto"/>
        <w:right w:val="none" w:sz="0" w:space="0" w:color="auto"/>
      </w:divBdr>
    </w:div>
    <w:div w:id="1299409429">
      <w:bodyDiv w:val="1"/>
      <w:marLeft w:val="0"/>
      <w:marRight w:val="0"/>
      <w:marTop w:val="0"/>
      <w:marBottom w:val="0"/>
      <w:divBdr>
        <w:top w:val="none" w:sz="0" w:space="0" w:color="auto"/>
        <w:left w:val="none" w:sz="0" w:space="0" w:color="auto"/>
        <w:bottom w:val="none" w:sz="0" w:space="0" w:color="auto"/>
        <w:right w:val="none" w:sz="0" w:space="0" w:color="auto"/>
      </w:divBdr>
    </w:div>
    <w:div w:id="1299800341">
      <w:bodyDiv w:val="1"/>
      <w:marLeft w:val="0"/>
      <w:marRight w:val="0"/>
      <w:marTop w:val="0"/>
      <w:marBottom w:val="0"/>
      <w:divBdr>
        <w:top w:val="none" w:sz="0" w:space="0" w:color="auto"/>
        <w:left w:val="none" w:sz="0" w:space="0" w:color="auto"/>
        <w:bottom w:val="none" w:sz="0" w:space="0" w:color="auto"/>
        <w:right w:val="none" w:sz="0" w:space="0" w:color="auto"/>
      </w:divBdr>
    </w:div>
    <w:div w:id="1307660489">
      <w:bodyDiv w:val="1"/>
      <w:marLeft w:val="0"/>
      <w:marRight w:val="0"/>
      <w:marTop w:val="0"/>
      <w:marBottom w:val="0"/>
      <w:divBdr>
        <w:top w:val="none" w:sz="0" w:space="0" w:color="auto"/>
        <w:left w:val="none" w:sz="0" w:space="0" w:color="auto"/>
        <w:bottom w:val="none" w:sz="0" w:space="0" w:color="auto"/>
        <w:right w:val="none" w:sz="0" w:space="0" w:color="auto"/>
      </w:divBdr>
    </w:div>
    <w:div w:id="1313370766">
      <w:bodyDiv w:val="1"/>
      <w:marLeft w:val="0"/>
      <w:marRight w:val="0"/>
      <w:marTop w:val="0"/>
      <w:marBottom w:val="0"/>
      <w:divBdr>
        <w:top w:val="none" w:sz="0" w:space="0" w:color="auto"/>
        <w:left w:val="none" w:sz="0" w:space="0" w:color="auto"/>
        <w:bottom w:val="none" w:sz="0" w:space="0" w:color="auto"/>
        <w:right w:val="none" w:sz="0" w:space="0" w:color="auto"/>
      </w:divBdr>
    </w:div>
    <w:div w:id="1314530755">
      <w:bodyDiv w:val="1"/>
      <w:marLeft w:val="0"/>
      <w:marRight w:val="0"/>
      <w:marTop w:val="0"/>
      <w:marBottom w:val="0"/>
      <w:divBdr>
        <w:top w:val="none" w:sz="0" w:space="0" w:color="auto"/>
        <w:left w:val="none" w:sz="0" w:space="0" w:color="auto"/>
        <w:bottom w:val="none" w:sz="0" w:space="0" w:color="auto"/>
        <w:right w:val="none" w:sz="0" w:space="0" w:color="auto"/>
      </w:divBdr>
    </w:div>
    <w:div w:id="1315332583">
      <w:bodyDiv w:val="1"/>
      <w:marLeft w:val="0"/>
      <w:marRight w:val="0"/>
      <w:marTop w:val="0"/>
      <w:marBottom w:val="0"/>
      <w:divBdr>
        <w:top w:val="none" w:sz="0" w:space="0" w:color="auto"/>
        <w:left w:val="none" w:sz="0" w:space="0" w:color="auto"/>
        <w:bottom w:val="none" w:sz="0" w:space="0" w:color="auto"/>
        <w:right w:val="none" w:sz="0" w:space="0" w:color="auto"/>
      </w:divBdr>
    </w:div>
    <w:div w:id="1319312308">
      <w:bodyDiv w:val="1"/>
      <w:marLeft w:val="0"/>
      <w:marRight w:val="0"/>
      <w:marTop w:val="0"/>
      <w:marBottom w:val="0"/>
      <w:divBdr>
        <w:top w:val="none" w:sz="0" w:space="0" w:color="auto"/>
        <w:left w:val="none" w:sz="0" w:space="0" w:color="auto"/>
        <w:bottom w:val="none" w:sz="0" w:space="0" w:color="auto"/>
        <w:right w:val="none" w:sz="0" w:space="0" w:color="auto"/>
      </w:divBdr>
    </w:div>
    <w:div w:id="1333874951">
      <w:bodyDiv w:val="1"/>
      <w:marLeft w:val="0"/>
      <w:marRight w:val="0"/>
      <w:marTop w:val="0"/>
      <w:marBottom w:val="0"/>
      <w:divBdr>
        <w:top w:val="none" w:sz="0" w:space="0" w:color="auto"/>
        <w:left w:val="none" w:sz="0" w:space="0" w:color="auto"/>
        <w:bottom w:val="none" w:sz="0" w:space="0" w:color="auto"/>
        <w:right w:val="none" w:sz="0" w:space="0" w:color="auto"/>
      </w:divBdr>
    </w:div>
    <w:div w:id="1341353455">
      <w:bodyDiv w:val="1"/>
      <w:marLeft w:val="0"/>
      <w:marRight w:val="0"/>
      <w:marTop w:val="0"/>
      <w:marBottom w:val="0"/>
      <w:divBdr>
        <w:top w:val="none" w:sz="0" w:space="0" w:color="auto"/>
        <w:left w:val="none" w:sz="0" w:space="0" w:color="auto"/>
        <w:bottom w:val="none" w:sz="0" w:space="0" w:color="auto"/>
        <w:right w:val="none" w:sz="0" w:space="0" w:color="auto"/>
      </w:divBdr>
    </w:div>
    <w:div w:id="1365206609">
      <w:bodyDiv w:val="1"/>
      <w:marLeft w:val="0"/>
      <w:marRight w:val="0"/>
      <w:marTop w:val="0"/>
      <w:marBottom w:val="0"/>
      <w:divBdr>
        <w:top w:val="none" w:sz="0" w:space="0" w:color="auto"/>
        <w:left w:val="none" w:sz="0" w:space="0" w:color="auto"/>
        <w:bottom w:val="none" w:sz="0" w:space="0" w:color="auto"/>
        <w:right w:val="none" w:sz="0" w:space="0" w:color="auto"/>
      </w:divBdr>
    </w:div>
    <w:div w:id="1384601824">
      <w:bodyDiv w:val="1"/>
      <w:marLeft w:val="0"/>
      <w:marRight w:val="0"/>
      <w:marTop w:val="0"/>
      <w:marBottom w:val="0"/>
      <w:divBdr>
        <w:top w:val="none" w:sz="0" w:space="0" w:color="auto"/>
        <w:left w:val="none" w:sz="0" w:space="0" w:color="auto"/>
        <w:bottom w:val="none" w:sz="0" w:space="0" w:color="auto"/>
        <w:right w:val="none" w:sz="0" w:space="0" w:color="auto"/>
      </w:divBdr>
    </w:div>
    <w:div w:id="1388644538">
      <w:bodyDiv w:val="1"/>
      <w:marLeft w:val="0"/>
      <w:marRight w:val="0"/>
      <w:marTop w:val="0"/>
      <w:marBottom w:val="0"/>
      <w:divBdr>
        <w:top w:val="none" w:sz="0" w:space="0" w:color="auto"/>
        <w:left w:val="none" w:sz="0" w:space="0" w:color="auto"/>
        <w:bottom w:val="none" w:sz="0" w:space="0" w:color="auto"/>
        <w:right w:val="none" w:sz="0" w:space="0" w:color="auto"/>
      </w:divBdr>
    </w:div>
    <w:div w:id="1419323245">
      <w:bodyDiv w:val="1"/>
      <w:marLeft w:val="0"/>
      <w:marRight w:val="0"/>
      <w:marTop w:val="0"/>
      <w:marBottom w:val="0"/>
      <w:divBdr>
        <w:top w:val="none" w:sz="0" w:space="0" w:color="auto"/>
        <w:left w:val="none" w:sz="0" w:space="0" w:color="auto"/>
        <w:bottom w:val="none" w:sz="0" w:space="0" w:color="auto"/>
        <w:right w:val="none" w:sz="0" w:space="0" w:color="auto"/>
      </w:divBdr>
    </w:div>
    <w:div w:id="1425956039">
      <w:bodyDiv w:val="1"/>
      <w:marLeft w:val="0"/>
      <w:marRight w:val="0"/>
      <w:marTop w:val="0"/>
      <w:marBottom w:val="0"/>
      <w:divBdr>
        <w:top w:val="none" w:sz="0" w:space="0" w:color="auto"/>
        <w:left w:val="none" w:sz="0" w:space="0" w:color="auto"/>
        <w:bottom w:val="none" w:sz="0" w:space="0" w:color="auto"/>
        <w:right w:val="none" w:sz="0" w:space="0" w:color="auto"/>
      </w:divBdr>
    </w:div>
    <w:div w:id="1431386910">
      <w:bodyDiv w:val="1"/>
      <w:marLeft w:val="0"/>
      <w:marRight w:val="0"/>
      <w:marTop w:val="0"/>
      <w:marBottom w:val="0"/>
      <w:divBdr>
        <w:top w:val="none" w:sz="0" w:space="0" w:color="auto"/>
        <w:left w:val="none" w:sz="0" w:space="0" w:color="auto"/>
        <w:bottom w:val="none" w:sz="0" w:space="0" w:color="auto"/>
        <w:right w:val="none" w:sz="0" w:space="0" w:color="auto"/>
      </w:divBdr>
    </w:div>
    <w:div w:id="1437628049">
      <w:bodyDiv w:val="1"/>
      <w:marLeft w:val="0"/>
      <w:marRight w:val="0"/>
      <w:marTop w:val="0"/>
      <w:marBottom w:val="0"/>
      <w:divBdr>
        <w:top w:val="none" w:sz="0" w:space="0" w:color="auto"/>
        <w:left w:val="none" w:sz="0" w:space="0" w:color="auto"/>
        <w:bottom w:val="none" w:sz="0" w:space="0" w:color="auto"/>
        <w:right w:val="none" w:sz="0" w:space="0" w:color="auto"/>
      </w:divBdr>
    </w:div>
    <w:div w:id="1454708367">
      <w:bodyDiv w:val="1"/>
      <w:marLeft w:val="0"/>
      <w:marRight w:val="0"/>
      <w:marTop w:val="0"/>
      <w:marBottom w:val="0"/>
      <w:divBdr>
        <w:top w:val="none" w:sz="0" w:space="0" w:color="auto"/>
        <w:left w:val="none" w:sz="0" w:space="0" w:color="auto"/>
        <w:bottom w:val="none" w:sz="0" w:space="0" w:color="auto"/>
        <w:right w:val="none" w:sz="0" w:space="0" w:color="auto"/>
      </w:divBdr>
    </w:div>
    <w:div w:id="1464427456">
      <w:bodyDiv w:val="1"/>
      <w:marLeft w:val="0"/>
      <w:marRight w:val="0"/>
      <w:marTop w:val="0"/>
      <w:marBottom w:val="0"/>
      <w:divBdr>
        <w:top w:val="none" w:sz="0" w:space="0" w:color="auto"/>
        <w:left w:val="none" w:sz="0" w:space="0" w:color="auto"/>
        <w:bottom w:val="none" w:sz="0" w:space="0" w:color="auto"/>
        <w:right w:val="none" w:sz="0" w:space="0" w:color="auto"/>
      </w:divBdr>
    </w:div>
    <w:div w:id="1467966410">
      <w:bodyDiv w:val="1"/>
      <w:marLeft w:val="0"/>
      <w:marRight w:val="0"/>
      <w:marTop w:val="0"/>
      <w:marBottom w:val="0"/>
      <w:divBdr>
        <w:top w:val="none" w:sz="0" w:space="0" w:color="auto"/>
        <w:left w:val="none" w:sz="0" w:space="0" w:color="auto"/>
        <w:bottom w:val="none" w:sz="0" w:space="0" w:color="auto"/>
        <w:right w:val="none" w:sz="0" w:space="0" w:color="auto"/>
      </w:divBdr>
    </w:div>
    <w:div w:id="1476920016">
      <w:bodyDiv w:val="1"/>
      <w:marLeft w:val="0"/>
      <w:marRight w:val="0"/>
      <w:marTop w:val="0"/>
      <w:marBottom w:val="0"/>
      <w:divBdr>
        <w:top w:val="none" w:sz="0" w:space="0" w:color="auto"/>
        <w:left w:val="none" w:sz="0" w:space="0" w:color="auto"/>
        <w:bottom w:val="none" w:sz="0" w:space="0" w:color="auto"/>
        <w:right w:val="none" w:sz="0" w:space="0" w:color="auto"/>
      </w:divBdr>
    </w:div>
    <w:div w:id="1483085574">
      <w:bodyDiv w:val="1"/>
      <w:marLeft w:val="0"/>
      <w:marRight w:val="0"/>
      <w:marTop w:val="0"/>
      <w:marBottom w:val="0"/>
      <w:divBdr>
        <w:top w:val="none" w:sz="0" w:space="0" w:color="auto"/>
        <w:left w:val="none" w:sz="0" w:space="0" w:color="auto"/>
        <w:bottom w:val="none" w:sz="0" w:space="0" w:color="auto"/>
        <w:right w:val="none" w:sz="0" w:space="0" w:color="auto"/>
      </w:divBdr>
    </w:div>
    <w:div w:id="1495994369">
      <w:bodyDiv w:val="1"/>
      <w:marLeft w:val="0"/>
      <w:marRight w:val="0"/>
      <w:marTop w:val="0"/>
      <w:marBottom w:val="0"/>
      <w:divBdr>
        <w:top w:val="none" w:sz="0" w:space="0" w:color="auto"/>
        <w:left w:val="none" w:sz="0" w:space="0" w:color="auto"/>
        <w:bottom w:val="none" w:sz="0" w:space="0" w:color="auto"/>
        <w:right w:val="none" w:sz="0" w:space="0" w:color="auto"/>
      </w:divBdr>
    </w:div>
    <w:div w:id="1511406669">
      <w:bodyDiv w:val="1"/>
      <w:marLeft w:val="0"/>
      <w:marRight w:val="0"/>
      <w:marTop w:val="0"/>
      <w:marBottom w:val="0"/>
      <w:divBdr>
        <w:top w:val="none" w:sz="0" w:space="0" w:color="auto"/>
        <w:left w:val="none" w:sz="0" w:space="0" w:color="auto"/>
        <w:bottom w:val="none" w:sz="0" w:space="0" w:color="auto"/>
        <w:right w:val="none" w:sz="0" w:space="0" w:color="auto"/>
      </w:divBdr>
    </w:div>
    <w:div w:id="1519660815">
      <w:bodyDiv w:val="1"/>
      <w:marLeft w:val="0"/>
      <w:marRight w:val="0"/>
      <w:marTop w:val="0"/>
      <w:marBottom w:val="0"/>
      <w:divBdr>
        <w:top w:val="none" w:sz="0" w:space="0" w:color="auto"/>
        <w:left w:val="none" w:sz="0" w:space="0" w:color="auto"/>
        <w:bottom w:val="none" w:sz="0" w:space="0" w:color="auto"/>
        <w:right w:val="none" w:sz="0" w:space="0" w:color="auto"/>
      </w:divBdr>
    </w:div>
    <w:div w:id="1524633667">
      <w:bodyDiv w:val="1"/>
      <w:marLeft w:val="0"/>
      <w:marRight w:val="0"/>
      <w:marTop w:val="0"/>
      <w:marBottom w:val="0"/>
      <w:divBdr>
        <w:top w:val="none" w:sz="0" w:space="0" w:color="auto"/>
        <w:left w:val="none" w:sz="0" w:space="0" w:color="auto"/>
        <w:bottom w:val="none" w:sz="0" w:space="0" w:color="auto"/>
        <w:right w:val="none" w:sz="0" w:space="0" w:color="auto"/>
      </w:divBdr>
    </w:div>
    <w:div w:id="1531605192">
      <w:bodyDiv w:val="1"/>
      <w:marLeft w:val="0"/>
      <w:marRight w:val="0"/>
      <w:marTop w:val="0"/>
      <w:marBottom w:val="0"/>
      <w:divBdr>
        <w:top w:val="none" w:sz="0" w:space="0" w:color="auto"/>
        <w:left w:val="none" w:sz="0" w:space="0" w:color="auto"/>
        <w:bottom w:val="none" w:sz="0" w:space="0" w:color="auto"/>
        <w:right w:val="none" w:sz="0" w:space="0" w:color="auto"/>
      </w:divBdr>
      <w:divsChild>
        <w:div w:id="1705709424">
          <w:marLeft w:val="0"/>
          <w:marRight w:val="0"/>
          <w:marTop w:val="120"/>
          <w:marBottom w:val="0"/>
          <w:divBdr>
            <w:top w:val="none" w:sz="0" w:space="0" w:color="auto"/>
            <w:left w:val="none" w:sz="0" w:space="0" w:color="auto"/>
            <w:bottom w:val="none" w:sz="0" w:space="0" w:color="auto"/>
            <w:right w:val="none" w:sz="0" w:space="0" w:color="auto"/>
          </w:divBdr>
        </w:div>
      </w:divsChild>
    </w:div>
    <w:div w:id="1534075442">
      <w:bodyDiv w:val="1"/>
      <w:marLeft w:val="0"/>
      <w:marRight w:val="0"/>
      <w:marTop w:val="0"/>
      <w:marBottom w:val="0"/>
      <w:divBdr>
        <w:top w:val="none" w:sz="0" w:space="0" w:color="auto"/>
        <w:left w:val="none" w:sz="0" w:space="0" w:color="auto"/>
        <w:bottom w:val="none" w:sz="0" w:space="0" w:color="auto"/>
        <w:right w:val="none" w:sz="0" w:space="0" w:color="auto"/>
      </w:divBdr>
    </w:div>
    <w:div w:id="1537162910">
      <w:bodyDiv w:val="1"/>
      <w:marLeft w:val="0"/>
      <w:marRight w:val="0"/>
      <w:marTop w:val="0"/>
      <w:marBottom w:val="0"/>
      <w:divBdr>
        <w:top w:val="none" w:sz="0" w:space="0" w:color="auto"/>
        <w:left w:val="none" w:sz="0" w:space="0" w:color="auto"/>
        <w:bottom w:val="none" w:sz="0" w:space="0" w:color="auto"/>
        <w:right w:val="none" w:sz="0" w:space="0" w:color="auto"/>
      </w:divBdr>
    </w:div>
    <w:div w:id="1550843976">
      <w:bodyDiv w:val="1"/>
      <w:marLeft w:val="0"/>
      <w:marRight w:val="0"/>
      <w:marTop w:val="0"/>
      <w:marBottom w:val="0"/>
      <w:divBdr>
        <w:top w:val="none" w:sz="0" w:space="0" w:color="auto"/>
        <w:left w:val="none" w:sz="0" w:space="0" w:color="auto"/>
        <w:bottom w:val="none" w:sz="0" w:space="0" w:color="auto"/>
        <w:right w:val="none" w:sz="0" w:space="0" w:color="auto"/>
      </w:divBdr>
    </w:div>
    <w:div w:id="1555312544">
      <w:bodyDiv w:val="1"/>
      <w:marLeft w:val="0"/>
      <w:marRight w:val="0"/>
      <w:marTop w:val="0"/>
      <w:marBottom w:val="0"/>
      <w:divBdr>
        <w:top w:val="none" w:sz="0" w:space="0" w:color="auto"/>
        <w:left w:val="none" w:sz="0" w:space="0" w:color="auto"/>
        <w:bottom w:val="none" w:sz="0" w:space="0" w:color="auto"/>
        <w:right w:val="none" w:sz="0" w:space="0" w:color="auto"/>
      </w:divBdr>
    </w:div>
    <w:div w:id="1555890238">
      <w:bodyDiv w:val="1"/>
      <w:marLeft w:val="0"/>
      <w:marRight w:val="0"/>
      <w:marTop w:val="0"/>
      <w:marBottom w:val="0"/>
      <w:divBdr>
        <w:top w:val="none" w:sz="0" w:space="0" w:color="auto"/>
        <w:left w:val="none" w:sz="0" w:space="0" w:color="auto"/>
        <w:bottom w:val="none" w:sz="0" w:space="0" w:color="auto"/>
        <w:right w:val="none" w:sz="0" w:space="0" w:color="auto"/>
      </w:divBdr>
    </w:div>
    <w:div w:id="1574117558">
      <w:bodyDiv w:val="1"/>
      <w:marLeft w:val="0"/>
      <w:marRight w:val="0"/>
      <w:marTop w:val="0"/>
      <w:marBottom w:val="0"/>
      <w:divBdr>
        <w:top w:val="none" w:sz="0" w:space="0" w:color="auto"/>
        <w:left w:val="none" w:sz="0" w:space="0" w:color="auto"/>
        <w:bottom w:val="none" w:sz="0" w:space="0" w:color="auto"/>
        <w:right w:val="none" w:sz="0" w:space="0" w:color="auto"/>
      </w:divBdr>
    </w:div>
    <w:div w:id="1579368671">
      <w:bodyDiv w:val="1"/>
      <w:marLeft w:val="0"/>
      <w:marRight w:val="0"/>
      <w:marTop w:val="0"/>
      <w:marBottom w:val="0"/>
      <w:divBdr>
        <w:top w:val="none" w:sz="0" w:space="0" w:color="auto"/>
        <w:left w:val="none" w:sz="0" w:space="0" w:color="auto"/>
        <w:bottom w:val="none" w:sz="0" w:space="0" w:color="auto"/>
        <w:right w:val="none" w:sz="0" w:space="0" w:color="auto"/>
      </w:divBdr>
      <w:divsChild>
        <w:div w:id="1910386068">
          <w:marLeft w:val="0"/>
          <w:marRight w:val="0"/>
          <w:marTop w:val="0"/>
          <w:marBottom w:val="0"/>
          <w:divBdr>
            <w:top w:val="none" w:sz="0" w:space="0" w:color="auto"/>
            <w:left w:val="none" w:sz="0" w:space="0" w:color="auto"/>
            <w:bottom w:val="none" w:sz="0" w:space="0" w:color="auto"/>
            <w:right w:val="none" w:sz="0" w:space="0" w:color="auto"/>
          </w:divBdr>
          <w:divsChild>
            <w:div w:id="212626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566995">
      <w:bodyDiv w:val="1"/>
      <w:marLeft w:val="0"/>
      <w:marRight w:val="0"/>
      <w:marTop w:val="0"/>
      <w:marBottom w:val="0"/>
      <w:divBdr>
        <w:top w:val="none" w:sz="0" w:space="0" w:color="auto"/>
        <w:left w:val="none" w:sz="0" w:space="0" w:color="auto"/>
        <w:bottom w:val="none" w:sz="0" w:space="0" w:color="auto"/>
        <w:right w:val="none" w:sz="0" w:space="0" w:color="auto"/>
      </w:divBdr>
    </w:div>
    <w:div w:id="1596593533">
      <w:bodyDiv w:val="1"/>
      <w:marLeft w:val="0"/>
      <w:marRight w:val="0"/>
      <w:marTop w:val="0"/>
      <w:marBottom w:val="0"/>
      <w:divBdr>
        <w:top w:val="none" w:sz="0" w:space="0" w:color="auto"/>
        <w:left w:val="none" w:sz="0" w:space="0" w:color="auto"/>
        <w:bottom w:val="none" w:sz="0" w:space="0" w:color="auto"/>
        <w:right w:val="none" w:sz="0" w:space="0" w:color="auto"/>
      </w:divBdr>
    </w:div>
    <w:div w:id="1615134883">
      <w:bodyDiv w:val="1"/>
      <w:marLeft w:val="0"/>
      <w:marRight w:val="0"/>
      <w:marTop w:val="0"/>
      <w:marBottom w:val="0"/>
      <w:divBdr>
        <w:top w:val="none" w:sz="0" w:space="0" w:color="auto"/>
        <w:left w:val="none" w:sz="0" w:space="0" w:color="auto"/>
        <w:bottom w:val="none" w:sz="0" w:space="0" w:color="auto"/>
        <w:right w:val="none" w:sz="0" w:space="0" w:color="auto"/>
      </w:divBdr>
    </w:div>
    <w:div w:id="1620333796">
      <w:bodyDiv w:val="1"/>
      <w:marLeft w:val="0"/>
      <w:marRight w:val="0"/>
      <w:marTop w:val="0"/>
      <w:marBottom w:val="0"/>
      <w:divBdr>
        <w:top w:val="none" w:sz="0" w:space="0" w:color="auto"/>
        <w:left w:val="none" w:sz="0" w:space="0" w:color="auto"/>
        <w:bottom w:val="none" w:sz="0" w:space="0" w:color="auto"/>
        <w:right w:val="none" w:sz="0" w:space="0" w:color="auto"/>
      </w:divBdr>
    </w:div>
    <w:div w:id="1641108420">
      <w:bodyDiv w:val="1"/>
      <w:marLeft w:val="0"/>
      <w:marRight w:val="0"/>
      <w:marTop w:val="0"/>
      <w:marBottom w:val="0"/>
      <w:divBdr>
        <w:top w:val="none" w:sz="0" w:space="0" w:color="auto"/>
        <w:left w:val="none" w:sz="0" w:space="0" w:color="auto"/>
        <w:bottom w:val="none" w:sz="0" w:space="0" w:color="auto"/>
        <w:right w:val="none" w:sz="0" w:space="0" w:color="auto"/>
      </w:divBdr>
    </w:div>
    <w:div w:id="1645354156">
      <w:bodyDiv w:val="1"/>
      <w:marLeft w:val="0"/>
      <w:marRight w:val="0"/>
      <w:marTop w:val="0"/>
      <w:marBottom w:val="0"/>
      <w:divBdr>
        <w:top w:val="none" w:sz="0" w:space="0" w:color="auto"/>
        <w:left w:val="none" w:sz="0" w:space="0" w:color="auto"/>
        <w:bottom w:val="none" w:sz="0" w:space="0" w:color="auto"/>
        <w:right w:val="none" w:sz="0" w:space="0" w:color="auto"/>
      </w:divBdr>
    </w:div>
    <w:div w:id="1660184654">
      <w:bodyDiv w:val="1"/>
      <w:marLeft w:val="0"/>
      <w:marRight w:val="0"/>
      <w:marTop w:val="0"/>
      <w:marBottom w:val="0"/>
      <w:divBdr>
        <w:top w:val="none" w:sz="0" w:space="0" w:color="auto"/>
        <w:left w:val="none" w:sz="0" w:space="0" w:color="auto"/>
        <w:bottom w:val="none" w:sz="0" w:space="0" w:color="auto"/>
        <w:right w:val="none" w:sz="0" w:space="0" w:color="auto"/>
      </w:divBdr>
    </w:div>
    <w:div w:id="1679383827">
      <w:bodyDiv w:val="1"/>
      <w:marLeft w:val="0"/>
      <w:marRight w:val="0"/>
      <w:marTop w:val="0"/>
      <w:marBottom w:val="0"/>
      <w:divBdr>
        <w:top w:val="none" w:sz="0" w:space="0" w:color="auto"/>
        <w:left w:val="none" w:sz="0" w:space="0" w:color="auto"/>
        <w:bottom w:val="none" w:sz="0" w:space="0" w:color="auto"/>
        <w:right w:val="none" w:sz="0" w:space="0" w:color="auto"/>
      </w:divBdr>
    </w:div>
    <w:div w:id="1682975842">
      <w:bodyDiv w:val="1"/>
      <w:marLeft w:val="0"/>
      <w:marRight w:val="0"/>
      <w:marTop w:val="0"/>
      <w:marBottom w:val="0"/>
      <w:divBdr>
        <w:top w:val="none" w:sz="0" w:space="0" w:color="auto"/>
        <w:left w:val="none" w:sz="0" w:space="0" w:color="auto"/>
        <w:bottom w:val="none" w:sz="0" w:space="0" w:color="auto"/>
        <w:right w:val="none" w:sz="0" w:space="0" w:color="auto"/>
      </w:divBdr>
    </w:div>
    <w:div w:id="1693341196">
      <w:bodyDiv w:val="1"/>
      <w:marLeft w:val="0"/>
      <w:marRight w:val="0"/>
      <w:marTop w:val="0"/>
      <w:marBottom w:val="0"/>
      <w:divBdr>
        <w:top w:val="none" w:sz="0" w:space="0" w:color="auto"/>
        <w:left w:val="none" w:sz="0" w:space="0" w:color="auto"/>
        <w:bottom w:val="none" w:sz="0" w:space="0" w:color="auto"/>
        <w:right w:val="none" w:sz="0" w:space="0" w:color="auto"/>
      </w:divBdr>
    </w:div>
    <w:div w:id="1724519530">
      <w:bodyDiv w:val="1"/>
      <w:marLeft w:val="0"/>
      <w:marRight w:val="0"/>
      <w:marTop w:val="0"/>
      <w:marBottom w:val="0"/>
      <w:divBdr>
        <w:top w:val="none" w:sz="0" w:space="0" w:color="auto"/>
        <w:left w:val="none" w:sz="0" w:space="0" w:color="auto"/>
        <w:bottom w:val="none" w:sz="0" w:space="0" w:color="auto"/>
        <w:right w:val="none" w:sz="0" w:space="0" w:color="auto"/>
      </w:divBdr>
    </w:div>
    <w:div w:id="1739941575">
      <w:bodyDiv w:val="1"/>
      <w:marLeft w:val="0"/>
      <w:marRight w:val="0"/>
      <w:marTop w:val="0"/>
      <w:marBottom w:val="0"/>
      <w:divBdr>
        <w:top w:val="none" w:sz="0" w:space="0" w:color="auto"/>
        <w:left w:val="none" w:sz="0" w:space="0" w:color="auto"/>
        <w:bottom w:val="none" w:sz="0" w:space="0" w:color="auto"/>
        <w:right w:val="none" w:sz="0" w:space="0" w:color="auto"/>
      </w:divBdr>
    </w:div>
    <w:div w:id="1740639040">
      <w:bodyDiv w:val="1"/>
      <w:marLeft w:val="0"/>
      <w:marRight w:val="0"/>
      <w:marTop w:val="0"/>
      <w:marBottom w:val="0"/>
      <w:divBdr>
        <w:top w:val="none" w:sz="0" w:space="0" w:color="auto"/>
        <w:left w:val="none" w:sz="0" w:space="0" w:color="auto"/>
        <w:bottom w:val="none" w:sz="0" w:space="0" w:color="auto"/>
        <w:right w:val="none" w:sz="0" w:space="0" w:color="auto"/>
      </w:divBdr>
    </w:div>
    <w:div w:id="1747150480">
      <w:bodyDiv w:val="1"/>
      <w:marLeft w:val="0"/>
      <w:marRight w:val="0"/>
      <w:marTop w:val="0"/>
      <w:marBottom w:val="0"/>
      <w:divBdr>
        <w:top w:val="none" w:sz="0" w:space="0" w:color="auto"/>
        <w:left w:val="none" w:sz="0" w:space="0" w:color="auto"/>
        <w:bottom w:val="none" w:sz="0" w:space="0" w:color="auto"/>
        <w:right w:val="none" w:sz="0" w:space="0" w:color="auto"/>
      </w:divBdr>
      <w:divsChild>
        <w:div w:id="1262567274">
          <w:marLeft w:val="0"/>
          <w:marRight w:val="0"/>
          <w:marTop w:val="0"/>
          <w:marBottom w:val="0"/>
          <w:divBdr>
            <w:top w:val="none" w:sz="0" w:space="0" w:color="auto"/>
            <w:left w:val="none" w:sz="0" w:space="0" w:color="auto"/>
            <w:bottom w:val="none" w:sz="0" w:space="0" w:color="auto"/>
            <w:right w:val="none" w:sz="0" w:space="0" w:color="auto"/>
          </w:divBdr>
          <w:divsChild>
            <w:div w:id="127074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064665">
      <w:bodyDiv w:val="1"/>
      <w:marLeft w:val="0"/>
      <w:marRight w:val="0"/>
      <w:marTop w:val="0"/>
      <w:marBottom w:val="0"/>
      <w:divBdr>
        <w:top w:val="none" w:sz="0" w:space="0" w:color="auto"/>
        <w:left w:val="none" w:sz="0" w:space="0" w:color="auto"/>
        <w:bottom w:val="none" w:sz="0" w:space="0" w:color="auto"/>
        <w:right w:val="none" w:sz="0" w:space="0" w:color="auto"/>
      </w:divBdr>
    </w:div>
    <w:div w:id="1784380478">
      <w:bodyDiv w:val="1"/>
      <w:marLeft w:val="0"/>
      <w:marRight w:val="0"/>
      <w:marTop w:val="0"/>
      <w:marBottom w:val="0"/>
      <w:divBdr>
        <w:top w:val="none" w:sz="0" w:space="0" w:color="auto"/>
        <w:left w:val="none" w:sz="0" w:space="0" w:color="auto"/>
        <w:bottom w:val="none" w:sz="0" w:space="0" w:color="auto"/>
        <w:right w:val="none" w:sz="0" w:space="0" w:color="auto"/>
      </w:divBdr>
    </w:div>
    <w:div w:id="1790736250">
      <w:bodyDiv w:val="1"/>
      <w:marLeft w:val="0"/>
      <w:marRight w:val="0"/>
      <w:marTop w:val="0"/>
      <w:marBottom w:val="0"/>
      <w:divBdr>
        <w:top w:val="none" w:sz="0" w:space="0" w:color="auto"/>
        <w:left w:val="none" w:sz="0" w:space="0" w:color="auto"/>
        <w:bottom w:val="none" w:sz="0" w:space="0" w:color="auto"/>
        <w:right w:val="none" w:sz="0" w:space="0" w:color="auto"/>
      </w:divBdr>
    </w:div>
    <w:div w:id="1791314932">
      <w:bodyDiv w:val="1"/>
      <w:marLeft w:val="0"/>
      <w:marRight w:val="0"/>
      <w:marTop w:val="0"/>
      <w:marBottom w:val="0"/>
      <w:divBdr>
        <w:top w:val="none" w:sz="0" w:space="0" w:color="auto"/>
        <w:left w:val="none" w:sz="0" w:space="0" w:color="auto"/>
        <w:bottom w:val="none" w:sz="0" w:space="0" w:color="auto"/>
        <w:right w:val="none" w:sz="0" w:space="0" w:color="auto"/>
      </w:divBdr>
    </w:div>
    <w:div w:id="1792549927">
      <w:bodyDiv w:val="1"/>
      <w:marLeft w:val="0"/>
      <w:marRight w:val="0"/>
      <w:marTop w:val="0"/>
      <w:marBottom w:val="0"/>
      <w:divBdr>
        <w:top w:val="none" w:sz="0" w:space="0" w:color="auto"/>
        <w:left w:val="none" w:sz="0" w:space="0" w:color="auto"/>
        <w:bottom w:val="none" w:sz="0" w:space="0" w:color="auto"/>
        <w:right w:val="none" w:sz="0" w:space="0" w:color="auto"/>
      </w:divBdr>
    </w:div>
    <w:div w:id="1809012973">
      <w:bodyDiv w:val="1"/>
      <w:marLeft w:val="0"/>
      <w:marRight w:val="0"/>
      <w:marTop w:val="0"/>
      <w:marBottom w:val="0"/>
      <w:divBdr>
        <w:top w:val="none" w:sz="0" w:space="0" w:color="auto"/>
        <w:left w:val="none" w:sz="0" w:space="0" w:color="auto"/>
        <w:bottom w:val="none" w:sz="0" w:space="0" w:color="auto"/>
        <w:right w:val="none" w:sz="0" w:space="0" w:color="auto"/>
      </w:divBdr>
    </w:div>
    <w:div w:id="1815443742">
      <w:bodyDiv w:val="1"/>
      <w:marLeft w:val="0"/>
      <w:marRight w:val="0"/>
      <w:marTop w:val="0"/>
      <w:marBottom w:val="0"/>
      <w:divBdr>
        <w:top w:val="none" w:sz="0" w:space="0" w:color="auto"/>
        <w:left w:val="none" w:sz="0" w:space="0" w:color="auto"/>
        <w:bottom w:val="none" w:sz="0" w:space="0" w:color="auto"/>
        <w:right w:val="none" w:sz="0" w:space="0" w:color="auto"/>
      </w:divBdr>
    </w:div>
    <w:div w:id="1820078814">
      <w:bodyDiv w:val="1"/>
      <w:marLeft w:val="0"/>
      <w:marRight w:val="0"/>
      <w:marTop w:val="0"/>
      <w:marBottom w:val="0"/>
      <w:divBdr>
        <w:top w:val="none" w:sz="0" w:space="0" w:color="auto"/>
        <w:left w:val="none" w:sz="0" w:space="0" w:color="auto"/>
        <w:bottom w:val="none" w:sz="0" w:space="0" w:color="auto"/>
        <w:right w:val="none" w:sz="0" w:space="0" w:color="auto"/>
      </w:divBdr>
    </w:div>
    <w:div w:id="1824737183">
      <w:bodyDiv w:val="1"/>
      <w:marLeft w:val="0"/>
      <w:marRight w:val="0"/>
      <w:marTop w:val="0"/>
      <w:marBottom w:val="0"/>
      <w:divBdr>
        <w:top w:val="none" w:sz="0" w:space="0" w:color="auto"/>
        <w:left w:val="none" w:sz="0" w:space="0" w:color="auto"/>
        <w:bottom w:val="none" w:sz="0" w:space="0" w:color="auto"/>
        <w:right w:val="none" w:sz="0" w:space="0" w:color="auto"/>
      </w:divBdr>
    </w:div>
    <w:div w:id="1841895644">
      <w:bodyDiv w:val="1"/>
      <w:marLeft w:val="0"/>
      <w:marRight w:val="0"/>
      <w:marTop w:val="0"/>
      <w:marBottom w:val="0"/>
      <w:divBdr>
        <w:top w:val="none" w:sz="0" w:space="0" w:color="auto"/>
        <w:left w:val="none" w:sz="0" w:space="0" w:color="auto"/>
        <w:bottom w:val="none" w:sz="0" w:space="0" w:color="auto"/>
        <w:right w:val="none" w:sz="0" w:space="0" w:color="auto"/>
      </w:divBdr>
    </w:div>
    <w:div w:id="1849707539">
      <w:bodyDiv w:val="1"/>
      <w:marLeft w:val="0"/>
      <w:marRight w:val="0"/>
      <w:marTop w:val="0"/>
      <w:marBottom w:val="0"/>
      <w:divBdr>
        <w:top w:val="none" w:sz="0" w:space="0" w:color="auto"/>
        <w:left w:val="none" w:sz="0" w:space="0" w:color="auto"/>
        <w:bottom w:val="none" w:sz="0" w:space="0" w:color="auto"/>
        <w:right w:val="none" w:sz="0" w:space="0" w:color="auto"/>
      </w:divBdr>
    </w:div>
    <w:div w:id="1851484853">
      <w:bodyDiv w:val="1"/>
      <w:marLeft w:val="0"/>
      <w:marRight w:val="0"/>
      <w:marTop w:val="0"/>
      <w:marBottom w:val="0"/>
      <w:divBdr>
        <w:top w:val="none" w:sz="0" w:space="0" w:color="auto"/>
        <w:left w:val="none" w:sz="0" w:space="0" w:color="auto"/>
        <w:bottom w:val="none" w:sz="0" w:space="0" w:color="auto"/>
        <w:right w:val="none" w:sz="0" w:space="0" w:color="auto"/>
      </w:divBdr>
    </w:div>
    <w:div w:id="1854611427">
      <w:bodyDiv w:val="1"/>
      <w:marLeft w:val="0"/>
      <w:marRight w:val="0"/>
      <w:marTop w:val="0"/>
      <w:marBottom w:val="0"/>
      <w:divBdr>
        <w:top w:val="none" w:sz="0" w:space="0" w:color="auto"/>
        <w:left w:val="none" w:sz="0" w:space="0" w:color="auto"/>
        <w:bottom w:val="none" w:sz="0" w:space="0" w:color="auto"/>
        <w:right w:val="none" w:sz="0" w:space="0" w:color="auto"/>
      </w:divBdr>
    </w:div>
    <w:div w:id="1858348109">
      <w:bodyDiv w:val="1"/>
      <w:marLeft w:val="0"/>
      <w:marRight w:val="0"/>
      <w:marTop w:val="0"/>
      <w:marBottom w:val="0"/>
      <w:divBdr>
        <w:top w:val="none" w:sz="0" w:space="0" w:color="auto"/>
        <w:left w:val="none" w:sz="0" w:space="0" w:color="auto"/>
        <w:bottom w:val="none" w:sz="0" w:space="0" w:color="auto"/>
        <w:right w:val="none" w:sz="0" w:space="0" w:color="auto"/>
      </w:divBdr>
    </w:div>
    <w:div w:id="1889609228">
      <w:bodyDiv w:val="1"/>
      <w:marLeft w:val="0"/>
      <w:marRight w:val="0"/>
      <w:marTop w:val="0"/>
      <w:marBottom w:val="0"/>
      <w:divBdr>
        <w:top w:val="none" w:sz="0" w:space="0" w:color="auto"/>
        <w:left w:val="none" w:sz="0" w:space="0" w:color="auto"/>
        <w:bottom w:val="none" w:sz="0" w:space="0" w:color="auto"/>
        <w:right w:val="none" w:sz="0" w:space="0" w:color="auto"/>
      </w:divBdr>
    </w:div>
    <w:div w:id="1898123568">
      <w:bodyDiv w:val="1"/>
      <w:marLeft w:val="0"/>
      <w:marRight w:val="0"/>
      <w:marTop w:val="0"/>
      <w:marBottom w:val="0"/>
      <w:divBdr>
        <w:top w:val="none" w:sz="0" w:space="0" w:color="auto"/>
        <w:left w:val="none" w:sz="0" w:space="0" w:color="auto"/>
        <w:bottom w:val="none" w:sz="0" w:space="0" w:color="auto"/>
        <w:right w:val="none" w:sz="0" w:space="0" w:color="auto"/>
      </w:divBdr>
    </w:div>
    <w:div w:id="1923028218">
      <w:bodyDiv w:val="1"/>
      <w:marLeft w:val="0"/>
      <w:marRight w:val="0"/>
      <w:marTop w:val="0"/>
      <w:marBottom w:val="0"/>
      <w:divBdr>
        <w:top w:val="none" w:sz="0" w:space="0" w:color="auto"/>
        <w:left w:val="none" w:sz="0" w:space="0" w:color="auto"/>
        <w:bottom w:val="none" w:sz="0" w:space="0" w:color="auto"/>
        <w:right w:val="none" w:sz="0" w:space="0" w:color="auto"/>
      </w:divBdr>
    </w:div>
    <w:div w:id="1941523866">
      <w:bodyDiv w:val="1"/>
      <w:marLeft w:val="0"/>
      <w:marRight w:val="0"/>
      <w:marTop w:val="0"/>
      <w:marBottom w:val="0"/>
      <w:divBdr>
        <w:top w:val="none" w:sz="0" w:space="0" w:color="auto"/>
        <w:left w:val="none" w:sz="0" w:space="0" w:color="auto"/>
        <w:bottom w:val="none" w:sz="0" w:space="0" w:color="auto"/>
        <w:right w:val="none" w:sz="0" w:space="0" w:color="auto"/>
      </w:divBdr>
    </w:div>
    <w:div w:id="1957442215">
      <w:bodyDiv w:val="1"/>
      <w:marLeft w:val="0"/>
      <w:marRight w:val="0"/>
      <w:marTop w:val="0"/>
      <w:marBottom w:val="0"/>
      <w:divBdr>
        <w:top w:val="none" w:sz="0" w:space="0" w:color="auto"/>
        <w:left w:val="none" w:sz="0" w:space="0" w:color="auto"/>
        <w:bottom w:val="none" w:sz="0" w:space="0" w:color="auto"/>
        <w:right w:val="none" w:sz="0" w:space="0" w:color="auto"/>
      </w:divBdr>
    </w:div>
    <w:div w:id="1970164992">
      <w:bodyDiv w:val="1"/>
      <w:marLeft w:val="0"/>
      <w:marRight w:val="0"/>
      <w:marTop w:val="0"/>
      <w:marBottom w:val="0"/>
      <w:divBdr>
        <w:top w:val="none" w:sz="0" w:space="0" w:color="auto"/>
        <w:left w:val="none" w:sz="0" w:space="0" w:color="auto"/>
        <w:bottom w:val="none" w:sz="0" w:space="0" w:color="auto"/>
        <w:right w:val="none" w:sz="0" w:space="0" w:color="auto"/>
      </w:divBdr>
    </w:div>
    <w:div w:id="1972861771">
      <w:bodyDiv w:val="1"/>
      <w:marLeft w:val="0"/>
      <w:marRight w:val="0"/>
      <w:marTop w:val="0"/>
      <w:marBottom w:val="0"/>
      <w:divBdr>
        <w:top w:val="none" w:sz="0" w:space="0" w:color="auto"/>
        <w:left w:val="none" w:sz="0" w:space="0" w:color="auto"/>
        <w:bottom w:val="none" w:sz="0" w:space="0" w:color="auto"/>
        <w:right w:val="none" w:sz="0" w:space="0" w:color="auto"/>
      </w:divBdr>
    </w:div>
    <w:div w:id="2034727105">
      <w:bodyDiv w:val="1"/>
      <w:marLeft w:val="0"/>
      <w:marRight w:val="0"/>
      <w:marTop w:val="0"/>
      <w:marBottom w:val="0"/>
      <w:divBdr>
        <w:top w:val="none" w:sz="0" w:space="0" w:color="auto"/>
        <w:left w:val="none" w:sz="0" w:space="0" w:color="auto"/>
        <w:bottom w:val="none" w:sz="0" w:space="0" w:color="auto"/>
        <w:right w:val="none" w:sz="0" w:space="0" w:color="auto"/>
      </w:divBdr>
    </w:div>
    <w:div w:id="2060745524">
      <w:bodyDiv w:val="1"/>
      <w:marLeft w:val="0"/>
      <w:marRight w:val="0"/>
      <w:marTop w:val="0"/>
      <w:marBottom w:val="0"/>
      <w:divBdr>
        <w:top w:val="none" w:sz="0" w:space="0" w:color="auto"/>
        <w:left w:val="none" w:sz="0" w:space="0" w:color="auto"/>
        <w:bottom w:val="none" w:sz="0" w:space="0" w:color="auto"/>
        <w:right w:val="none" w:sz="0" w:space="0" w:color="auto"/>
      </w:divBdr>
    </w:div>
    <w:div w:id="2081252339">
      <w:bodyDiv w:val="1"/>
      <w:marLeft w:val="0"/>
      <w:marRight w:val="0"/>
      <w:marTop w:val="0"/>
      <w:marBottom w:val="0"/>
      <w:divBdr>
        <w:top w:val="none" w:sz="0" w:space="0" w:color="auto"/>
        <w:left w:val="none" w:sz="0" w:space="0" w:color="auto"/>
        <w:bottom w:val="none" w:sz="0" w:space="0" w:color="auto"/>
        <w:right w:val="none" w:sz="0" w:space="0" w:color="auto"/>
      </w:divBdr>
    </w:div>
    <w:div w:id="2084637843">
      <w:bodyDiv w:val="1"/>
      <w:marLeft w:val="0"/>
      <w:marRight w:val="0"/>
      <w:marTop w:val="0"/>
      <w:marBottom w:val="0"/>
      <w:divBdr>
        <w:top w:val="none" w:sz="0" w:space="0" w:color="auto"/>
        <w:left w:val="none" w:sz="0" w:space="0" w:color="auto"/>
        <w:bottom w:val="none" w:sz="0" w:space="0" w:color="auto"/>
        <w:right w:val="none" w:sz="0" w:space="0" w:color="auto"/>
      </w:divBdr>
    </w:div>
    <w:div w:id="2087412384">
      <w:bodyDiv w:val="1"/>
      <w:marLeft w:val="0"/>
      <w:marRight w:val="0"/>
      <w:marTop w:val="0"/>
      <w:marBottom w:val="0"/>
      <w:divBdr>
        <w:top w:val="none" w:sz="0" w:space="0" w:color="auto"/>
        <w:left w:val="none" w:sz="0" w:space="0" w:color="auto"/>
        <w:bottom w:val="none" w:sz="0" w:space="0" w:color="auto"/>
        <w:right w:val="none" w:sz="0" w:space="0" w:color="auto"/>
      </w:divBdr>
    </w:div>
    <w:div w:id="2116098930">
      <w:bodyDiv w:val="1"/>
      <w:marLeft w:val="0"/>
      <w:marRight w:val="0"/>
      <w:marTop w:val="0"/>
      <w:marBottom w:val="0"/>
      <w:divBdr>
        <w:top w:val="none" w:sz="0" w:space="0" w:color="auto"/>
        <w:left w:val="none" w:sz="0" w:space="0" w:color="auto"/>
        <w:bottom w:val="none" w:sz="0" w:space="0" w:color="auto"/>
        <w:right w:val="none" w:sz="0" w:space="0" w:color="auto"/>
      </w:divBdr>
    </w:div>
    <w:div w:id="214507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606F322BA2034ACD91CDCDA025EA9B82283C216F992AAAA2811533DC37B4219E05B13A487F384B7929BBB6914B09D16F59AA42D9958595222L" TargetMode="External"/><Relationship Id="rId13" Type="http://schemas.openxmlformats.org/officeDocument/2006/relationships/image" Target="media/image3.wmf"/><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hyperlink" Target="consultantplus://offline/ref=6948E8EC52DA5CC3EA6D5A7E78937C25EB50E354E281123BBCA721E2343FEB4F32C2F6588004B3D5D0EAFF0E25391F9D78D8B4386BF31E5037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2606F322BA2034ACD91CDCDA025EA9B82283C216F992AAAA2811533DC37B4219E05B13A487F384B7929BBB6914B09D16F59AA42D9958595222L" TargetMode="External"/><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A69D9-8FAC-40A3-9D90-6F0A61DC6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15914</TotalTime>
  <Pages>1</Pages>
  <Words>34355</Words>
  <Characters>195824</Characters>
  <Application>Microsoft Office Word</Application>
  <DocSecurity>0</DocSecurity>
  <Lines>1631</Lines>
  <Paragraphs>459</Paragraphs>
  <ScaleCrop>false</ScaleCrop>
  <HeadingPairs>
    <vt:vector size="6" baseType="variant">
      <vt:variant>
        <vt:lpstr>Название</vt:lpstr>
      </vt:variant>
      <vt:variant>
        <vt:i4>1</vt:i4>
      </vt:variant>
      <vt:variant>
        <vt:lpstr>Заголовки</vt:lpstr>
      </vt:variant>
      <vt:variant>
        <vt:i4>23</vt:i4>
      </vt:variant>
      <vt:variant>
        <vt:lpstr>Title</vt:lpstr>
      </vt:variant>
      <vt:variant>
        <vt:i4>1</vt:i4>
      </vt:variant>
    </vt:vector>
  </HeadingPairs>
  <TitlesOfParts>
    <vt:vector size="25" baseType="lpstr">
      <vt:lpstr/>
      <vt:lpstr>Введение</vt:lpstr>
      <vt:lpstr>Состав проекта</vt:lpstr>
      <vt:lpstr>Цели и задачи территориального планирования</vt:lpstr>
      <vt:lpstr>ЧАСТЬ 1. Обоснование выбранного варианта размещения объектов местного значения п</vt:lpstr>
      <vt:lpstr>    Административно-территориальное устройство</vt:lpstr>
      <vt:lpstr>    Природно-ресурсный потенциал</vt:lpstr>
      <vt:lpstr>        Климатическая характеристика территории</vt:lpstr>
      <vt:lpstr>        Гидрологическая характеристика</vt:lpstr>
      <vt:lpstr>        Рельеф и инженерно-геологическая характеристика, районирование, гидрогеологическ</vt:lpstr>
      <vt:lpstr>        Минерально-сырьевые ресурсы</vt:lpstr>
      <vt:lpstr>        Лесные ресурсы</vt:lpstr>
      <vt:lpstr>        Особо охраняемые природные территории</vt:lpstr>
      <vt:lpstr>    Планировочная структура территории</vt:lpstr>
      <vt:lpstr>        Планировочная структура сельсовета «Зубутлинский»</vt:lpstr>
      <vt:lpstr>        Функциональное использование территории </vt:lpstr>
      <vt:lpstr>        Планировочная структура и функциональное использование населенных пунктов </vt:lpstr>
      <vt:lpstr>        Структура земельного фонда</vt:lpstr>
      <vt:lpstr>        Зоны с особыми условиями использования территории</vt:lpstr>
      <vt:lpstr>        Объекты культурного наследия</vt:lpstr>
      <vt:lpstr>    Санитарная очистка территории</vt:lpstr>
      <vt:lpstr>    Численность населения</vt:lpstr>
      <vt:lpstr>    Социальное обслуживание населения</vt:lpstr>
      <vt:lpstr>        Объекты социальной инфраструктуры</vt:lpstr>
      <vt:lpstr/>
    </vt:vector>
  </TitlesOfParts>
  <Company/>
  <LinksUpToDate>false</LinksUpToDate>
  <CharactersWithSpaces>229720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LAV_VLA_92</cp:lastModifiedBy>
  <cp:revision>253</cp:revision>
  <cp:lastPrinted>2024-09-07T17:59:00Z</cp:lastPrinted>
  <dcterms:created xsi:type="dcterms:W3CDTF">2019-08-16T14:10:00Z</dcterms:created>
  <dcterms:modified xsi:type="dcterms:W3CDTF">2025-11-20T19:12:00Z</dcterms:modified>
</cp:coreProperties>
</file>